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25E4" w:rsidR="00622A36" w:rsidP="00DE094C" w:rsidRDefault="006B3BBD" w14:paraId="097F53DA" w14:textId="74CB3A15">
      <w:pPr>
        <w:pStyle w:val="Heading1"/>
        <w:suppressAutoHyphens/>
        <w:spacing w:before="0"/>
      </w:pPr>
      <w:r>
        <w:t xml:space="preserve">Quality Improvement Plan </w:t>
      </w:r>
      <w:r w:rsidR="008C5B9B">
        <w:t>(QIP)</w:t>
      </w:r>
      <w:r w:rsidR="00EDEFF1">
        <w:t xml:space="preserve"> 202</w:t>
      </w:r>
      <w:r w:rsidR="364E1288">
        <w:t>5</w:t>
      </w:r>
    </w:p>
    <w:tbl>
      <w:tblPr>
        <w:tblStyle w:val="TableGrid"/>
        <w:tblpPr w:leftFromText="180" w:rightFromText="180" w:vertAnchor="text" w:horzAnchor="margin" w:tblpY="706"/>
        <w:tblW w:w="14600" w:type="dxa"/>
        <w:tblLayout w:type="fixed"/>
        <w:tblLook w:val="04A0" w:firstRow="1" w:lastRow="0" w:firstColumn="1" w:lastColumn="0" w:noHBand="0" w:noVBand="1"/>
        <w:tblDescription w:val="Table with blank cells for users to fill in their details."/>
      </w:tblPr>
      <w:tblGrid>
        <w:gridCol w:w="5098"/>
        <w:gridCol w:w="9502"/>
      </w:tblGrid>
      <w:tr w:rsidRPr="00371B34" w:rsidR="00371B34" w:rsidTr="353C1402" w14:paraId="05E880F9" w14:textId="77777777">
        <w:tc>
          <w:tcPr>
            <w:tcW w:w="5098" w:type="dxa"/>
            <w:tcMar/>
          </w:tcPr>
          <w:p w:rsidRPr="00DE094C" w:rsidR="00371B34" w:rsidP="57CE4A6A" w:rsidRDefault="00371B34" w14:paraId="19A4A4FC" w14:textId="77777777">
            <w:pPr>
              <w:suppressAutoHyphens/>
              <w:spacing w:beforeAutospacing="1"/>
              <w:rPr>
                <w:b/>
                <w:bCs/>
                <w:sz w:val="22"/>
                <w:szCs w:val="22"/>
              </w:rPr>
            </w:pPr>
            <w:r w:rsidRPr="57CE4A6A">
              <w:rPr>
                <w:b/>
                <w:bCs/>
                <w:sz w:val="22"/>
                <w:szCs w:val="22"/>
              </w:rPr>
              <w:t>Service name</w:t>
            </w:r>
          </w:p>
        </w:tc>
        <w:tc>
          <w:tcPr>
            <w:tcW w:w="9502" w:type="dxa"/>
            <w:tcMar/>
          </w:tcPr>
          <w:p w:rsidRPr="00DE094C" w:rsidR="00371B34" w:rsidP="57CE4A6A" w:rsidRDefault="00DE094C" w14:paraId="5C5A0E6E" w14:textId="218DE919">
            <w:pPr>
              <w:suppressAutoHyphens/>
              <w:spacing w:before="120" w:beforeAutospacing="1"/>
              <w:rPr>
                <w:sz w:val="22"/>
                <w:szCs w:val="22"/>
              </w:rPr>
            </w:pPr>
            <w:r w:rsidRPr="57CE4A6A">
              <w:rPr>
                <w:sz w:val="22"/>
                <w:szCs w:val="22"/>
              </w:rPr>
              <w:t>Birraleegal Goondi Preschool</w:t>
            </w:r>
          </w:p>
        </w:tc>
      </w:tr>
      <w:tr w:rsidRPr="00371B34" w:rsidR="00371B34" w:rsidTr="353C1402" w14:paraId="2A79CAF1" w14:textId="77777777">
        <w:tc>
          <w:tcPr>
            <w:tcW w:w="5098" w:type="dxa"/>
            <w:tcMar/>
          </w:tcPr>
          <w:p w:rsidRPr="00DE094C" w:rsidR="00371B34" w:rsidP="57CE4A6A" w:rsidRDefault="00371B34" w14:paraId="43A87493" w14:textId="2D89382A">
            <w:pPr>
              <w:suppressAutoHyphens/>
              <w:spacing w:beforeAutospacing="1"/>
              <w:rPr>
                <w:b/>
                <w:bCs/>
                <w:sz w:val="22"/>
                <w:szCs w:val="22"/>
              </w:rPr>
            </w:pPr>
            <w:r w:rsidRPr="57CE4A6A">
              <w:rPr>
                <w:b/>
                <w:bCs/>
                <w:sz w:val="22"/>
                <w:szCs w:val="22"/>
              </w:rPr>
              <w:t>Service motto</w:t>
            </w:r>
            <w:r w:rsidRPr="57CE4A6A" w:rsidR="00A12D66">
              <w:rPr>
                <w:b/>
                <w:bCs/>
                <w:sz w:val="22"/>
                <w:szCs w:val="22"/>
              </w:rPr>
              <w:t xml:space="preserve"> or </w:t>
            </w:r>
            <w:r w:rsidRPr="57CE4A6A">
              <w:rPr>
                <w:b/>
                <w:bCs/>
                <w:sz w:val="22"/>
                <w:szCs w:val="22"/>
              </w:rPr>
              <w:t>vision statement</w:t>
            </w:r>
          </w:p>
        </w:tc>
        <w:tc>
          <w:tcPr>
            <w:tcW w:w="9502" w:type="dxa"/>
            <w:tcMar/>
          </w:tcPr>
          <w:p w:rsidRPr="00DE094C" w:rsidR="00371B34" w:rsidP="57CE4A6A" w:rsidRDefault="00DE094C" w14:paraId="308CF402" w14:textId="05ACE1D0">
            <w:pPr>
              <w:suppressAutoHyphens/>
              <w:spacing w:before="0" w:beforeAutospacing="1"/>
              <w:rPr>
                <w:sz w:val="22"/>
                <w:szCs w:val="22"/>
              </w:rPr>
            </w:pPr>
            <w:r w:rsidRPr="57CE4A6A">
              <w:rPr>
                <w:sz w:val="22"/>
                <w:szCs w:val="22"/>
              </w:rPr>
              <w:t>Our mission is to provide high quality education in a safe, respectful, and inclusive environment that builds a foundation for life-long learning.</w:t>
            </w:r>
          </w:p>
        </w:tc>
      </w:tr>
      <w:tr w:rsidRPr="00371B34" w:rsidR="00173CEB" w:rsidTr="353C1402" w14:paraId="0A6C47C7" w14:textId="77777777">
        <w:trPr>
          <w:trHeight w:val="765"/>
        </w:trPr>
        <w:tc>
          <w:tcPr>
            <w:tcW w:w="5098" w:type="dxa"/>
            <w:tcMar/>
          </w:tcPr>
          <w:p w:rsidRPr="00DE094C" w:rsidR="00173CEB" w:rsidP="57CE4A6A" w:rsidRDefault="00173CEB" w14:paraId="1D6B4DB4" w14:textId="5B969959">
            <w:pPr>
              <w:suppressAutoHyphens/>
              <w:spacing w:before="0" w:beforeAutospacing="1"/>
              <w:rPr>
                <w:b/>
                <w:bCs/>
                <w:sz w:val="22"/>
                <w:szCs w:val="22"/>
              </w:rPr>
            </w:pPr>
            <w:r w:rsidRPr="57CE4A6A">
              <w:rPr>
                <w:b/>
                <w:bCs/>
                <w:sz w:val="22"/>
                <w:szCs w:val="22"/>
              </w:rPr>
              <w:t xml:space="preserve">Principal, Nominated Supervisor </w:t>
            </w:r>
            <w:r w:rsidRPr="57CE4A6A" w:rsidR="0061586E">
              <w:rPr>
                <w:b/>
                <w:bCs/>
                <w:sz w:val="22"/>
                <w:szCs w:val="22"/>
              </w:rPr>
              <w:t>and Educational</w:t>
            </w:r>
            <w:r w:rsidRPr="57CE4A6A">
              <w:rPr>
                <w:b/>
                <w:bCs/>
                <w:sz w:val="22"/>
                <w:szCs w:val="22"/>
              </w:rPr>
              <w:t xml:space="preserve"> Leader </w:t>
            </w:r>
          </w:p>
        </w:tc>
        <w:tc>
          <w:tcPr>
            <w:tcW w:w="9502" w:type="dxa"/>
            <w:tcMar/>
          </w:tcPr>
          <w:p w:rsidRPr="00DE094C" w:rsidR="00173CEB" w:rsidP="57CE4A6A" w:rsidRDefault="00DE094C" w14:paraId="22073AED" w14:textId="602A1040">
            <w:pPr>
              <w:suppressAutoHyphens/>
              <w:spacing w:beforeAutospacing="1"/>
              <w:rPr>
                <w:sz w:val="22"/>
                <w:szCs w:val="22"/>
              </w:rPr>
            </w:pPr>
            <w:r w:rsidRPr="57CE4A6A">
              <w:rPr>
                <w:sz w:val="22"/>
                <w:szCs w:val="22"/>
              </w:rPr>
              <w:t>Alison Finlayson</w:t>
            </w:r>
          </w:p>
        </w:tc>
      </w:tr>
      <w:tr w:rsidRPr="00371B34" w:rsidR="00173CEB" w:rsidTr="353C1402" w14:paraId="02E6F41A" w14:textId="77777777">
        <w:tc>
          <w:tcPr>
            <w:tcW w:w="5098" w:type="dxa"/>
            <w:tcMar/>
          </w:tcPr>
          <w:p w:rsidRPr="00DE094C" w:rsidR="00173CEB" w:rsidP="57CE4A6A" w:rsidRDefault="00173CEB" w14:paraId="770A612D" w14:textId="77777777">
            <w:pPr>
              <w:suppressAutoHyphens/>
              <w:spacing w:before="0" w:beforeAutospacing="1"/>
              <w:rPr>
                <w:b/>
                <w:bCs/>
                <w:sz w:val="22"/>
                <w:szCs w:val="22"/>
              </w:rPr>
            </w:pPr>
            <w:r w:rsidRPr="57CE4A6A">
              <w:rPr>
                <w:b/>
                <w:bCs/>
                <w:sz w:val="22"/>
                <w:szCs w:val="22"/>
              </w:rPr>
              <w:t>Service approval number</w:t>
            </w:r>
          </w:p>
        </w:tc>
        <w:tc>
          <w:tcPr>
            <w:tcW w:w="9502" w:type="dxa"/>
            <w:tcMar/>
          </w:tcPr>
          <w:p w:rsidRPr="00DE094C" w:rsidR="00173CEB" w:rsidP="57CE4A6A" w:rsidRDefault="00DE094C" w14:paraId="033E2A3C" w14:textId="19119B07">
            <w:pPr>
              <w:suppressAutoHyphens/>
              <w:spacing w:beforeAutospacing="1"/>
              <w:rPr>
                <w:sz w:val="22"/>
                <w:szCs w:val="22"/>
              </w:rPr>
            </w:pPr>
            <w:r w:rsidRPr="57CE4A6A">
              <w:rPr>
                <w:sz w:val="22"/>
                <w:szCs w:val="22"/>
              </w:rPr>
              <w:t>PR-00005345</w:t>
            </w:r>
          </w:p>
        </w:tc>
      </w:tr>
      <w:tr w:rsidRPr="00371B34" w:rsidR="00173CEB" w:rsidTr="353C1402" w14:paraId="1C7225C5" w14:textId="77777777">
        <w:tc>
          <w:tcPr>
            <w:tcW w:w="5098" w:type="dxa"/>
            <w:tcMar/>
          </w:tcPr>
          <w:p w:rsidRPr="00DE094C" w:rsidR="00173CEB" w:rsidP="57CE4A6A" w:rsidRDefault="00173CEB" w14:paraId="712F34AE" w14:textId="77777777">
            <w:pPr>
              <w:suppressAutoHyphens/>
              <w:spacing w:beforeAutospacing="1"/>
              <w:rPr>
                <w:b/>
                <w:bCs/>
                <w:sz w:val="22"/>
                <w:szCs w:val="22"/>
              </w:rPr>
            </w:pPr>
            <w:r w:rsidRPr="57CE4A6A">
              <w:rPr>
                <w:b/>
                <w:bCs/>
                <w:sz w:val="22"/>
                <w:szCs w:val="22"/>
              </w:rPr>
              <w:t>Service contact name and number</w:t>
            </w:r>
          </w:p>
        </w:tc>
        <w:tc>
          <w:tcPr>
            <w:tcW w:w="9502" w:type="dxa"/>
            <w:tcMar/>
          </w:tcPr>
          <w:p w:rsidRPr="00DE094C" w:rsidR="00173CEB" w:rsidP="57CE4A6A" w:rsidRDefault="00DE094C" w14:paraId="49B4140D" w14:textId="04E5C6B5">
            <w:pPr>
              <w:widowControl w:val="0"/>
              <w:tabs>
                <w:tab w:val="left" w:pos="4725"/>
              </w:tabs>
              <w:spacing w:before="120" w:beforeAutospacing="1" w:line="240" w:lineRule="auto"/>
              <w:rPr>
                <w:sz w:val="22"/>
                <w:szCs w:val="22"/>
              </w:rPr>
            </w:pPr>
            <w:r w:rsidRPr="57CE4A6A">
              <w:rPr>
                <w:sz w:val="22"/>
                <w:szCs w:val="22"/>
              </w:rPr>
              <w:t>Alison Finlayson 02 6828 1077</w:t>
            </w:r>
          </w:p>
        </w:tc>
      </w:tr>
      <w:tr w:rsidRPr="00371B34" w:rsidR="00371B34" w:rsidTr="353C1402" w14:paraId="520DE0B6" w14:textId="77777777">
        <w:trPr>
          <w:trHeight w:val="254"/>
        </w:trPr>
        <w:tc>
          <w:tcPr>
            <w:tcW w:w="5098" w:type="dxa"/>
            <w:tcMar/>
          </w:tcPr>
          <w:p w:rsidRPr="00DE094C" w:rsidR="00371B34" w:rsidP="57CE4A6A" w:rsidRDefault="00371B34" w14:paraId="621FB162" w14:textId="77777777">
            <w:pPr>
              <w:suppressAutoHyphens/>
              <w:spacing w:beforeAutospacing="1"/>
              <w:rPr>
                <w:b/>
                <w:bCs/>
                <w:sz w:val="22"/>
                <w:szCs w:val="22"/>
              </w:rPr>
            </w:pPr>
            <w:r w:rsidRPr="57CE4A6A">
              <w:rPr>
                <w:b/>
                <w:bCs/>
                <w:sz w:val="22"/>
                <w:szCs w:val="22"/>
              </w:rPr>
              <w:t>Educators</w:t>
            </w:r>
          </w:p>
        </w:tc>
        <w:tc>
          <w:tcPr>
            <w:tcW w:w="9502" w:type="dxa"/>
            <w:tcMar/>
          </w:tcPr>
          <w:p w:rsidRPr="00DE094C" w:rsidR="00371B34" w:rsidP="74808069" w:rsidRDefault="643C4B9A" w14:paraId="7A6A4801" w14:textId="447CCC2D">
            <w:pPr>
              <w:suppressAutoHyphens/>
              <w:spacing w:before="0" w:beforeAutospacing="on"/>
              <w:rPr>
                <w:sz w:val="22"/>
                <w:szCs w:val="22"/>
              </w:rPr>
            </w:pPr>
            <w:r w:rsidRPr="74808069" w:rsidR="643C4B9A">
              <w:rPr>
                <w:sz w:val="22"/>
                <w:szCs w:val="22"/>
              </w:rPr>
              <w:t>Alison Finlayson – Early Childhood Teacher</w:t>
            </w:r>
            <w:r w:rsidRPr="74808069" w:rsidR="5BD6FB89">
              <w:rPr>
                <w:sz w:val="22"/>
                <w:szCs w:val="22"/>
              </w:rPr>
              <w:t xml:space="preserve"> (nominated supervisor)</w:t>
            </w:r>
          </w:p>
          <w:p w:rsidRPr="00DE094C" w:rsidR="00371B34" w:rsidP="57CE4A6A" w:rsidRDefault="17D00BE3" w14:paraId="426886FD" w14:textId="312AA1C0">
            <w:pPr>
              <w:suppressAutoHyphens/>
              <w:spacing w:before="0" w:beforeAutospacing="1"/>
              <w:rPr>
                <w:sz w:val="22"/>
                <w:szCs w:val="22"/>
              </w:rPr>
            </w:pPr>
            <w:r w:rsidRPr="57CE4A6A">
              <w:rPr>
                <w:sz w:val="22"/>
                <w:szCs w:val="22"/>
              </w:rPr>
              <w:t>Stephanie Redford</w:t>
            </w:r>
            <w:r w:rsidRPr="57CE4A6A" w:rsidR="00DE094C">
              <w:rPr>
                <w:sz w:val="22"/>
                <w:szCs w:val="22"/>
              </w:rPr>
              <w:t xml:space="preserve"> – Early Childhood Teacher</w:t>
            </w:r>
            <w:r w:rsidRPr="57CE4A6A" w:rsidR="22CA5C6F">
              <w:rPr>
                <w:sz w:val="22"/>
                <w:szCs w:val="22"/>
              </w:rPr>
              <w:t xml:space="preserve"> (Mon-Fri)</w:t>
            </w:r>
          </w:p>
          <w:p w:rsidRPr="00DE094C" w:rsidR="00DE094C" w:rsidP="74808069" w:rsidRDefault="78ED2E9C" w14:paraId="6E66EA81" w14:textId="0453EF1A">
            <w:pPr>
              <w:suppressAutoHyphens/>
              <w:spacing w:before="0" w:beforeAutospacing="on"/>
              <w:rPr>
                <w:sz w:val="22"/>
                <w:szCs w:val="22"/>
              </w:rPr>
            </w:pPr>
            <w:r w:rsidRPr="74808069" w:rsidR="78ED2E9C">
              <w:rPr>
                <w:sz w:val="22"/>
                <w:szCs w:val="22"/>
              </w:rPr>
              <w:t>Ghata Barrie</w:t>
            </w:r>
            <w:r w:rsidRPr="74808069" w:rsidR="00DE094C">
              <w:rPr>
                <w:sz w:val="22"/>
                <w:szCs w:val="22"/>
              </w:rPr>
              <w:t xml:space="preserve"> – Teacher</w:t>
            </w:r>
            <w:r w:rsidRPr="74808069" w:rsidR="076534FF">
              <w:rPr>
                <w:sz w:val="22"/>
                <w:szCs w:val="22"/>
              </w:rPr>
              <w:t xml:space="preserve"> </w:t>
            </w:r>
            <w:r w:rsidRPr="74808069" w:rsidR="1E961CEE">
              <w:rPr>
                <w:sz w:val="22"/>
                <w:szCs w:val="22"/>
              </w:rPr>
              <w:t>(</w:t>
            </w:r>
            <w:r w:rsidRPr="74808069" w:rsidR="799DC38F">
              <w:rPr>
                <w:sz w:val="22"/>
                <w:szCs w:val="22"/>
              </w:rPr>
              <w:t xml:space="preserve">Fri – </w:t>
            </w:r>
            <w:r w:rsidRPr="74808069" w:rsidR="799DC38F">
              <w:rPr>
                <w:sz w:val="22"/>
                <w:szCs w:val="22"/>
              </w:rPr>
              <w:t>release</w:t>
            </w:r>
            <w:r w:rsidRPr="74808069" w:rsidR="799DC38F">
              <w:rPr>
                <w:sz w:val="22"/>
                <w:szCs w:val="22"/>
              </w:rPr>
              <w:t xml:space="preserve"> for ECT</w:t>
            </w:r>
            <w:r w:rsidRPr="74808069" w:rsidR="591E20DA">
              <w:rPr>
                <w:sz w:val="22"/>
                <w:szCs w:val="22"/>
              </w:rPr>
              <w:t>)</w:t>
            </w:r>
          </w:p>
          <w:p w:rsidR="4B3F1FA5" w:rsidP="3FAD4302" w:rsidRDefault="4B3F1FA5" w14:paraId="5994A788" w14:textId="43C4BA9D">
            <w:pPr>
              <w:spacing w:before="0" w:beforeAutospacing="on"/>
              <w:rPr>
                <w:sz w:val="22"/>
                <w:szCs w:val="22"/>
              </w:rPr>
            </w:pPr>
            <w:r w:rsidRPr="3FAD4302" w:rsidR="4B3F1FA5">
              <w:rPr>
                <w:sz w:val="22"/>
                <w:szCs w:val="22"/>
              </w:rPr>
              <w:t>Marilyn Veech – Library</w:t>
            </w:r>
            <w:r w:rsidRPr="3FAD4302" w:rsidR="13D71679">
              <w:rPr>
                <w:sz w:val="22"/>
                <w:szCs w:val="22"/>
              </w:rPr>
              <w:t xml:space="preserve"> Teacher</w:t>
            </w:r>
          </w:p>
          <w:p w:rsidR="4B3F1FA5" w:rsidP="3FAD4302" w:rsidRDefault="4B3F1FA5" w14:paraId="1F0E002B" w14:textId="6A6D27AC">
            <w:pPr>
              <w:spacing w:before="0" w:beforeAutospacing="on"/>
              <w:rPr>
                <w:sz w:val="22"/>
                <w:szCs w:val="22"/>
              </w:rPr>
            </w:pPr>
            <w:r w:rsidRPr="3FAD4302" w:rsidR="4B3F1FA5">
              <w:rPr>
                <w:sz w:val="22"/>
                <w:szCs w:val="22"/>
              </w:rPr>
              <w:t>Daphne Dennis – Language and Culture</w:t>
            </w:r>
            <w:r w:rsidRPr="3FAD4302" w:rsidR="4D8429C5">
              <w:rPr>
                <w:sz w:val="22"/>
                <w:szCs w:val="22"/>
              </w:rPr>
              <w:t xml:space="preserve"> Teacher</w:t>
            </w:r>
          </w:p>
          <w:p w:rsidRPr="00DE094C" w:rsidR="00DE094C" w:rsidP="3FAD4302" w:rsidRDefault="00DE094C" w14:paraId="1BF0008C" w14:textId="4B9A67BD">
            <w:pPr>
              <w:suppressAutoHyphens/>
              <w:spacing w:before="0" w:beforeAutospacing="on"/>
              <w:rPr>
                <w:sz w:val="22"/>
                <w:szCs w:val="22"/>
              </w:rPr>
            </w:pPr>
            <w:r w:rsidRPr="74808069" w:rsidR="00DE094C">
              <w:rPr>
                <w:sz w:val="22"/>
                <w:szCs w:val="22"/>
              </w:rPr>
              <w:t>Barbara Lake</w:t>
            </w:r>
            <w:r w:rsidRPr="74808069" w:rsidR="0C893913">
              <w:rPr>
                <w:sz w:val="22"/>
                <w:szCs w:val="22"/>
              </w:rPr>
              <w:t xml:space="preserve"> – </w:t>
            </w:r>
            <w:r w:rsidRPr="74808069" w:rsidR="00DE094C">
              <w:rPr>
                <w:sz w:val="22"/>
                <w:szCs w:val="22"/>
              </w:rPr>
              <w:t>Educator</w:t>
            </w:r>
          </w:p>
          <w:p w:rsidRPr="00DE094C" w:rsidR="00DE094C" w:rsidP="353C1402" w:rsidRDefault="1ECE5940" w14:paraId="79CF2D73" w14:textId="461ED060">
            <w:pPr>
              <w:suppressAutoHyphens/>
              <w:spacing w:before="0" w:beforeAutospacing="on"/>
              <w:rPr>
                <w:sz w:val="22"/>
                <w:szCs w:val="22"/>
              </w:rPr>
            </w:pPr>
            <w:r w:rsidRPr="353C1402" w:rsidR="0C893913">
              <w:rPr>
                <w:sz w:val="22"/>
                <w:szCs w:val="22"/>
              </w:rPr>
              <w:t>Michelle Murray</w:t>
            </w:r>
            <w:r w:rsidRPr="353C1402" w:rsidR="4E02D990">
              <w:rPr>
                <w:sz w:val="22"/>
                <w:szCs w:val="22"/>
              </w:rPr>
              <w:t xml:space="preserve"> – </w:t>
            </w:r>
            <w:r w:rsidRPr="353C1402" w:rsidR="0C893913">
              <w:rPr>
                <w:sz w:val="22"/>
                <w:szCs w:val="22"/>
              </w:rPr>
              <w:t>Educator</w:t>
            </w:r>
          </w:p>
          <w:p w:rsidRPr="00DE094C" w:rsidR="00DE094C" w:rsidP="13BA0F5C" w:rsidRDefault="1ECE5940" w14:paraId="6BEBD9C2" w14:textId="2F5D493C">
            <w:pPr>
              <w:suppressAutoHyphens/>
              <w:spacing w:before="0" w:beforeAutospacing="on"/>
              <w:rPr>
                <w:sz w:val="22"/>
                <w:szCs w:val="22"/>
              </w:rPr>
            </w:pPr>
            <w:r w:rsidRPr="353C1402" w:rsidR="4E02D990">
              <w:rPr>
                <w:sz w:val="22"/>
                <w:szCs w:val="22"/>
              </w:rPr>
              <w:t>Peta Winters - Educator</w:t>
            </w:r>
          </w:p>
        </w:tc>
      </w:tr>
      <w:tr w:rsidRPr="00371B34" w:rsidR="00173CEB" w:rsidTr="353C1402" w14:paraId="41472773" w14:textId="77777777">
        <w:trPr>
          <w:trHeight w:val="254"/>
        </w:trPr>
        <w:tc>
          <w:tcPr>
            <w:tcW w:w="5098" w:type="dxa"/>
            <w:tcMar/>
          </w:tcPr>
          <w:p w:rsidRPr="00DE094C" w:rsidR="00173CEB" w:rsidP="57CE4A6A" w:rsidRDefault="00173CEB" w14:paraId="2CDEDA44" w14:textId="65357811">
            <w:pPr>
              <w:suppressAutoHyphens/>
              <w:spacing w:beforeAutospacing="1"/>
              <w:rPr>
                <w:b/>
                <w:bCs/>
                <w:sz w:val="22"/>
                <w:szCs w:val="22"/>
              </w:rPr>
            </w:pPr>
            <w:r w:rsidRPr="57CE4A6A">
              <w:rPr>
                <w:b/>
                <w:bCs/>
                <w:sz w:val="22"/>
                <w:szCs w:val="22"/>
              </w:rPr>
              <w:lastRenderedPageBreak/>
              <w:t>Approved provider</w:t>
            </w:r>
          </w:p>
        </w:tc>
        <w:tc>
          <w:tcPr>
            <w:tcW w:w="9502" w:type="dxa"/>
            <w:tcMar/>
          </w:tcPr>
          <w:p w:rsidRPr="00DE094C" w:rsidR="00173CEB" w:rsidP="57CE4A6A" w:rsidRDefault="00DE094C" w14:paraId="7C681DAB" w14:textId="4AF406BA">
            <w:pPr>
              <w:suppressAutoHyphens/>
              <w:spacing w:beforeAutospacing="1"/>
              <w:rPr>
                <w:sz w:val="22"/>
                <w:szCs w:val="22"/>
              </w:rPr>
            </w:pPr>
            <w:r w:rsidRPr="57CE4A6A">
              <w:rPr>
                <w:sz w:val="22"/>
                <w:szCs w:val="22"/>
              </w:rPr>
              <w:t>NSW Department of Education</w:t>
            </w:r>
          </w:p>
        </w:tc>
      </w:tr>
      <w:tr w:rsidRPr="00371B34" w:rsidR="00173CEB" w:rsidTr="353C1402" w14:paraId="1E24F450" w14:textId="77777777">
        <w:trPr>
          <w:trHeight w:val="254"/>
        </w:trPr>
        <w:tc>
          <w:tcPr>
            <w:tcW w:w="5098" w:type="dxa"/>
            <w:tcMar/>
          </w:tcPr>
          <w:p w:rsidRPr="00DE094C" w:rsidR="00173CEB" w:rsidP="57CE4A6A" w:rsidRDefault="00173CEB" w14:paraId="4EB9466D" w14:textId="5C942EB0">
            <w:pPr>
              <w:suppressAutoHyphens/>
              <w:spacing w:beforeAutospacing="1"/>
              <w:rPr>
                <w:b/>
                <w:bCs/>
                <w:sz w:val="22"/>
                <w:szCs w:val="22"/>
              </w:rPr>
            </w:pPr>
            <w:r w:rsidRPr="57CE4A6A">
              <w:rPr>
                <w:b/>
                <w:bCs/>
                <w:sz w:val="22"/>
                <w:szCs w:val="22"/>
              </w:rPr>
              <w:t>Approved provider number</w:t>
            </w:r>
          </w:p>
        </w:tc>
        <w:tc>
          <w:tcPr>
            <w:tcW w:w="9502" w:type="dxa"/>
            <w:tcMar/>
          </w:tcPr>
          <w:p w:rsidRPr="00DE094C" w:rsidR="00173CEB" w:rsidP="57CE4A6A" w:rsidRDefault="5BA876FB" w14:paraId="34CFACCD" w14:textId="40C5BB15">
            <w:pPr>
              <w:suppressAutoHyphens/>
              <w:spacing w:beforeAutospacing="1"/>
              <w:rPr>
                <w:sz w:val="22"/>
                <w:szCs w:val="22"/>
              </w:rPr>
            </w:pPr>
            <w:r w:rsidRPr="57CE4A6A">
              <w:rPr>
                <w:sz w:val="22"/>
                <w:szCs w:val="22"/>
              </w:rPr>
              <w:t>Early Learning -1300 083 698.</w:t>
            </w:r>
          </w:p>
        </w:tc>
      </w:tr>
      <w:tr w:rsidRPr="00371B34" w:rsidR="00173CEB" w:rsidTr="353C1402" w14:paraId="300507C5" w14:textId="77777777">
        <w:trPr>
          <w:trHeight w:val="254"/>
        </w:trPr>
        <w:tc>
          <w:tcPr>
            <w:tcW w:w="5098" w:type="dxa"/>
            <w:tcMar/>
          </w:tcPr>
          <w:p w:rsidRPr="00DE094C" w:rsidR="00173CEB" w:rsidP="57CE4A6A" w:rsidRDefault="00173CEB" w14:paraId="3D4CDBF9" w14:textId="69B5800A">
            <w:pPr>
              <w:suppressAutoHyphens/>
              <w:spacing w:beforeAutospacing="1"/>
              <w:rPr>
                <w:b/>
                <w:bCs/>
                <w:sz w:val="22"/>
                <w:szCs w:val="22"/>
              </w:rPr>
            </w:pPr>
            <w:r w:rsidRPr="57CE4A6A">
              <w:rPr>
                <w:b/>
                <w:bCs/>
                <w:sz w:val="22"/>
                <w:szCs w:val="22"/>
              </w:rPr>
              <w:t>Approved provider contact</w:t>
            </w:r>
          </w:p>
        </w:tc>
        <w:tc>
          <w:tcPr>
            <w:tcW w:w="9502" w:type="dxa"/>
            <w:tcMar/>
          </w:tcPr>
          <w:p w:rsidRPr="00DE094C" w:rsidR="00173CEB" w:rsidP="57CE4A6A" w:rsidRDefault="0F0ED99B" w14:paraId="489FA836" w14:textId="5F850CC8">
            <w:pPr>
              <w:suppressAutoHyphens/>
              <w:spacing w:beforeAutospacing="1"/>
              <w:rPr>
                <w:sz w:val="22"/>
                <w:szCs w:val="22"/>
              </w:rPr>
            </w:pPr>
            <w:r w:rsidRPr="57CE4A6A">
              <w:rPr>
                <w:sz w:val="22"/>
                <w:szCs w:val="22"/>
              </w:rPr>
              <w:t xml:space="preserve"> earlylearning@det.nsw.edu.au</w:t>
            </w:r>
          </w:p>
        </w:tc>
      </w:tr>
    </w:tbl>
    <w:p w:rsidR="00E249FF" w:rsidP="00325E4F" w:rsidRDefault="006B3BBD" w14:paraId="74B2F7AE" w14:textId="4508D7F8">
      <w:pPr>
        <w:pStyle w:val="Heading2"/>
        <w:suppressAutoHyphens/>
      </w:pPr>
      <w:bookmarkStart w:name="_gjdgxs" w:id="0"/>
      <w:bookmarkStart w:name="_y6g2mmbsc0j" w:id="1"/>
      <w:bookmarkStart w:name="_e0jcv8yifezf" w:id="2"/>
      <w:bookmarkStart w:name="_1u8cgwrzzwyz" w:id="3"/>
      <w:bookmarkEnd w:id="0"/>
      <w:bookmarkEnd w:id="1"/>
      <w:bookmarkEnd w:id="2"/>
      <w:bookmarkEnd w:id="3"/>
      <w:r w:rsidRPr="00161281">
        <w:t xml:space="preserve">Statement of </w:t>
      </w:r>
      <w:commentRangeStart w:id="4"/>
      <w:r w:rsidR="00137CC2">
        <w:t>p</w:t>
      </w:r>
      <w:r w:rsidRPr="00161281">
        <w:t>hilosophy</w:t>
      </w:r>
      <w:commentRangeEnd w:id="4"/>
      <w:r w:rsidR="00B430EC">
        <w:rPr>
          <w:rStyle w:val="CommentReference"/>
          <w:rFonts w:eastAsiaTheme="minorHAnsi"/>
          <w:b w:val="0"/>
          <w:bCs w:val="0"/>
          <w:color w:val="auto"/>
        </w:rPr>
        <w:commentReference w:id="4"/>
      </w:r>
    </w:p>
    <w:p w:rsidRPr="00DE094C" w:rsidR="00DE094C" w:rsidP="7515FEB6" w:rsidRDefault="00DE094C" w14:paraId="7253EE5B" w14:textId="77777777">
      <w:pPr>
        <w:spacing w:before="0"/>
        <w:rPr>
          <w:sz w:val="22"/>
          <w:szCs w:val="22"/>
        </w:rPr>
      </w:pPr>
      <w:r w:rsidRPr="7515FEB6">
        <w:rPr>
          <w:sz w:val="22"/>
          <w:szCs w:val="22"/>
        </w:rPr>
        <w:t>At Birraleegal Goondi we value and share the culture of all who enter our preschool. As an identified preschool we embed Aboriginal and Torres Strait Islander perspectives in our program and practices. We acknowledge Indigenous Australians as the Nation’s First People and pay our respect to the Gamilaraay land on which our preschool is located.</w:t>
      </w:r>
    </w:p>
    <w:p w:rsidRPr="00DE094C" w:rsidR="00DE094C" w:rsidP="00DE094C" w:rsidRDefault="00DE094C" w14:paraId="18EC1451" w14:textId="77777777">
      <w:pPr>
        <w:spacing w:before="0"/>
        <w:rPr>
          <w:sz w:val="22"/>
          <w:szCs w:val="22"/>
        </w:rPr>
      </w:pPr>
    </w:p>
    <w:p w:rsidRPr="00DE094C" w:rsidR="00DE094C" w:rsidP="7515FEB6" w:rsidRDefault="00DE094C" w14:paraId="6FB36C90" w14:textId="219FD207">
      <w:pPr>
        <w:spacing w:before="0"/>
        <w:rPr>
          <w:sz w:val="22"/>
          <w:szCs w:val="22"/>
        </w:rPr>
      </w:pPr>
      <w:r w:rsidRPr="7515FEB6">
        <w:rPr>
          <w:sz w:val="22"/>
          <w:szCs w:val="22"/>
        </w:rPr>
        <w:t>At Birraleegal Goondi we recognise that every child is an individual and possesses exceptional qualities and abilities that need to be nurtured, encouraged, and embraced in order for them to grow, develop and make informed choices and decisions about their learning.</w:t>
      </w:r>
    </w:p>
    <w:p w:rsidRPr="00DE094C" w:rsidR="00DE094C" w:rsidP="00DE094C" w:rsidRDefault="00DE094C" w14:paraId="0C9C2D49" w14:textId="77777777">
      <w:pPr>
        <w:spacing w:before="0"/>
        <w:rPr>
          <w:sz w:val="22"/>
          <w:szCs w:val="22"/>
        </w:rPr>
      </w:pPr>
    </w:p>
    <w:p w:rsidRPr="00DE094C" w:rsidR="00DE094C" w:rsidP="7515FEB6" w:rsidRDefault="00DE094C" w14:paraId="5158CE6B" w14:textId="77777777">
      <w:pPr>
        <w:spacing w:before="0"/>
        <w:rPr>
          <w:sz w:val="22"/>
          <w:szCs w:val="22"/>
        </w:rPr>
      </w:pPr>
      <w:r w:rsidRPr="7515FEB6">
        <w:rPr>
          <w:sz w:val="22"/>
          <w:szCs w:val="22"/>
        </w:rPr>
        <w:t>We acknowledge that in the early years, child development is accomplished through play. Play-based learning offers a dynamic; multi-faceted and holistic experience, where children organise and make sense of the world, as they actively engage with people, places, objects, and representations.</w:t>
      </w:r>
    </w:p>
    <w:p w:rsidRPr="00DE094C" w:rsidR="00DE094C" w:rsidP="00DE094C" w:rsidRDefault="00DE094C" w14:paraId="5D4D0372" w14:textId="77777777">
      <w:pPr>
        <w:spacing w:before="0"/>
        <w:rPr>
          <w:sz w:val="22"/>
          <w:szCs w:val="22"/>
        </w:rPr>
      </w:pPr>
    </w:p>
    <w:p w:rsidRPr="00DE094C" w:rsidR="00DE094C" w:rsidP="00DE094C" w:rsidRDefault="00DE094C" w14:paraId="6E8A1264" w14:textId="77777777">
      <w:pPr>
        <w:spacing w:before="0"/>
        <w:rPr>
          <w:sz w:val="22"/>
          <w:szCs w:val="22"/>
        </w:rPr>
      </w:pPr>
      <w:r w:rsidRPr="00DE094C">
        <w:rPr>
          <w:sz w:val="22"/>
          <w:szCs w:val="22"/>
        </w:rPr>
        <w:t>At Birraleegal Goondi, educators use sound early years pedagogy and practice; anecdotal and observational evidence; the Early Years Learning Framework and the National Quality Framework to provide engaging, stimulating educational experiences that meet individual and group learning needs. Through these experiences, children develop a sense of belonging, being and becoming as they engage in extended periods of uninterrupted play-based learning focused on their needs.</w:t>
      </w:r>
    </w:p>
    <w:p w:rsidRPr="00DE094C" w:rsidR="00DE094C" w:rsidP="00DE094C" w:rsidRDefault="00DE094C" w14:paraId="41F06856" w14:textId="77777777">
      <w:pPr>
        <w:spacing w:before="0"/>
        <w:rPr>
          <w:sz w:val="22"/>
          <w:szCs w:val="22"/>
        </w:rPr>
      </w:pPr>
    </w:p>
    <w:p w:rsidRPr="00DE094C" w:rsidR="00DE094C" w:rsidP="00DE094C" w:rsidRDefault="00DE094C" w14:paraId="3EDF7532" w14:textId="77777777">
      <w:pPr>
        <w:spacing w:before="0"/>
        <w:rPr>
          <w:sz w:val="22"/>
          <w:szCs w:val="22"/>
        </w:rPr>
      </w:pPr>
      <w:r w:rsidRPr="00DE094C">
        <w:rPr>
          <w:sz w:val="22"/>
          <w:szCs w:val="22"/>
        </w:rPr>
        <w:t>Our preschool environment is welcoming, stimulating, and relevant to play-based learning experiences. We invite children to actively explore and investigate their surroundings. Connecting children with the natural learning environment stimulates their urge to be curious and inquisitive learners.</w:t>
      </w:r>
    </w:p>
    <w:p w:rsidRPr="00DE094C" w:rsidR="00DE094C" w:rsidP="00DE094C" w:rsidRDefault="00DE094C" w14:paraId="1D9FE3B8" w14:textId="77777777">
      <w:pPr>
        <w:spacing w:before="0"/>
        <w:rPr>
          <w:sz w:val="22"/>
          <w:szCs w:val="22"/>
        </w:rPr>
      </w:pPr>
    </w:p>
    <w:p w:rsidR="00E249FF" w:rsidP="00DE094C" w:rsidRDefault="00DE094C" w14:paraId="24E99F01" w14:textId="3562D0E6">
      <w:pPr>
        <w:spacing w:before="0"/>
      </w:pPr>
      <w:r w:rsidRPr="7515FEB6">
        <w:rPr>
          <w:sz w:val="22"/>
          <w:szCs w:val="22"/>
        </w:rPr>
        <w:t xml:space="preserve">At Birraleegal Goondi we value the importance of developing trusting, respectful and nurturing relationships with the children and their families. As part of the Connected Community strategy, the preschool proactively seeks to work in authentic partnership with children, families, and the community so each stakeholder is actively involved in each child’s learning, growth, and </w:t>
      </w:r>
      <w:r w:rsidRPr="7515FEB6" w:rsidR="033F9522">
        <w:rPr>
          <w:sz w:val="22"/>
          <w:szCs w:val="22"/>
        </w:rPr>
        <w:t>development. ￼</w:t>
      </w:r>
    </w:p>
    <w:p w:rsidR="5ECD7BD5" w:rsidP="5ECD7BD5" w:rsidRDefault="5ECD7BD5" w14:paraId="2706C5B4" w14:textId="3F0EAA08">
      <w:pPr>
        <w:spacing w:before="0"/>
        <w:rPr>
          <w:sz w:val="22"/>
          <w:szCs w:val="22"/>
        </w:rPr>
      </w:pPr>
    </w:p>
    <w:p w:rsidR="4340BDD5" w:rsidP="5ECD7BD5" w:rsidRDefault="4340BDD5" w14:paraId="67A91B32" w14:textId="4AA346C0">
      <w:pPr>
        <w:spacing w:before="0"/>
        <w:rPr>
          <w:sz w:val="22"/>
          <w:szCs w:val="22"/>
        </w:rPr>
      </w:pPr>
      <w:r w:rsidRPr="57CE4A6A">
        <w:rPr>
          <w:sz w:val="22"/>
          <w:szCs w:val="22"/>
        </w:rPr>
        <w:t xml:space="preserve">Reviewed Term </w:t>
      </w:r>
      <w:r w:rsidRPr="57CE4A6A" w:rsidR="23DFA6BF">
        <w:rPr>
          <w:sz w:val="22"/>
          <w:szCs w:val="22"/>
        </w:rPr>
        <w:t>1</w:t>
      </w:r>
      <w:r w:rsidRPr="57CE4A6A">
        <w:rPr>
          <w:sz w:val="22"/>
          <w:szCs w:val="22"/>
        </w:rPr>
        <w:t>, 202</w:t>
      </w:r>
      <w:r w:rsidRPr="57CE4A6A" w:rsidR="728FE582">
        <w:rPr>
          <w:sz w:val="22"/>
          <w:szCs w:val="22"/>
        </w:rPr>
        <w:t>5</w:t>
      </w:r>
    </w:p>
    <w:p w:rsidRPr="00DE094C" w:rsidR="00622A36" w:rsidP="00DE094C" w:rsidRDefault="006B3BBD" w14:paraId="11E1F8A0" w14:textId="1A46F17A">
      <w:pPr>
        <w:pStyle w:val="Heading2"/>
      </w:pPr>
      <w:r>
        <w:t>Quality Area 1: Educational program and practice</w:t>
      </w:r>
      <w:r w:rsidR="00DE094C">
        <w:t xml:space="preserve"> </w:t>
      </w:r>
      <w:r>
        <w:t xml:space="preserve">Compliance </w:t>
      </w:r>
    </w:p>
    <w:tbl>
      <w:tblPr>
        <w:tblW w:w="15168" w:type="dxa"/>
        <w:tblLayout w:type="fixed"/>
        <w:tblLook w:val="0400" w:firstRow="0" w:lastRow="0" w:firstColumn="0" w:lastColumn="0" w:noHBand="0" w:noVBand="1"/>
        <w:tblDescription w:val="Quality Area 1: Educational program and practice compliance checklist."/>
      </w:tblPr>
      <w:tblGrid>
        <w:gridCol w:w="1979"/>
        <w:gridCol w:w="1559"/>
        <w:gridCol w:w="9786"/>
        <w:gridCol w:w="1844"/>
      </w:tblGrid>
      <w:tr w:rsidRPr="00DE094C" w:rsidR="00622A36" w:rsidTr="6D31376A" w14:paraId="1A927EC1" w14:textId="77777777">
        <w:tc>
          <w:tcPr>
            <w:tcW w:w="19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Pr>
          <w:p w:rsidRPr="00DE094C" w:rsidR="00622A36" w:rsidP="00811FEF" w:rsidRDefault="006B3BBD" w14:paraId="250BBFFC" w14:textId="77777777">
            <w:pPr>
              <w:widowControl w:val="0"/>
              <w:suppressAutoHyphens/>
              <w:rPr>
                <w:b/>
                <w:sz w:val="22"/>
                <w:szCs w:val="22"/>
              </w:rPr>
            </w:pPr>
            <w:r w:rsidRPr="00DE094C">
              <w:rPr>
                <w:b/>
                <w:sz w:val="22"/>
                <w:szCs w:val="22"/>
              </w:rPr>
              <w:t>Law (S) Regulation (R)</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Pr>
          <w:p w:rsidRPr="00DE094C" w:rsidR="00622A36" w:rsidP="00811FEF" w:rsidRDefault="006B3BBD" w14:paraId="4ED0E051" w14:textId="77777777">
            <w:pPr>
              <w:widowControl w:val="0"/>
              <w:suppressAutoHyphens/>
              <w:rPr>
                <w:b/>
                <w:sz w:val="22"/>
                <w:szCs w:val="22"/>
              </w:rPr>
            </w:pPr>
            <w:r w:rsidRPr="00DE094C">
              <w:rPr>
                <w:b/>
                <w:sz w:val="22"/>
                <w:szCs w:val="22"/>
              </w:rPr>
              <w:t>NQS (STD)</w:t>
            </w:r>
          </w:p>
        </w:tc>
        <w:tc>
          <w:tcPr>
            <w:tcW w:w="97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Pr>
          <w:p w:rsidRPr="00DE094C" w:rsidR="00622A36" w:rsidP="00811FEF" w:rsidRDefault="006B3BBD" w14:paraId="3E3A5EFD" w14:textId="77777777">
            <w:pPr>
              <w:widowControl w:val="0"/>
              <w:suppressAutoHyphens/>
              <w:rPr>
                <w:b/>
                <w:sz w:val="22"/>
                <w:szCs w:val="22"/>
              </w:rPr>
            </w:pPr>
            <w:r w:rsidRPr="00DE094C">
              <w:rPr>
                <w:b/>
                <w:sz w:val="22"/>
                <w:szCs w:val="22"/>
              </w:rPr>
              <w:t>Does your service meet these requirements?</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Pr>
          <w:p w:rsidRPr="00DE094C" w:rsidR="00622A36" w:rsidP="00811FEF" w:rsidRDefault="006B3BBD" w14:paraId="605AE866" w14:textId="77777777">
            <w:pPr>
              <w:widowControl w:val="0"/>
              <w:suppressAutoHyphens/>
              <w:rPr>
                <w:b/>
                <w:sz w:val="22"/>
                <w:szCs w:val="22"/>
              </w:rPr>
            </w:pPr>
            <w:r w:rsidRPr="00DE094C">
              <w:rPr>
                <w:b/>
                <w:sz w:val="22"/>
                <w:szCs w:val="22"/>
              </w:rPr>
              <w:t>Confirmed</w:t>
            </w:r>
          </w:p>
        </w:tc>
      </w:tr>
      <w:tr w:rsidRPr="00DE094C" w:rsidR="00622A36" w:rsidTr="6D31376A" w14:paraId="47A75FB1" w14:textId="77777777">
        <w:tc>
          <w:tcPr>
            <w:tcW w:w="1979" w:type="dxa"/>
            <w:tcBorders>
              <w:top w:val="single" w:color="000000" w:themeColor="text1" w:sz="4" w:space="0"/>
              <w:left w:val="single" w:color="000000" w:themeColor="text1" w:sz="4" w:space="0"/>
              <w:bottom w:val="single" w:color="auto" w:sz="4" w:space="0"/>
              <w:right w:val="single" w:color="000000" w:themeColor="text1" w:sz="4" w:space="0"/>
            </w:tcBorders>
          </w:tcPr>
          <w:p w:rsidRPr="00DE094C" w:rsidR="00622A36" w:rsidP="00811FEF" w:rsidRDefault="006B3BBD" w14:paraId="01156299" w14:textId="77777777">
            <w:pPr>
              <w:widowControl w:val="0"/>
              <w:suppressAutoHyphens/>
              <w:rPr>
                <w:sz w:val="22"/>
                <w:szCs w:val="22"/>
              </w:rPr>
            </w:pPr>
            <w:r w:rsidRPr="00DE094C">
              <w:rPr>
                <w:sz w:val="22"/>
                <w:szCs w:val="22"/>
              </w:rPr>
              <w:t>S.168</w:t>
            </w:r>
          </w:p>
        </w:tc>
        <w:tc>
          <w:tcPr>
            <w:tcW w:w="1559" w:type="dxa"/>
            <w:tcBorders>
              <w:top w:val="single" w:color="000000" w:themeColor="text1" w:sz="4" w:space="0"/>
              <w:left w:val="single" w:color="000000" w:themeColor="text1" w:sz="4" w:space="0"/>
              <w:bottom w:val="single" w:color="auto" w:sz="4" w:space="0"/>
              <w:right w:val="single" w:color="000000" w:themeColor="text1" w:sz="4" w:space="0"/>
            </w:tcBorders>
          </w:tcPr>
          <w:p w:rsidRPr="00DE094C" w:rsidR="00622A36" w:rsidP="00811FEF" w:rsidRDefault="006B3BBD" w14:paraId="2C7428B4" w14:textId="77777777">
            <w:pPr>
              <w:widowControl w:val="0"/>
              <w:suppressAutoHyphens/>
              <w:rPr>
                <w:sz w:val="22"/>
                <w:szCs w:val="22"/>
              </w:rPr>
            </w:pPr>
            <w:r w:rsidRPr="00DE094C">
              <w:rPr>
                <w:sz w:val="22"/>
                <w:szCs w:val="22"/>
              </w:rPr>
              <w:t>STD 1.1</w:t>
            </w:r>
          </w:p>
        </w:tc>
        <w:tc>
          <w:tcPr>
            <w:tcW w:w="9786" w:type="dxa"/>
            <w:tcBorders>
              <w:top w:val="single" w:color="000000" w:themeColor="text1" w:sz="4" w:space="0"/>
              <w:left w:val="single" w:color="000000" w:themeColor="text1" w:sz="4" w:space="0"/>
              <w:bottom w:val="single" w:color="auto" w:sz="4" w:space="0"/>
              <w:right w:val="single" w:color="000000" w:themeColor="text1" w:sz="4" w:space="0"/>
            </w:tcBorders>
          </w:tcPr>
          <w:p w:rsidRPr="00DE094C" w:rsidR="00622A36" w:rsidP="00811FEF" w:rsidRDefault="006B3BBD" w14:paraId="5E7EB2F0" w14:textId="3B2A4797">
            <w:pPr>
              <w:widowControl w:val="0"/>
              <w:suppressAutoHyphens/>
              <w:jc w:val="both"/>
              <w:rPr>
                <w:sz w:val="22"/>
                <w:szCs w:val="22"/>
              </w:rPr>
            </w:pPr>
            <w:r w:rsidRPr="00DE094C">
              <w:rPr>
                <w:sz w:val="22"/>
                <w:szCs w:val="22"/>
              </w:rPr>
              <w:t>Is the Early Years Learning Framework used to guide the development of the program?</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094C" w:rsidR="00622A36" w:rsidP="00811FEF" w:rsidRDefault="00DE094C" w14:paraId="3DA39567" w14:textId="7793E77C">
            <w:pPr>
              <w:widowControl w:val="0"/>
              <w:suppressAutoHyphens/>
              <w:rPr>
                <w:sz w:val="22"/>
                <w:szCs w:val="22"/>
              </w:rPr>
            </w:pPr>
            <w:r>
              <w:rPr>
                <w:sz w:val="22"/>
                <w:szCs w:val="22"/>
              </w:rPr>
              <w:t>Yes</w:t>
            </w:r>
          </w:p>
        </w:tc>
      </w:tr>
      <w:tr w:rsidRPr="00DE094C" w:rsidR="00622A36" w:rsidTr="6D31376A" w14:paraId="3FEAF24C" w14:textId="77777777">
        <w:tc>
          <w:tcPr>
            <w:tcW w:w="1979" w:type="dxa"/>
            <w:tcBorders>
              <w:top w:val="single" w:color="auto" w:sz="4" w:space="0"/>
              <w:left w:val="single" w:color="auto" w:sz="4" w:space="0"/>
              <w:bottom w:val="single" w:color="auto" w:sz="4" w:space="0"/>
              <w:right w:val="single" w:color="auto" w:sz="4" w:space="0"/>
            </w:tcBorders>
          </w:tcPr>
          <w:p w:rsidRPr="00DE094C" w:rsidR="00622A36" w:rsidP="00811FEF" w:rsidRDefault="006B3BBD" w14:paraId="7B0EE9E1" w14:textId="77777777">
            <w:pPr>
              <w:widowControl w:val="0"/>
              <w:suppressAutoHyphens/>
              <w:rPr>
                <w:sz w:val="22"/>
                <w:szCs w:val="22"/>
              </w:rPr>
            </w:pPr>
            <w:r w:rsidRPr="00DE094C">
              <w:rPr>
                <w:sz w:val="22"/>
                <w:szCs w:val="22"/>
              </w:rPr>
              <w:t>R.73</w:t>
            </w:r>
          </w:p>
        </w:tc>
        <w:tc>
          <w:tcPr>
            <w:tcW w:w="1559" w:type="dxa"/>
            <w:tcBorders>
              <w:top w:val="single" w:color="auto" w:sz="4" w:space="0"/>
              <w:left w:val="single" w:color="auto" w:sz="4" w:space="0"/>
              <w:bottom w:val="single" w:color="auto" w:sz="4" w:space="0"/>
              <w:right w:val="single" w:color="auto" w:sz="4" w:space="0"/>
            </w:tcBorders>
          </w:tcPr>
          <w:p w:rsidRPr="00DE094C" w:rsidR="00622A36" w:rsidP="00811FEF" w:rsidRDefault="006B3BBD" w14:paraId="062F621D" w14:textId="77777777">
            <w:pPr>
              <w:widowControl w:val="0"/>
              <w:suppressAutoHyphens/>
              <w:rPr>
                <w:sz w:val="22"/>
                <w:szCs w:val="22"/>
              </w:rPr>
            </w:pPr>
            <w:r w:rsidRPr="00DE094C">
              <w:rPr>
                <w:sz w:val="22"/>
                <w:szCs w:val="22"/>
              </w:rPr>
              <w:t>STD 1.1</w:t>
            </w:r>
          </w:p>
        </w:tc>
        <w:tc>
          <w:tcPr>
            <w:tcW w:w="9786" w:type="dxa"/>
            <w:tcBorders>
              <w:top w:val="single" w:color="auto" w:sz="4" w:space="0"/>
              <w:left w:val="single" w:color="auto" w:sz="4" w:space="0"/>
              <w:bottom w:val="single" w:color="auto" w:sz="4" w:space="0"/>
              <w:right w:val="single" w:color="auto" w:sz="4" w:space="0"/>
            </w:tcBorders>
          </w:tcPr>
          <w:p w:rsidRPr="00DE094C" w:rsidR="00622A36" w:rsidP="00811FEF" w:rsidRDefault="006B3BBD" w14:paraId="62D3B24C" w14:textId="77777777">
            <w:pPr>
              <w:widowControl w:val="0"/>
              <w:suppressAutoHyphens/>
              <w:jc w:val="both"/>
              <w:rPr>
                <w:sz w:val="22"/>
                <w:szCs w:val="22"/>
              </w:rPr>
            </w:pPr>
            <w:r w:rsidRPr="00DE094C">
              <w:rPr>
                <w:sz w:val="22"/>
                <w:szCs w:val="22"/>
              </w:rPr>
              <w:t>Have you developed a program that contributes to each child’s learning and development outcomes, as outlined by the learning framework?</w:t>
            </w:r>
          </w:p>
        </w:tc>
        <w:tc>
          <w:tcPr>
            <w:tcW w:w="1844" w:type="dxa"/>
            <w:tcBorders>
              <w:top w:val="single" w:color="000000" w:themeColor="text1" w:sz="4" w:space="0"/>
              <w:left w:val="single" w:color="auto" w:sz="4" w:space="0"/>
              <w:bottom w:val="single" w:color="000000" w:themeColor="text1" w:sz="4" w:space="0"/>
              <w:right w:val="single" w:color="000000" w:themeColor="text1" w:sz="4" w:space="0"/>
            </w:tcBorders>
          </w:tcPr>
          <w:p w:rsidRPr="00DE094C" w:rsidR="00622A36" w:rsidP="00811FEF" w:rsidRDefault="00DE094C" w14:paraId="6E6BFD8D" w14:textId="2D703070">
            <w:pPr>
              <w:widowControl w:val="0"/>
              <w:suppressAutoHyphens/>
              <w:rPr>
                <w:sz w:val="22"/>
                <w:szCs w:val="22"/>
              </w:rPr>
            </w:pPr>
            <w:r>
              <w:rPr>
                <w:sz w:val="22"/>
                <w:szCs w:val="22"/>
              </w:rPr>
              <w:t>Yes</w:t>
            </w:r>
          </w:p>
        </w:tc>
      </w:tr>
      <w:tr w:rsidRPr="00DE094C" w:rsidR="00622A36" w:rsidTr="6D31376A" w14:paraId="5EB35769" w14:textId="77777777">
        <w:trPr>
          <w:trHeight w:val="825"/>
        </w:trPr>
        <w:tc>
          <w:tcPr>
            <w:tcW w:w="1979" w:type="dxa"/>
            <w:tcBorders>
              <w:top w:val="single" w:color="auto" w:sz="4" w:space="0"/>
              <w:left w:val="single" w:color="auto" w:sz="4" w:space="0"/>
              <w:bottom w:val="single" w:color="auto" w:sz="4" w:space="0"/>
              <w:right w:val="single" w:color="auto" w:sz="4" w:space="0"/>
            </w:tcBorders>
          </w:tcPr>
          <w:p w:rsidRPr="00DE094C" w:rsidR="00622A36" w:rsidP="00811FEF" w:rsidRDefault="006B3BBD" w14:paraId="335E32FD" w14:textId="77777777">
            <w:pPr>
              <w:widowControl w:val="0"/>
              <w:suppressAutoHyphens/>
              <w:rPr>
                <w:sz w:val="22"/>
                <w:szCs w:val="22"/>
              </w:rPr>
            </w:pPr>
            <w:r w:rsidRPr="00DE094C">
              <w:rPr>
                <w:sz w:val="22"/>
                <w:szCs w:val="22"/>
              </w:rPr>
              <w:t>R.74</w:t>
            </w:r>
          </w:p>
        </w:tc>
        <w:tc>
          <w:tcPr>
            <w:tcW w:w="1559" w:type="dxa"/>
            <w:tcBorders>
              <w:top w:val="single" w:color="auto" w:sz="4" w:space="0"/>
              <w:left w:val="single" w:color="auto" w:sz="4" w:space="0"/>
              <w:bottom w:val="single" w:color="auto" w:sz="4" w:space="0"/>
              <w:right w:val="single" w:color="auto" w:sz="4" w:space="0"/>
            </w:tcBorders>
          </w:tcPr>
          <w:p w:rsidRPr="00DE094C" w:rsidR="00622A36" w:rsidP="00811FEF" w:rsidRDefault="006B3BBD" w14:paraId="3FD6E489" w14:textId="77777777">
            <w:pPr>
              <w:widowControl w:val="0"/>
              <w:suppressAutoHyphens/>
              <w:rPr>
                <w:sz w:val="22"/>
                <w:szCs w:val="22"/>
              </w:rPr>
            </w:pPr>
            <w:r w:rsidRPr="00DE094C">
              <w:rPr>
                <w:sz w:val="22"/>
                <w:szCs w:val="22"/>
              </w:rPr>
              <w:t>STD 1.3</w:t>
            </w:r>
          </w:p>
        </w:tc>
        <w:tc>
          <w:tcPr>
            <w:tcW w:w="9786" w:type="dxa"/>
            <w:tcBorders>
              <w:top w:val="single" w:color="auto" w:sz="4" w:space="0"/>
              <w:left w:val="single" w:color="auto" w:sz="4" w:space="0"/>
              <w:bottom w:val="single" w:color="auto" w:sz="4" w:space="0"/>
              <w:right w:val="single" w:color="auto" w:sz="4" w:space="0"/>
            </w:tcBorders>
          </w:tcPr>
          <w:p w:rsidRPr="00DE094C" w:rsidR="00622A36" w:rsidP="7515FEB6" w:rsidRDefault="006B3BBD" w14:paraId="320A2055" w14:textId="77777777">
            <w:pPr>
              <w:widowControl w:val="0"/>
              <w:suppressAutoHyphens/>
              <w:jc w:val="both"/>
              <w:rPr>
                <w:sz w:val="22"/>
                <w:szCs w:val="22"/>
              </w:rPr>
            </w:pPr>
            <w:r w:rsidRPr="7515FEB6">
              <w:rPr>
                <w:sz w:val="22"/>
                <w:szCs w:val="22"/>
              </w:rPr>
              <w:t xml:space="preserve">Do you document an assessment of each child’s development, interests and participation in the program? </w:t>
            </w:r>
          </w:p>
        </w:tc>
        <w:tc>
          <w:tcPr>
            <w:tcW w:w="1844" w:type="dxa"/>
            <w:tcBorders>
              <w:top w:val="single" w:color="000000" w:themeColor="text1" w:sz="4" w:space="0"/>
              <w:left w:val="single" w:color="auto" w:sz="4" w:space="0"/>
              <w:bottom w:val="single" w:color="000000" w:themeColor="text1" w:sz="4" w:space="0"/>
              <w:right w:val="single" w:color="000000" w:themeColor="text1" w:sz="4" w:space="0"/>
            </w:tcBorders>
          </w:tcPr>
          <w:p w:rsidRPr="00DE094C" w:rsidR="00622A36" w:rsidP="00811FEF" w:rsidRDefault="00DE094C" w14:paraId="49871812" w14:textId="50ACBE83">
            <w:pPr>
              <w:widowControl w:val="0"/>
              <w:suppressAutoHyphens/>
              <w:rPr>
                <w:sz w:val="22"/>
                <w:szCs w:val="22"/>
              </w:rPr>
            </w:pPr>
            <w:r>
              <w:rPr>
                <w:sz w:val="22"/>
                <w:szCs w:val="22"/>
              </w:rPr>
              <w:t>Yes</w:t>
            </w:r>
          </w:p>
        </w:tc>
      </w:tr>
      <w:tr w:rsidRPr="00DE094C" w:rsidR="004A3A0C" w:rsidTr="6D31376A" w14:paraId="1FEDE10B" w14:textId="77777777">
        <w:tc>
          <w:tcPr>
            <w:tcW w:w="197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212D2E10" w14:textId="22F1A0C3">
            <w:pPr>
              <w:widowControl w:val="0"/>
              <w:suppressAutoHyphens/>
              <w:rPr>
                <w:sz w:val="22"/>
                <w:szCs w:val="22"/>
              </w:rPr>
            </w:pPr>
            <w:r w:rsidRPr="00DE094C">
              <w:rPr>
                <w:sz w:val="22"/>
                <w:szCs w:val="22"/>
              </w:rPr>
              <w:t>R.74</w:t>
            </w:r>
          </w:p>
        </w:tc>
        <w:tc>
          <w:tcPr>
            <w:tcW w:w="155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5D4CEA43" w14:textId="2AB11B9A">
            <w:pPr>
              <w:widowControl w:val="0"/>
              <w:suppressAutoHyphens/>
              <w:rPr>
                <w:sz w:val="22"/>
                <w:szCs w:val="22"/>
              </w:rPr>
            </w:pPr>
            <w:r w:rsidRPr="00DE094C">
              <w:rPr>
                <w:sz w:val="22"/>
                <w:szCs w:val="22"/>
              </w:rPr>
              <w:t>STD 1.3</w:t>
            </w:r>
          </w:p>
        </w:tc>
        <w:tc>
          <w:tcPr>
            <w:tcW w:w="9786"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6AC3ECFF" w14:textId="77777777">
            <w:pPr>
              <w:pStyle w:val="ListParagraph"/>
              <w:widowControl w:val="0"/>
              <w:suppressAutoHyphens/>
              <w:ind w:left="0"/>
              <w:rPr>
                <w:sz w:val="22"/>
                <w:szCs w:val="22"/>
              </w:rPr>
            </w:pPr>
            <w:r w:rsidRPr="00DE094C">
              <w:rPr>
                <w:sz w:val="22"/>
                <w:szCs w:val="22"/>
              </w:rPr>
              <w:t>Do you document an assessment of each child’s progress towards the program outcomes?</w:t>
            </w:r>
          </w:p>
        </w:tc>
        <w:tc>
          <w:tcPr>
            <w:tcW w:w="1844" w:type="dxa"/>
            <w:tcBorders>
              <w:left w:val="single" w:color="auto" w:sz="4" w:space="0"/>
              <w:bottom w:val="single" w:color="000000" w:themeColor="text1" w:sz="4" w:space="0"/>
              <w:right w:val="single" w:color="000000" w:themeColor="text1" w:sz="4" w:space="0"/>
            </w:tcBorders>
          </w:tcPr>
          <w:p w:rsidRPr="00DE094C" w:rsidR="004A3A0C" w:rsidP="00811FEF" w:rsidRDefault="00DE094C" w14:paraId="7967D89C" w14:textId="648BC89E">
            <w:pPr>
              <w:widowControl w:val="0"/>
              <w:suppressAutoHyphens/>
              <w:rPr>
                <w:sz w:val="22"/>
                <w:szCs w:val="22"/>
              </w:rPr>
            </w:pPr>
            <w:r>
              <w:rPr>
                <w:sz w:val="22"/>
                <w:szCs w:val="22"/>
              </w:rPr>
              <w:t>Yes</w:t>
            </w:r>
          </w:p>
        </w:tc>
      </w:tr>
      <w:tr w:rsidRPr="00DE094C" w:rsidR="004A3A0C" w:rsidTr="6D31376A" w14:paraId="339CB92F" w14:textId="77777777">
        <w:tc>
          <w:tcPr>
            <w:tcW w:w="197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03DF2CF4" w14:textId="77777777">
            <w:pPr>
              <w:widowControl w:val="0"/>
              <w:suppressAutoHyphens/>
              <w:rPr>
                <w:sz w:val="22"/>
                <w:szCs w:val="22"/>
              </w:rPr>
            </w:pPr>
            <w:r w:rsidRPr="00DE094C">
              <w:rPr>
                <w:sz w:val="22"/>
                <w:szCs w:val="22"/>
              </w:rPr>
              <w:t>R.75</w:t>
            </w:r>
          </w:p>
        </w:tc>
        <w:tc>
          <w:tcPr>
            <w:tcW w:w="155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23CC4AD5" w14:textId="77777777">
            <w:pPr>
              <w:widowControl w:val="0"/>
              <w:suppressAutoHyphens/>
              <w:rPr>
                <w:sz w:val="22"/>
                <w:szCs w:val="22"/>
              </w:rPr>
            </w:pPr>
            <w:r w:rsidRPr="00DE094C">
              <w:rPr>
                <w:sz w:val="22"/>
                <w:szCs w:val="22"/>
              </w:rPr>
              <w:t>STD 1.3</w:t>
            </w:r>
          </w:p>
        </w:tc>
        <w:tc>
          <w:tcPr>
            <w:tcW w:w="9786" w:type="dxa"/>
            <w:tcBorders>
              <w:top w:val="single" w:color="auto" w:sz="4" w:space="0"/>
              <w:left w:val="single" w:color="auto" w:sz="4" w:space="0"/>
              <w:bottom w:val="single" w:color="auto" w:sz="4" w:space="0"/>
              <w:right w:val="single" w:color="auto" w:sz="4" w:space="0"/>
            </w:tcBorders>
          </w:tcPr>
          <w:p w:rsidRPr="00DE094C" w:rsidR="004A3A0C" w:rsidP="00811FEF" w:rsidRDefault="7C840F9B" w14:paraId="6F5F9E13" w14:textId="2B7B7A3A">
            <w:pPr>
              <w:widowControl w:val="0"/>
              <w:suppressAutoHyphens/>
              <w:rPr>
                <w:sz w:val="22"/>
                <w:szCs w:val="22"/>
              </w:rPr>
            </w:pPr>
            <w:r w:rsidRPr="00DE094C">
              <w:rPr>
                <w:sz w:val="22"/>
                <w:szCs w:val="22"/>
              </w:rPr>
              <w:t xml:space="preserve">Is the information about the program displayed in a place at the </w:t>
            </w:r>
            <w:r w:rsidRPr="00DE094C" w:rsidR="630EDBE9">
              <w:rPr>
                <w:sz w:val="22"/>
                <w:szCs w:val="22"/>
              </w:rPr>
              <w:t xml:space="preserve">preschool </w:t>
            </w:r>
            <w:r w:rsidRPr="00DE094C">
              <w:rPr>
                <w:sz w:val="22"/>
                <w:szCs w:val="22"/>
              </w:rPr>
              <w:t>that is accessible to parents?</w:t>
            </w:r>
          </w:p>
        </w:tc>
        <w:tc>
          <w:tcPr>
            <w:tcW w:w="1844" w:type="dxa"/>
            <w:tcBorders>
              <w:top w:val="single" w:color="000000" w:themeColor="text1" w:sz="4" w:space="0"/>
              <w:left w:val="single" w:color="auto" w:sz="4" w:space="0"/>
              <w:bottom w:val="single" w:color="auto" w:sz="4" w:space="0"/>
              <w:right w:val="single" w:color="000000" w:themeColor="text1" w:sz="4" w:space="0"/>
            </w:tcBorders>
          </w:tcPr>
          <w:p w:rsidRPr="00DE094C" w:rsidR="004A3A0C" w:rsidP="00811FEF" w:rsidRDefault="00DE094C" w14:paraId="424030CB" w14:textId="6A82F97F">
            <w:pPr>
              <w:widowControl w:val="0"/>
              <w:suppressAutoHyphens/>
              <w:rPr>
                <w:sz w:val="22"/>
                <w:szCs w:val="22"/>
              </w:rPr>
            </w:pPr>
            <w:r>
              <w:rPr>
                <w:sz w:val="22"/>
                <w:szCs w:val="22"/>
              </w:rPr>
              <w:t>Yes</w:t>
            </w:r>
          </w:p>
        </w:tc>
      </w:tr>
      <w:tr w:rsidRPr="00DE094C" w:rsidR="004A3A0C" w:rsidTr="6D31376A" w14:paraId="7C7CAB4E" w14:textId="77777777">
        <w:tc>
          <w:tcPr>
            <w:tcW w:w="197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1E7906F5" w14:textId="5BF471CF">
            <w:pPr>
              <w:widowControl w:val="0"/>
              <w:suppressAutoHyphens/>
              <w:rPr>
                <w:sz w:val="22"/>
                <w:szCs w:val="22"/>
              </w:rPr>
            </w:pPr>
            <w:r w:rsidRPr="00DE094C">
              <w:rPr>
                <w:sz w:val="22"/>
                <w:szCs w:val="22"/>
              </w:rPr>
              <w:t>R.75</w:t>
            </w:r>
          </w:p>
        </w:tc>
        <w:tc>
          <w:tcPr>
            <w:tcW w:w="155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240CB867" w14:textId="4BBEEFEF">
            <w:pPr>
              <w:widowControl w:val="0"/>
              <w:suppressAutoHyphens/>
              <w:rPr>
                <w:sz w:val="22"/>
                <w:szCs w:val="22"/>
              </w:rPr>
            </w:pPr>
            <w:r w:rsidRPr="00DE094C">
              <w:rPr>
                <w:sz w:val="22"/>
                <w:szCs w:val="22"/>
              </w:rPr>
              <w:t>STD 1.3</w:t>
            </w:r>
          </w:p>
        </w:tc>
        <w:tc>
          <w:tcPr>
            <w:tcW w:w="9786"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1C3C49E0" w14:textId="1DEB4724">
            <w:pPr>
              <w:widowControl w:val="0"/>
              <w:suppressAutoHyphens/>
              <w:jc w:val="both"/>
              <w:rPr>
                <w:sz w:val="22"/>
                <w:szCs w:val="22"/>
              </w:rPr>
            </w:pPr>
            <w:r w:rsidRPr="00DE094C">
              <w:rPr>
                <w:sz w:val="22"/>
                <w:szCs w:val="22"/>
              </w:rPr>
              <w:t xml:space="preserve">Is evidence of the program available at the </w:t>
            </w:r>
            <w:r w:rsidRPr="00DE094C" w:rsidR="00A2412E">
              <w:rPr>
                <w:sz w:val="22"/>
                <w:szCs w:val="22"/>
              </w:rPr>
              <w:t xml:space="preserve">preschool </w:t>
            </w:r>
            <w:r w:rsidRPr="00DE094C">
              <w:rPr>
                <w:sz w:val="22"/>
                <w:szCs w:val="22"/>
              </w:rPr>
              <w:t>for inspection on request?</w:t>
            </w:r>
          </w:p>
        </w:tc>
        <w:tc>
          <w:tcPr>
            <w:tcW w:w="1844" w:type="dxa"/>
            <w:tcBorders>
              <w:top w:val="single" w:color="auto" w:sz="4" w:space="0"/>
              <w:left w:val="single" w:color="auto" w:sz="4" w:space="0"/>
              <w:bottom w:val="single" w:color="auto" w:sz="4" w:space="0"/>
              <w:right w:val="single" w:color="auto" w:sz="4" w:space="0"/>
            </w:tcBorders>
          </w:tcPr>
          <w:p w:rsidRPr="00DE094C" w:rsidR="004A3A0C" w:rsidP="00811FEF" w:rsidRDefault="00DE094C" w14:paraId="4FEAC461" w14:textId="68593BB8">
            <w:pPr>
              <w:widowControl w:val="0"/>
              <w:suppressAutoHyphens/>
              <w:rPr>
                <w:sz w:val="22"/>
                <w:szCs w:val="22"/>
              </w:rPr>
            </w:pPr>
            <w:r>
              <w:rPr>
                <w:sz w:val="22"/>
                <w:szCs w:val="22"/>
              </w:rPr>
              <w:t>Yes</w:t>
            </w:r>
          </w:p>
        </w:tc>
      </w:tr>
      <w:tr w:rsidRPr="00DE094C" w:rsidR="004A3A0C" w:rsidTr="6D31376A" w14:paraId="71E8BFB0" w14:textId="77777777">
        <w:tc>
          <w:tcPr>
            <w:tcW w:w="197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55C4C905" w14:textId="77777777">
            <w:pPr>
              <w:widowControl w:val="0"/>
              <w:suppressAutoHyphens/>
              <w:rPr>
                <w:sz w:val="22"/>
                <w:szCs w:val="22"/>
              </w:rPr>
            </w:pPr>
            <w:r w:rsidRPr="00DE094C">
              <w:rPr>
                <w:sz w:val="22"/>
                <w:szCs w:val="22"/>
              </w:rPr>
              <w:lastRenderedPageBreak/>
              <w:t>R.76</w:t>
            </w:r>
          </w:p>
        </w:tc>
        <w:tc>
          <w:tcPr>
            <w:tcW w:w="1559" w:type="dxa"/>
            <w:tcBorders>
              <w:top w:val="single" w:color="auto" w:sz="4" w:space="0"/>
              <w:left w:val="single" w:color="auto" w:sz="4" w:space="0"/>
              <w:bottom w:val="single" w:color="auto" w:sz="4" w:space="0"/>
              <w:right w:val="single" w:color="auto" w:sz="4" w:space="0"/>
            </w:tcBorders>
          </w:tcPr>
          <w:p w:rsidRPr="00DE094C" w:rsidR="004A3A0C" w:rsidP="00811FEF" w:rsidRDefault="004A3A0C" w14:paraId="79609E0E" w14:textId="77777777">
            <w:pPr>
              <w:widowControl w:val="0"/>
              <w:suppressAutoHyphens/>
              <w:rPr>
                <w:sz w:val="22"/>
                <w:szCs w:val="22"/>
              </w:rPr>
            </w:pPr>
            <w:r w:rsidRPr="00DE094C">
              <w:rPr>
                <w:sz w:val="22"/>
                <w:szCs w:val="22"/>
              </w:rPr>
              <w:t>STD 1.3</w:t>
            </w:r>
          </w:p>
        </w:tc>
        <w:tc>
          <w:tcPr>
            <w:tcW w:w="9786" w:type="dxa"/>
            <w:tcBorders>
              <w:top w:val="single" w:color="auto" w:sz="4" w:space="0"/>
              <w:left w:val="single" w:color="auto" w:sz="4" w:space="0"/>
              <w:bottom w:val="single" w:color="auto" w:sz="4" w:space="0"/>
              <w:right w:val="single" w:color="auto" w:sz="4" w:space="0"/>
            </w:tcBorders>
          </w:tcPr>
          <w:p w:rsidRPr="00DE094C" w:rsidR="004A3A0C" w:rsidP="7515FEB6" w:rsidRDefault="004A3A0C" w14:paraId="0A9C65BE" w14:textId="77777777">
            <w:pPr>
              <w:widowControl w:val="0"/>
              <w:suppressAutoHyphens/>
              <w:jc w:val="both"/>
              <w:rPr>
                <w:sz w:val="22"/>
                <w:szCs w:val="22"/>
              </w:rPr>
            </w:pPr>
            <w:r w:rsidRPr="7515FEB6">
              <w:rPr>
                <w:sz w:val="22"/>
                <w:szCs w:val="22"/>
              </w:rPr>
              <w:t>If requested, do you provide families with:</w:t>
            </w:r>
          </w:p>
          <w:p w:rsidRPr="00DE094C" w:rsidR="004A3A0C" w:rsidP="7515FEB6" w:rsidRDefault="00047AEA" w14:paraId="3B9D8D12" w14:textId="43AF3CB4">
            <w:pPr>
              <w:pStyle w:val="ListParagraph"/>
              <w:widowControl w:val="0"/>
              <w:numPr>
                <w:ilvl w:val="0"/>
                <w:numId w:val="14"/>
              </w:numPr>
              <w:suppressAutoHyphens/>
              <w:jc w:val="both"/>
              <w:rPr>
                <w:sz w:val="22"/>
                <w:szCs w:val="22"/>
              </w:rPr>
            </w:pPr>
            <w:r w:rsidRPr="7515FEB6">
              <w:rPr>
                <w:sz w:val="22"/>
                <w:szCs w:val="22"/>
              </w:rPr>
              <w:t>i</w:t>
            </w:r>
            <w:r w:rsidRPr="7515FEB6" w:rsidR="004A3A0C">
              <w:rPr>
                <w:sz w:val="22"/>
                <w:szCs w:val="22"/>
              </w:rPr>
              <w:t xml:space="preserve">nformation about the content of the program and service routines and how they operate in relation to their children, including their participation </w:t>
            </w:r>
          </w:p>
          <w:p w:rsidRPr="00DE094C" w:rsidR="00F63BF9" w:rsidP="00811FEF" w:rsidRDefault="14F0FCD2" w14:paraId="3B1ED300" w14:textId="5C8B07B5">
            <w:pPr>
              <w:pStyle w:val="ListParagraph"/>
              <w:widowControl w:val="0"/>
              <w:numPr>
                <w:ilvl w:val="0"/>
                <w:numId w:val="14"/>
              </w:numPr>
              <w:suppressAutoHyphens/>
              <w:jc w:val="both"/>
              <w:rPr>
                <w:sz w:val="22"/>
                <w:szCs w:val="22"/>
              </w:rPr>
            </w:pPr>
            <w:r w:rsidRPr="00DE094C">
              <w:rPr>
                <w:sz w:val="22"/>
                <w:szCs w:val="22"/>
              </w:rPr>
              <w:t>a</w:t>
            </w:r>
            <w:r w:rsidRPr="00DE094C" w:rsidR="3F8C4DEC">
              <w:rPr>
                <w:sz w:val="22"/>
                <w:szCs w:val="22"/>
              </w:rPr>
              <w:t xml:space="preserve"> copy of their children’s assessment/evaluation documentation?</w:t>
            </w:r>
          </w:p>
        </w:tc>
        <w:tc>
          <w:tcPr>
            <w:tcW w:w="1844" w:type="dxa"/>
            <w:tcBorders>
              <w:top w:val="single" w:color="auto" w:sz="4" w:space="0"/>
              <w:left w:val="single" w:color="auto" w:sz="4" w:space="0"/>
              <w:bottom w:val="single" w:color="000000" w:themeColor="text1" w:sz="4" w:space="0"/>
              <w:right w:val="single" w:color="000000" w:themeColor="text1" w:sz="4" w:space="0"/>
            </w:tcBorders>
          </w:tcPr>
          <w:p w:rsidRPr="00DE094C" w:rsidR="004A3A0C" w:rsidP="00811FEF" w:rsidRDefault="00DE094C" w14:paraId="289186AF" w14:textId="201DABF8">
            <w:pPr>
              <w:widowControl w:val="0"/>
              <w:suppressAutoHyphens/>
              <w:rPr>
                <w:sz w:val="22"/>
                <w:szCs w:val="22"/>
              </w:rPr>
            </w:pPr>
            <w:r>
              <w:rPr>
                <w:sz w:val="22"/>
                <w:szCs w:val="22"/>
              </w:rPr>
              <w:t>Yes</w:t>
            </w:r>
          </w:p>
        </w:tc>
      </w:tr>
    </w:tbl>
    <w:p w:rsidRPr="00DE094C" w:rsidR="00AC7400" w:rsidP="00811FEF" w:rsidRDefault="00F41CAD" w14:paraId="0A019FD5" w14:textId="77777777">
      <w:pPr>
        <w:pStyle w:val="QualityArea1"/>
        <w:suppressAutoHyphens/>
        <w:rPr>
          <w:b/>
          <w:bCs/>
          <w:sz w:val="22"/>
          <w:szCs w:val="22"/>
        </w:rPr>
      </w:pPr>
      <w:r w:rsidRPr="00DE094C">
        <w:rPr>
          <w:b/>
          <w:bCs/>
          <w:sz w:val="22"/>
          <w:szCs w:val="22"/>
        </w:rPr>
        <w:t>If any of these regulations are not implemented in your preschool, take immediate action to rectify this non-compliance.</w:t>
      </w:r>
    </w:p>
    <w:p w:rsidRPr="00AC7400" w:rsidR="00622A36" w:rsidP="00811FEF" w:rsidRDefault="00173CEB" w14:paraId="622CB22F" w14:textId="7EFE629E">
      <w:pPr>
        <w:pStyle w:val="Heading3"/>
      </w:pPr>
      <w:r>
        <w:t>S</w:t>
      </w:r>
      <w:r w:rsidR="006B3BBD">
        <w:t>trengths</w:t>
      </w:r>
    </w:p>
    <w:tbl>
      <w:tblPr>
        <w:tblStyle w:val="TableGrid"/>
        <w:tblW w:w="15168" w:type="dxa"/>
        <w:tblLayout w:type="fixed"/>
        <w:tblLook w:val="0020" w:firstRow="1" w:lastRow="0" w:firstColumn="0" w:lastColumn="0" w:noHBand="0" w:noVBand="0"/>
        <w:tblDescription w:val="Table with blank cells to record strengths in Quality Area 1: Educational program and practice."/>
      </w:tblPr>
      <w:tblGrid>
        <w:gridCol w:w="1696"/>
        <w:gridCol w:w="1702"/>
        <w:gridCol w:w="11770"/>
      </w:tblGrid>
      <w:tr w:rsidRPr="00AC7400" w:rsidR="007F17D4" w:rsidTr="6D31376A" w14:paraId="58EADCA8" w14:textId="77777777">
        <w:trPr>
          <w:trHeight w:val="397"/>
        </w:trPr>
        <w:tc>
          <w:tcPr>
            <w:tcW w:w="1696" w:type="dxa"/>
            <w:tcBorders>
              <w:bottom w:val="single" w:color="auto" w:sz="4" w:space="0"/>
              <w:right w:val="nil"/>
            </w:tcBorders>
            <w:shd w:val="clear" w:color="auto" w:fill="A6DEAB"/>
          </w:tcPr>
          <w:p w:rsidRPr="00DE094C" w:rsidR="007F17D4" w:rsidP="00811FEF" w:rsidRDefault="007F17D4" w14:paraId="481F748B" w14:textId="77777777">
            <w:pPr>
              <w:widowControl w:val="0"/>
              <w:suppressAutoHyphens/>
              <w:rPr>
                <w:b/>
                <w:bCs/>
                <w:sz w:val="22"/>
                <w:szCs w:val="22"/>
              </w:rPr>
            </w:pPr>
            <w:r w:rsidRPr="00DE094C">
              <w:rPr>
                <w:b/>
                <w:bCs/>
                <w:sz w:val="22"/>
                <w:szCs w:val="22"/>
              </w:rPr>
              <w:t>Standard 1.1</w:t>
            </w:r>
          </w:p>
        </w:tc>
        <w:tc>
          <w:tcPr>
            <w:tcW w:w="1702" w:type="dxa"/>
            <w:tcBorders>
              <w:left w:val="nil"/>
              <w:bottom w:val="single" w:color="auto" w:sz="4" w:space="0"/>
            </w:tcBorders>
            <w:shd w:val="clear" w:color="auto" w:fill="A6DEAB"/>
          </w:tcPr>
          <w:p w:rsidRPr="00DE094C" w:rsidR="007F17D4" w:rsidP="00811FEF" w:rsidRDefault="007F17D4" w14:paraId="7AD49C55" w14:textId="2AFDC28E">
            <w:pPr>
              <w:widowControl w:val="0"/>
              <w:suppressAutoHyphens/>
              <w:rPr>
                <w:b/>
                <w:bCs/>
                <w:sz w:val="22"/>
                <w:szCs w:val="22"/>
              </w:rPr>
            </w:pPr>
          </w:p>
        </w:tc>
        <w:tc>
          <w:tcPr>
            <w:tcW w:w="11770" w:type="dxa"/>
            <w:shd w:val="clear" w:color="auto" w:fill="A6DEAB"/>
          </w:tcPr>
          <w:p w:rsidRPr="00DE094C" w:rsidR="007F17D4" w:rsidP="00811FEF" w:rsidRDefault="007F17D4" w14:paraId="79C6C119" w14:textId="61AB11BE">
            <w:pPr>
              <w:widowControl w:val="0"/>
              <w:suppressAutoHyphens/>
              <w:rPr>
                <w:b/>
                <w:bCs/>
                <w:sz w:val="22"/>
                <w:szCs w:val="22"/>
              </w:rPr>
            </w:pPr>
            <w:r w:rsidRPr="00DE094C">
              <w:rPr>
                <w:b/>
                <w:bCs/>
                <w:sz w:val="22"/>
                <w:szCs w:val="22"/>
              </w:rPr>
              <w:t>The educational program enhances each child’s learning and development.</w:t>
            </w:r>
          </w:p>
        </w:tc>
      </w:tr>
      <w:tr w:rsidRPr="00AC7400" w:rsidR="00B430EC" w:rsidTr="6D31376A" w14:paraId="552FAEFD" w14:textId="77777777">
        <w:trPr>
          <w:trHeight w:val="1875"/>
        </w:trPr>
        <w:tc>
          <w:tcPr>
            <w:tcW w:w="1696" w:type="dxa"/>
          </w:tcPr>
          <w:p w:rsidRPr="00DE094C" w:rsidR="00B430EC" w:rsidP="00811FEF" w:rsidRDefault="00B430EC" w14:paraId="45200D8B" w14:textId="77777777">
            <w:pPr>
              <w:widowControl w:val="0"/>
              <w:suppressAutoHyphens/>
              <w:rPr>
                <w:sz w:val="22"/>
                <w:szCs w:val="22"/>
              </w:rPr>
            </w:pPr>
            <w:r w:rsidRPr="00DE094C">
              <w:rPr>
                <w:sz w:val="22"/>
                <w:szCs w:val="22"/>
              </w:rPr>
              <w:t>Element 1.1.1</w:t>
            </w:r>
          </w:p>
        </w:tc>
        <w:tc>
          <w:tcPr>
            <w:tcW w:w="1702" w:type="dxa"/>
          </w:tcPr>
          <w:p w:rsidRPr="00DE094C" w:rsidR="00B430EC" w:rsidP="00811FEF" w:rsidRDefault="00B430EC" w14:paraId="1B85220B" w14:textId="79DF7584">
            <w:pPr>
              <w:widowControl w:val="0"/>
              <w:suppressAutoHyphens/>
              <w:rPr>
                <w:sz w:val="22"/>
                <w:szCs w:val="22"/>
              </w:rPr>
            </w:pPr>
            <w:r w:rsidRPr="00DE094C">
              <w:rPr>
                <w:sz w:val="22"/>
                <w:szCs w:val="22"/>
              </w:rPr>
              <w:t>Approved learning framework</w:t>
            </w:r>
          </w:p>
        </w:tc>
        <w:tc>
          <w:tcPr>
            <w:tcW w:w="11770" w:type="dxa"/>
          </w:tcPr>
          <w:p w:rsidRPr="00DE094C" w:rsidR="00B430EC" w:rsidP="00811FEF" w:rsidRDefault="00B430EC" w14:paraId="5D77BA37" w14:textId="77777777">
            <w:pPr>
              <w:widowControl w:val="0"/>
              <w:suppressAutoHyphens/>
              <w:rPr>
                <w:sz w:val="22"/>
                <w:szCs w:val="22"/>
              </w:rPr>
            </w:pPr>
            <w:r w:rsidRPr="00DE094C">
              <w:rPr>
                <w:sz w:val="22"/>
                <w:szCs w:val="22"/>
              </w:rPr>
              <w:t>Curriculum decision-making contributes to each child’s learning and development outcomes in relation to their identity, connection with community, wellbeing, confidence as learners, and effectiveness as communicators.</w:t>
            </w:r>
          </w:p>
        </w:tc>
      </w:tr>
      <w:tr w:rsidRPr="00AC7400" w:rsidR="00B430EC" w:rsidTr="6D31376A" w14:paraId="14A3BD62" w14:textId="77777777">
        <w:trPr>
          <w:trHeight w:val="851"/>
        </w:trPr>
        <w:tc>
          <w:tcPr>
            <w:tcW w:w="15168" w:type="dxa"/>
            <w:gridSpan w:val="3"/>
          </w:tcPr>
          <w:p w:rsidR="00BA0786" w:rsidP="7515FEB6" w:rsidRDefault="0E0E80CA" w14:paraId="22913BA7" w14:textId="23CF8D3F">
            <w:pPr>
              <w:widowControl w:val="0"/>
              <w:rPr>
                <w:sz w:val="22"/>
                <w:szCs w:val="22"/>
              </w:rPr>
            </w:pPr>
            <w:r w:rsidRPr="5503DDCA">
              <w:rPr>
                <w:sz w:val="22"/>
                <w:szCs w:val="22"/>
              </w:rPr>
              <w:t>Birraleegal Goondi Preschool follows the Early Years Learning Framework, adhering to the principles, practices and learning outcomes within this document. The learning outcomes are embedded within our practices and can be observed in various locations such as the program documentation, learning portfolio and interactions with pa</w:t>
            </w:r>
            <w:r w:rsidRPr="5503DDCA" w:rsidR="0AD16A43">
              <w:rPr>
                <w:sz w:val="22"/>
                <w:szCs w:val="22"/>
              </w:rPr>
              <w:t>rents and children</w:t>
            </w:r>
            <w:r w:rsidRPr="5503DDCA">
              <w:rPr>
                <w:sz w:val="22"/>
                <w:szCs w:val="22"/>
              </w:rPr>
              <w:t xml:space="preserve">. As a </w:t>
            </w:r>
            <w:r w:rsidRPr="5503DDCA" w:rsidR="148DCA8F">
              <w:rPr>
                <w:sz w:val="22"/>
                <w:szCs w:val="22"/>
              </w:rPr>
              <w:t>result, the program experienced by children is high quality.</w:t>
            </w:r>
          </w:p>
          <w:p w:rsidR="05B01FA4" w:rsidP="5503DDCA" w:rsidRDefault="32873CCB" w14:paraId="14C2556B" w14:textId="7F0E938B">
            <w:pPr>
              <w:widowControl w:val="0"/>
              <w:rPr>
                <w:sz w:val="22"/>
                <w:szCs w:val="22"/>
              </w:rPr>
            </w:pPr>
            <w:r w:rsidRPr="5503DDCA">
              <w:rPr>
                <w:sz w:val="22"/>
                <w:szCs w:val="22"/>
              </w:rPr>
              <w:t xml:space="preserve">Our </w:t>
            </w:r>
            <w:r w:rsidRPr="5503DDCA" w:rsidR="240DEB98">
              <w:rPr>
                <w:sz w:val="22"/>
                <w:szCs w:val="22"/>
              </w:rPr>
              <w:t>curriculum development link</w:t>
            </w:r>
            <w:r w:rsidRPr="5503DDCA" w:rsidR="7466B1CA">
              <w:rPr>
                <w:sz w:val="22"/>
                <w:szCs w:val="22"/>
              </w:rPr>
              <w:t>s</w:t>
            </w:r>
            <w:r w:rsidRPr="5503DDCA" w:rsidR="240DEB98">
              <w:rPr>
                <w:sz w:val="22"/>
                <w:szCs w:val="22"/>
              </w:rPr>
              <w:t xml:space="preserve"> to our service philosophy</w:t>
            </w:r>
            <w:r w:rsidRPr="5503DDCA" w:rsidR="05F58643">
              <w:rPr>
                <w:sz w:val="22"/>
                <w:szCs w:val="22"/>
              </w:rPr>
              <w:t xml:space="preserve"> in many ways. An example </w:t>
            </w:r>
            <w:r w:rsidRPr="5503DDCA" w:rsidR="33784413">
              <w:rPr>
                <w:sz w:val="22"/>
                <w:szCs w:val="22"/>
              </w:rPr>
              <w:t xml:space="preserve">is child centred and play based planning. </w:t>
            </w:r>
            <w:r w:rsidRPr="5503DDCA" w:rsidR="2821810D">
              <w:rPr>
                <w:sz w:val="22"/>
                <w:szCs w:val="22"/>
              </w:rPr>
              <w:t>T</w:t>
            </w:r>
            <w:r w:rsidRPr="5503DDCA" w:rsidR="33784413">
              <w:rPr>
                <w:sz w:val="22"/>
                <w:szCs w:val="22"/>
              </w:rPr>
              <w:t>his is evident in how the program is delivered, experienced and planned</w:t>
            </w:r>
            <w:r w:rsidRPr="5503DDCA" w:rsidR="2E8C08C6">
              <w:rPr>
                <w:sz w:val="22"/>
                <w:szCs w:val="22"/>
              </w:rPr>
              <w:t>, including individual child focused interests</w:t>
            </w:r>
            <w:r w:rsidRPr="5503DDCA" w:rsidR="33784413">
              <w:rPr>
                <w:sz w:val="22"/>
                <w:szCs w:val="22"/>
              </w:rPr>
              <w:t xml:space="preserve">. As a </w:t>
            </w:r>
            <w:r w:rsidRPr="5503DDCA" w:rsidR="50E72392">
              <w:rPr>
                <w:sz w:val="22"/>
                <w:szCs w:val="22"/>
              </w:rPr>
              <w:t>result,</w:t>
            </w:r>
            <w:r w:rsidRPr="5503DDCA" w:rsidR="33784413">
              <w:rPr>
                <w:sz w:val="22"/>
                <w:szCs w:val="22"/>
              </w:rPr>
              <w:t xml:space="preserve"> </w:t>
            </w:r>
            <w:r w:rsidRPr="5503DDCA" w:rsidR="3DC8C3EF">
              <w:rPr>
                <w:sz w:val="22"/>
                <w:szCs w:val="22"/>
              </w:rPr>
              <w:t>educators</w:t>
            </w:r>
            <w:r w:rsidRPr="5503DDCA" w:rsidR="33784413">
              <w:rPr>
                <w:sz w:val="22"/>
                <w:szCs w:val="22"/>
              </w:rPr>
              <w:t xml:space="preserve"> are </w:t>
            </w:r>
            <w:r w:rsidRPr="5503DDCA" w:rsidR="48051057">
              <w:rPr>
                <w:sz w:val="22"/>
                <w:szCs w:val="22"/>
              </w:rPr>
              <w:t>connected</w:t>
            </w:r>
            <w:r w:rsidRPr="5503DDCA" w:rsidR="33784413">
              <w:rPr>
                <w:sz w:val="22"/>
                <w:szCs w:val="22"/>
              </w:rPr>
              <w:t xml:space="preserve"> with what each child’s un</w:t>
            </w:r>
            <w:r w:rsidRPr="5503DDCA" w:rsidR="117F2F1D">
              <w:rPr>
                <w:sz w:val="22"/>
                <w:szCs w:val="22"/>
              </w:rPr>
              <w:t xml:space="preserve">ique </w:t>
            </w:r>
            <w:r w:rsidRPr="5503DDCA" w:rsidR="18F979E5">
              <w:rPr>
                <w:sz w:val="22"/>
                <w:szCs w:val="22"/>
              </w:rPr>
              <w:t>needs</w:t>
            </w:r>
            <w:r w:rsidRPr="5503DDCA" w:rsidR="32E8587A">
              <w:rPr>
                <w:sz w:val="22"/>
                <w:szCs w:val="22"/>
              </w:rPr>
              <w:t xml:space="preserve"> are</w:t>
            </w:r>
            <w:r w:rsidRPr="5503DDCA" w:rsidR="23AC6EA2">
              <w:rPr>
                <w:sz w:val="22"/>
                <w:szCs w:val="22"/>
              </w:rPr>
              <w:t xml:space="preserve">, </w:t>
            </w:r>
            <w:r w:rsidRPr="5503DDCA" w:rsidR="32E8587A">
              <w:rPr>
                <w:sz w:val="22"/>
                <w:szCs w:val="22"/>
              </w:rPr>
              <w:t>build</w:t>
            </w:r>
            <w:r w:rsidRPr="5503DDCA" w:rsidR="080C7CD8">
              <w:rPr>
                <w:sz w:val="22"/>
                <w:szCs w:val="22"/>
              </w:rPr>
              <w:t>ing</w:t>
            </w:r>
            <w:r w:rsidRPr="5503DDCA" w:rsidR="32E8587A">
              <w:rPr>
                <w:sz w:val="22"/>
                <w:szCs w:val="22"/>
              </w:rPr>
              <w:t xml:space="preserve"> on children’s interests, strengths and passions consistently. </w:t>
            </w:r>
          </w:p>
          <w:p w:rsidR="00837CB3" w:rsidP="57CE4A6A" w:rsidRDefault="7A43F7B8" w14:paraId="2098B1DD" w14:textId="22E557F4">
            <w:pPr>
              <w:widowControl w:val="0"/>
              <w:rPr>
                <w:sz w:val="22"/>
                <w:szCs w:val="22"/>
              </w:rPr>
            </w:pPr>
            <w:r w:rsidRPr="57CE4A6A">
              <w:rPr>
                <w:sz w:val="22"/>
                <w:szCs w:val="22"/>
              </w:rPr>
              <w:lastRenderedPageBreak/>
              <w:t>W</w:t>
            </w:r>
            <w:r w:rsidRPr="57CE4A6A" w:rsidR="65717AB1">
              <w:rPr>
                <w:sz w:val="22"/>
                <w:szCs w:val="22"/>
              </w:rPr>
              <w:t xml:space="preserve">e have </w:t>
            </w:r>
            <w:r w:rsidRPr="57CE4A6A">
              <w:rPr>
                <w:sz w:val="22"/>
                <w:szCs w:val="22"/>
              </w:rPr>
              <w:t>processes in place to collect evidence of children demonstrating learning across all five learning outcomes</w:t>
            </w:r>
            <w:r w:rsidRPr="57CE4A6A" w:rsidR="01B241DD">
              <w:rPr>
                <w:sz w:val="22"/>
                <w:szCs w:val="22"/>
              </w:rPr>
              <w:t xml:space="preserve"> of the EYLF. For example, the </w:t>
            </w:r>
            <w:r w:rsidRPr="57CE4A6A" w:rsidR="2D20B96A">
              <w:rPr>
                <w:sz w:val="22"/>
                <w:szCs w:val="22"/>
              </w:rPr>
              <w:t>program</w:t>
            </w:r>
            <w:r w:rsidRPr="57CE4A6A" w:rsidR="01B241DD">
              <w:rPr>
                <w:sz w:val="22"/>
                <w:szCs w:val="22"/>
              </w:rPr>
              <w:t xml:space="preserve"> captures</w:t>
            </w:r>
            <w:r w:rsidRPr="57CE4A6A" w:rsidR="7B5B31FE">
              <w:rPr>
                <w:sz w:val="22"/>
                <w:szCs w:val="22"/>
              </w:rPr>
              <w:t xml:space="preserve"> EYLF Outcomes,</w:t>
            </w:r>
            <w:r w:rsidRPr="57CE4A6A" w:rsidR="6272433A">
              <w:rPr>
                <w:sz w:val="22"/>
                <w:szCs w:val="22"/>
              </w:rPr>
              <w:t xml:space="preserve"> </w:t>
            </w:r>
            <w:r w:rsidRPr="57CE4A6A" w:rsidR="4BE38EC3">
              <w:rPr>
                <w:sz w:val="22"/>
                <w:szCs w:val="22"/>
              </w:rPr>
              <w:t>learning</w:t>
            </w:r>
            <w:r w:rsidRPr="57CE4A6A" w:rsidR="6272433A">
              <w:rPr>
                <w:sz w:val="22"/>
                <w:szCs w:val="22"/>
              </w:rPr>
              <w:t xml:space="preserve"> </w:t>
            </w:r>
            <w:r w:rsidRPr="57CE4A6A" w:rsidR="7A7F8672">
              <w:rPr>
                <w:sz w:val="22"/>
                <w:szCs w:val="22"/>
              </w:rPr>
              <w:t>intentions</w:t>
            </w:r>
            <w:r w:rsidRPr="57CE4A6A" w:rsidR="380D28FD">
              <w:rPr>
                <w:sz w:val="22"/>
                <w:szCs w:val="22"/>
              </w:rPr>
              <w:t>,</w:t>
            </w:r>
            <w:r w:rsidRPr="57CE4A6A" w:rsidR="6272433A">
              <w:rPr>
                <w:sz w:val="22"/>
                <w:szCs w:val="22"/>
              </w:rPr>
              <w:t xml:space="preserve"> observational notes</w:t>
            </w:r>
            <w:r w:rsidRPr="57CE4A6A" w:rsidR="4C152D62">
              <w:rPr>
                <w:sz w:val="22"/>
                <w:szCs w:val="22"/>
              </w:rPr>
              <w:t xml:space="preserve"> and children’s voice</w:t>
            </w:r>
            <w:r w:rsidRPr="57CE4A6A" w:rsidR="6272433A">
              <w:rPr>
                <w:sz w:val="22"/>
                <w:szCs w:val="22"/>
              </w:rPr>
              <w:t>.</w:t>
            </w:r>
            <w:r w:rsidRPr="57CE4A6A" w:rsidR="30F046A4">
              <w:rPr>
                <w:sz w:val="22"/>
                <w:szCs w:val="22"/>
              </w:rPr>
              <w:t xml:space="preserve"> </w:t>
            </w:r>
            <w:r w:rsidRPr="57CE4A6A" w:rsidR="386362CB">
              <w:rPr>
                <w:sz w:val="22"/>
                <w:szCs w:val="22"/>
              </w:rPr>
              <w:t>Individual student observations are routinely collated, assessed and reflected on to plan future learning opportunities</w:t>
            </w:r>
            <w:r w:rsidRPr="57CE4A6A" w:rsidR="38F4BDAA">
              <w:rPr>
                <w:sz w:val="22"/>
                <w:szCs w:val="22"/>
              </w:rPr>
              <w:t xml:space="preserve">. Children’s portfolios reflect their learning development over time in a parent friendly way to </w:t>
            </w:r>
            <w:r w:rsidRPr="57CE4A6A" w:rsidR="5AF6B053">
              <w:rPr>
                <w:sz w:val="22"/>
                <w:szCs w:val="22"/>
              </w:rPr>
              <w:t>elicit</w:t>
            </w:r>
            <w:r w:rsidRPr="57CE4A6A" w:rsidR="38F4BDAA">
              <w:rPr>
                <w:sz w:val="22"/>
                <w:szCs w:val="22"/>
              </w:rPr>
              <w:t xml:space="preserve"> conversations to further strengthen </w:t>
            </w:r>
            <w:r w:rsidRPr="57CE4A6A" w:rsidR="6FDF9775">
              <w:rPr>
                <w:sz w:val="22"/>
                <w:szCs w:val="22"/>
              </w:rPr>
              <w:t>children’s future learning and development opportunities.</w:t>
            </w:r>
          </w:p>
          <w:p w:rsidR="09D20F5F" w:rsidP="7D956F3F" w:rsidRDefault="09D20F5F" w14:paraId="6CCDC80F" w14:textId="2D3415A9">
            <w:pPr>
              <w:widowControl w:val="0"/>
              <w:rPr>
                <w:sz w:val="22"/>
                <w:szCs w:val="22"/>
              </w:rPr>
            </w:pPr>
          </w:p>
          <w:p w:rsidR="09D20F5F" w:rsidP="7D956F3F" w:rsidRDefault="09D20F5F" w14:paraId="554C4002" w14:textId="36BBD46E">
            <w:pPr>
              <w:widowControl w:val="0"/>
              <w:rPr>
                <w:sz w:val="22"/>
                <w:szCs w:val="22"/>
              </w:rPr>
            </w:pPr>
          </w:p>
        </w:tc>
      </w:tr>
      <w:tr w:rsidRPr="00AC7400" w:rsidR="00DE094C" w:rsidTr="6D31376A" w14:paraId="289CD9EB" w14:textId="77777777">
        <w:trPr>
          <w:trHeight w:val="851"/>
        </w:trPr>
        <w:tc>
          <w:tcPr>
            <w:tcW w:w="1696" w:type="dxa"/>
          </w:tcPr>
          <w:p w:rsidRPr="00DE094C" w:rsidR="00DE094C" w:rsidP="00811FEF" w:rsidRDefault="00DE094C" w14:paraId="6996E163" w14:textId="77777777">
            <w:pPr>
              <w:widowControl w:val="0"/>
              <w:suppressAutoHyphens/>
              <w:rPr>
                <w:sz w:val="22"/>
                <w:szCs w:val="22"/>
              </w:rPr>
            </w:pPr>
            <w:r w:rsidRPr="00DE094C">
              <w:rPr>
                <w:sz w:val="22"/>
                <w:szCs w:val="22"/>
              </w:rPr>
              <w:lastRenderedPageBreak/>
              <w:t>Element 1.1.2</w:t>
            </w:r>
          </w:p>
        </w:tc>
        <w:tc>
          <w:tcPr>
            <w:tcW w:w="1702" w:type="dxa"/>
          </w:tcPr>
          <w:p w:rsidRPr="00DE094C" w:rsidR="00DE094C" w:rsidP="00811FEF" w:rsidRDefault="00DE094C" w14:paraId="5C517006" w14:textId="77777777">
            <w:pPr>
              <w:widowControl w:val="0"/>
              <w:suppressAutoHyphens/>
              <w:rPr>
                <w:sz w:val="22"/>
                <w:szCs w:val="22"/>
              </w:rPr>
            </w:pPr>
            <w:r w:rsidRPr="00DE094C">
              <w:rPr>
                <w:sz w:val="22"/>
                <w:szCs w:val="22"/>
              </w:rPr>
              <w:t>Child-centred</w:t>
            </w:r>
          </w:p>
        </w:tc>
        <w:tc>
          <w:tcPr>
            <w:tcW w:w="11770" w:type="dxa"/>
          </w:tcPr>
          <w:p w:rsidRPr="00DE094C" w:rsidR="00DE094C" w:rsidP="7515FEB6" w:rsidRDefault="00DE094C" w14:paraId="3B4386F3" w14:textId="77777777">
            <w:pPr>
              <w:widowControl w:val="0"/>
              <w:suppressAutoHyphens/>
              <w:rPr>
                <w:sz w:val="22"/>
                <w:szCs w:val="22"/>
              </w:rPr>
            </w:pPr>
            <w:r w:rsidRPr="7515FEB6">
              <w:rPr>
                <w:sz w:val="22"/>
                <w:szCs w:val="22"/>
              </w:rPr>
              <w:t>Each child’s current knowledge, strengths, ideas, culture, abilities and interests are the foundation of the program.</w:t>
            </w:r>
          </w:p>
        </w:tc>
      </w:tr>
      <w:tr w:rsidRPr="00AC7400" w:rsidR="003D6542" w:rsidTr="6D31376A" w14:paraId="5832908D" w14:textId="77777777">
        <w:trPr>
          <w:trHeight w:val="851"/>
        </w:trPr>
        <w:tc>
          <w:tcPr>
            <w:tcW w:w="15168" w:type="dxa"/>
            <w:gridSpan w:val="3"/>
          </w:tcPr>
          <w:p w:rsidR="00BA0786" w:rsidP="7515FEB6" w:rsidRDefault="30EB9C20" w14:paraId="69467B0E" w14:textId="515577C1">
            <w:pPr>
              <w:rPr>
                <w:sz w:val="22"/>
                <w:szCs w:val="22"/>
              </w:rPr>
            </w:pPr>
            <w:r w:rsidRPr="7515FEB6">
              <w:rPr>
                <w:sz w:val="22"/>
                <w:szCs w:val="22"/>
              </w:rPr>
              <w:t xml:space="preserve">Our classroom program is based on children’s voices, interests, developmental levels or intentional teaching. Reflections, documentation, philosophy and parent input add to the educational program. We believe in a cohesive routine across the service to ensure children feel connected during times of transition, indoor and outdoor learning and with relief educators. This </w:t>
            </w:r>
            <w:r w:rsidRPr="7515FEB6" w:rsidR="4FF0B9FB">
              <w:rPr>
                <w:sz w:val="22"/>
                <w:szCs w:val="22"/>
              </w:rPr>
              <w:t xml:space="preserve">holistic </w:t>
            </w:r>
            <w:r w:rsidRPr="7515FEB6">
              <w:rPr>
                <w:sz w:val="22"/>
                <w:szCs w:val="22"/>
              </w:rPr>
              <w:t>approach ensures</w:t>
            </w:r>
            <w:r w:rsidRPr="7515FEB6" w:rsidR="1757FA43">
              <w:rPr>
                <w:sz w:val="22"/>
                <w:szCs w:val="22"/>
              </w:rPr>
              <w:t xml:space="preserve"> child centred deci</w:t>
            </w:r>
            <w:r w:rsidRPr="7515FEB6" w:rsidR="1CCCCA78">
              <w:rPr>
                <w:sz w:val="22"/>
                <w:szCs w:val="22"/>
              </w:rPr>
              <w:t>si</w:t>
            </w:r>
            <w:r w:rsidRPr="7515FEB6" w:rsidR="1757FA43">
              <w:rPr>
                <w:sz w:val="22"/>
                <w:szCs w:val="22"/>
              </w:rPr>
              <w:t xml:space="preserve">on making is consistently implemented. An example is our responsive </w:t>
            </w:r>
            <w:r w:rsidRPr="7515FEB6" w:rsidR="689184A7">
              <w:rPr>
                <w:sz w:val="22"/>
                <w:szCs w:val="22"/>
              </w:rPr>
              <w:t xml:space="preserve">differentiation </w:t>
            </w:r>
            <w:r w:rsidRPr="7515FEB6" w:rsidR="1757FA43">
              <w:rPr>
                <w:sz w:val="22"/>
                <w:szCs w:val="22"/>
              </w:rPr>
              <w:t xml:space="preserve">to specific needs of the three different </w:t>
            </w:r>
            <w:r w:rsidRPr="7515FEB6" w:rsidR="678FF890">
              <w:rPr>
                <w:sz w:val="22"/>
                <w:szCs w:val="22"/>
              </w:rPr>
              <w:t>cohorts</w:t>
            </w:r>
            <w:r w:rsidRPr="7515FEB6" w:rsidR="7EC2CACF">
              <w:rPr>
                <w:sz w:val="22"/>
                <w:szCs w:val="22"/>
              </w:rPr>
              <w:t xml:space="preserve"> across the week</w:t>
            </w:r>
            <w:r w:rsidRPr="7515FEB6" w:rsidR="153AFDF3">
              <w:rPr>
                <w:sz w:val="22"/>
                <w:szCs w:val="22"/>
              </w:rPr>
              <w:t>.</w:t>
            </w:r>
          </w:p>
          <w:p w:rsidR="00BA0786" w:rsidP="7515FEB6" w:rsidRDefault="30EB9C20" w14:paraId="0D96D9C3" w14:textId="19A988CC">
            <w:pPr>
              <w:rPr>
                <w:sz w:val="22"/>
                <w:szCs w:val="22"/>
              </w:rPr>
            </w:pPr>
            <w:r w:rsidRPr="7515FEB6">
              <w:rPr>
                <w:sz w:val="22"/>
                <w:szCs w:val="22"/>
              </w:rPr>
              <w:t xml:space="preserve">Birraleegal Goondi Preschool caters for </w:t>
            </w:r>
            <w:r w:rsidRPr="7515FEB6" w:rsidR="4B0D42E2">
              <w:rPr>
                <w:sz w:val="22"/>
                <w:szCs w:val="22"/>
              </w:rPr>
              <w:t xml:space="preserve">all children in our community from </w:t>
            </w:r>
            <w:r w:rsidRPr="7515FEB6">
              <w:rPr>
                <w:sz w:val="22"/>
                <w:szCs w:val="22"/>
              </w:rPr>
              <w:t xml:space="preserve">a range of families from diverse </w:t>
            </w:r>
            <w:r w:rsidRPr="7515FEB6" w:rsidR="26B633DA">
              <w:rPr>
                <w:sz w:val="22"/>
                <w:szCs w:val="22"/>
              </w:rPr>
              <w:t>backgrounds,</w:t>
            </w:r>
            <w:r w:rsidRPr="7515FEB6">
              <w:rPr>
                <w:sz w:val="22"/>
                <w:szCs w:val="22"/>
              </w:rPr>
              <w:t xml:space="preserve"> and they are </w:t>
            </w:r>
            <w:r w:rsidRPr="7515FEB6" w:rsidR="1B55F141">
              <w:rPr>
                <w:sz w:val="22"/>
                <w:szCs w:val="22"/>
              </w:rPr>
              <w:t xml:space="preserve">all </w:t>
            </w:r>
            <w:r w:rsidRPr="7515FEB6">
              <w:rPr>
                <w:sz w:val="22"/>
                <w:szCs w:val="22"/>
              </w:rPr>
              <w:t xml:space="preserve">invited to share significant cultural/family traditions with us through the </w:t>
            </w:r>
            <w:r w:rsidRPr="7515FEB6" w:rsidR="467CBF2A">
              <w:rPr>
                <w:sz w:val="22"/>
                <w:szCs w:val="22"/>
              </w:rPr>
              <w:t>interview</w:t>
            </w:r>
            <w:r w:rsidRPr="7515FEB6">
              <w:rPr>
                <w:sz w:val="22"/>
                <w:szCs w:val="22"/>
              </w:rPr>
              <w:t xml:space="preserve"> form, emails or verbally to </w:t>
            </w:r>
            <w:r w:rsidRPr="7515FEB6" w:rsidR="1FA5D92B">
              <w:rPr>
                <w:sz w:val="22"/>
                <w:szCs w:val="22"/>
              </w:rPr>
              <w:t>e</w:t>
            </w:r>
            <w:r w:rsidRPr="7515FEB6">
              <w:rPr>
                <w:sz w:val="22"/>
                <w:szCs w:val="22"/>
              </w:rPr>
              <w:t>ducators. Sharing these significant moments promotes inclusiveness and respect for diversity amongst our children.</w:t>
            </w:r>
            <w:r w:rsidRPr="7515FEB6" w:rsidR="6BB78499">
              <w:rPr>
                <w:sz w:val="22"/>
                <w:szCs w:val="22"/>
              </w:rPr>
              <w:t xml:space="preserve"> </w:t>
            </w:r>
            <w:r w:rsidRPr="7515FEB6" w:rsidR="1BAAAE33">
              <w:rPr>
                <w:sz w:val="22"/>
                <w:szCs w:val="22"/>
              </w:rPr>
              <w:t xml:space="preserve">This ensures </w:t>
            </w:r>
            <w:r w:rsidRPr="7515FEB6" w:rsidR="6570A727">
              <w:rPr>
                <w:sz w:val="22"/>
                <w:szCs w:val="22"/>
              </w:rPr>
              <w:t>knowledge, strengths, ideas, culture and interest</w:t>
            </w:r>
            <w:r w:rsidRPr="7515FEB6" w:rsidR="663B8E58">
              <w:rPr>
                <w:sz w:val="22"/>
                <w:szCs w:val="22"/>
              </w:rPr>
              <w:t xml:space="preserve">s </w:t>
            </w:r>
            <w:r w:rsidRPr="7515FEB6" w:rsidR="1EF36B89">
              <w:rPr>
                <w:sz w:val="22"/>
                <w:szCs w:val="22"/>
              </w:rPr>
              <w:t>inform</w:t>
            </w:r>
            <w:r w:rsidRPr="7515FEB6" w:rsidR="6570A727">
              <w:rPr>
                <w:sz w:val="22"/>
                <w:szCs w:val="22"/>
              </w:rPr>
              <w:t xml:space="preserve"> curriculum decisions</w:t>
            </w:r>
            <w:r w:rsidRPr="7515FEB6" w:rsidR="27A8360D">
              <w:rPr>
                <w:sz w:val="22"/>
                <w:szCs w:val="22"/>
              </w:rPr>
              <w:t>.</w:t>
            </w:r>
          </w:p>
          <w:p w:rsidRPr="00A62C29" w:rsidR="09D20F5F" w:rsidP="00A62C29" w:rsidRDefault="6ED51AB5" w14:paraId="2173F9F8" w14:textId="2051E23C">
            <w:pPr>
              <w:widowControl w:val="0"/>
              <w:rPr>
                <w:sz w:val="22"/>
                <w:szCs w:val="22"/>
              </w:rPr>
            </w:pPr>
            <w:r w:rsidRPr="00ED53E3">
              <w:rPr>
                <w:sz w:val="22"/>
                <w:szCs w:val="22"/>
              </w:rPr>
              <w:t xml:space="preserve">Birraleegal Goondi has introduced </w:t>
            </w:r>
            <w:r w:rsidR="00C06C8E">
              <w:rPr>
                <w:sz w:val="22"/>
                <w:szCs w:val="22"/>
              </w:rPr>
              <w:t>sensory</w:t>
            </w:r>
            <w:r w:rsidR="006A370B">
              <w:rPr>
                <w:sz w:val="22"/>
                <w:szCs w:val="22"/>
              </w:rPr>
              <w:t xml:space="preserve"> tray</w:t>
            </w:r>
            <w:r w:rsidRPr="00ED53E3">
              <w:rPr>
                <w:sz w:val="22"/>
                <w:szCs w:val="22"/>
              </w:rPr>
              <w:t xml:space="preserve"> to i</w:t>
            </w:r>
            <w:r w:rsidRPr="00ED53E3" w:rsidR="4B2A9306">
              <w:rPr>
                <w:sz w:val="22"/>
                <w:szCs w:val="22"/>
              </w:rPr>
              <w:t>nvit</w:t>
            </w:r>
            <w:r w:rsidRPr="00ED53E3" w:rsidR="6BD60C60">
              <w:rPr>
                <w:sz w:val="22"/>
                <w:szCs w:val="22"/>
              </w:rPr>
              <w:t>e children</w:t>
            </w:r>
            <w:r w:rsidRPr="00ED53E3" w:rsidR="4B2A9306">
              <w:rPr>
                <w:sz w:val="22"/>
                <w:szCs w:val="22"/>
              </w:rPr>
              <w:t xml:space="preserve"> to explore new themes or spark children’s voice</w:t>
            </w:r>
            <w:r w:rsidRPr="00ED53E3" w:rsidR="2AB3A957">
              <w:rPr>
                <w:sz w:val="22"/>
                <w:szCs w:val="22"/>
              </w:rPr>
              <w:t xml:space="preserve">. These </w:t>
            </w:r>
            <w:r w:rsidRPr="00ED53E3" w:rsidR="2E13E946">
              <w:rPr>
                <w:sz w:val="22"/>
                <w:szCs w:val="22"/>
              </w:rPr>
              <w:t xml:space="preserve">in </w:t>
            </w:r>
            <w:r w:rsidRPr="00ED53E3" w:rsidR="2AB3A957">
              <w:rPr>
                <w:sz w:val="22"/>
                <w:szCs w:val="22"/>
              </w:rPr>
              <w:t xml:space="preserve">parallel with our </w:t>
            </w:r>
            <w:r w:rsidR="00623B8C">
              <w:rPr>
                <w:sz w:val="22"/>
                <w:szCs w:val="22"/>
              </w:rPr>
              <w:t>‘</w:t>
            </w:r>
            <w:r w:rsidRPr="00ED53E3" w:rsidR="2AB3A957">
              <w:rPr>
                <w:sz w:val="22"/>
                <w:szCs w:val="22"/>
              </w:rPr>
              <w:t>Stay and Play</w:t>
            </w:r>
            <w:r w:rsidR="00623B8C">
              <w:rPr>
                <w:sz w:val="22"/>
                <w:szCs w:val="22"/>
              </w:rPr>
              <w:t>’ time</w:t>
            </w:r>
            <w:r w:rsidRPr="00ED53E3" w:rsidR="2AB3A957">
              <w:rPr>
                <w:sz w:val="22"/>
                <w:szCs w:val="22"/>
              </w:rPr>
              <w:t xml:space="preserve"> encourages families to engage in </w:t>
            </w:r>
            <w:r w:rsidRPr="00ED53E3" w:rsidR="1FE0598E">
              <w:rPr>
                <w:sz w:val="22"/>
                <w:szCs w:val="22"/>
              </w:rPr>
              <w:t>conversations</w:t>
            </w:r>
            <w:r w:rsidRPr="00ED53E3" w:rsidR="2AB3A957">
              <w:rPr>
                <w:sz w:val="22"/>
                <w:szCs w:val="22"/>
              </w:rPr>
              <w:t xml:space="preserve"> and provide insights into children’s in</w:t>
            </w:r>
            <w:r w:rsidRPr="00ED53E3" w:rsidR="49744951">
              <w:rPr>
                <w:sz w:val="22"/>
                <w:szCs w:val="22"/>
              </w:rPr>
              <w:t>terests beyond the school gate</w:t>
            </w:r>
            <w:r w:rsidRPr="00ED53E3" w:rsidR="222CAAB6">
              <w:rPr>
                <w:sz w:val="22"/>
                <w:szCs w:val="22"/>
              </w:rPr>
              <w:t>, providing an opportunity to identify future learning interests on an individual and group level.</w:t>
            </w:r>
          </w:p>
        </w:tc>
      </w:tr>
      <w:tr w:rsidRPr="00AC7400" w:rsidR="00DE094C" w:rsidTr="6D31376A" w14:paraId="72FC1B63" w14:textId="77777777">
        <w:trPr>
          <w:trHeight w:val="1418"/>
        </w:trPr>
        <w:tc>
          <w:tcPr>
            <w:tcW w:w="1696" w:type="dxa"/>
          </w:tcPr>
          <w:p w:rsidRPr="00DE094C" w:rsidR="00DE094C" w:rsidP="00811FEF" w:rsidRDefault="00DE094C" w14:paraId="3CDBC63C" w14:textId="77777777">
            <w:pPr>
              <w:widowControl w:val="0"/>
              <w:suppressAutoHyphens/>
              <w:rPr>
                <w:sz w:val="22"/>
                <w:szCs w:val="22"/>
              </w:rPr>
            </w:pPr>
            <w:r w:rsidRPr="00DE094C">
              <w:rPr>
                <w:sz w:val="22"/>
                <w:szCs w:val="22"/>
              </w:rPr>
              <w:lastRenderedPageBreak/>
              <w:t xml:space="preserve">Element 1.1.3 </w:t>
            </w:r>
          </w:p>
        </w:tc>
        <w:tc>
          <w:tcPr>
            <w:tcW w:w="1702" w:type="dxa"/>
          </w:tcPr>
          <w:p w:rsidRPr="00DE094C" w:rsidR="00DE094C" w:rsidP="00811FEF" w:rsidRDefault="00DE094C" w14:paraId="5650B214" w14:textId="4A5AE393">
            <w:pPr>
              <w:widowControl w:val="0"/>
              <w:suppressAutoHyphens/>
              <w:rPr>
                <w:sz w:val="22"/>
                <w:szCs w:val="22"/>
              </w:rPr>
            </w:pPr>
            <w:r w:rsidRPr="00DE094C">
              <w:rPr>
                <w:sz w:val="22"/>
                <w:szCs w:val="22"/>
              </w:rPr>
              <w:t>Program learning opportunities</w:t>
            </w:r>
          </w:p>
        </w:tc>
        <w:tc>
          <w:tcPr>
            <w:tcW w:w="11770" w:type="dxa"/>
          </w:tcPr>
          <w:p w:rsidRPr="00DE094C" w:rsidR="00DE094C" w:rsidP="00811FEF" w:rsidRDefault="00DE094C" w14:paraId="70CC91A3" w14:textId="77777777">
            <w:pPr>
              <w:widowControl w:val="0"/>
              <w:suppressAutoHyphens/>
              <w:rPr>
                <w:sz w:val="22"/>
                <w:szCs w:val="22"/>
              </w:rPr>
            </w:pPr>
            <w:r w:rsidRPr="00DE094C">
              <w:rPr>
                <w:sz w:val="22"/>
                <w:szCs w:val="22"/>
              </w:rPr>
              <w:t xml:space="preserve">All aspects of the program, including routines, are organised in ways that maximise opportunities for each child’s learning. </w:t>
            </w:r>
          </w:p>
        </w:tc>
      </w:tr>
      <w:tr w:rsidRPr="00AC7400" w:rsidR="002A7308" w:rsidTr="6D31376A" w14:paraId="36745904" w14:textId="77777777">
        <w:trPr>
          <w:trHeight w:val="1418"/>
        </w:trPr>
        <w:tc>
          <w:tcPr>
            <w:tcW w:w="15168" w:type="dxa"/>
            <w:gridSpan w:val="3"/>
          </w:tcPr>
          <w:p w:rsidR="00BA0786" w:rsidP="09D20F5F" w:rsidRDefault="7DA03AD6" w14:paraId="0FFA32EB" w14:textId="4011FCDE">
            <w:pPr>
              <w:rPr>
                <w:sz w:val="22"/>
                <w:szCs w:val="22"/>
              </w:rPr>
            </w:pPr>
            <w:r w:rsidRPr="2267D792">
              <w:rPr>
                <w:sz w:val="22"/>
                <w:szCs w:val="22"/>
              </w:rPr>
              <w:t>The program and timetable are organised to maximise all children’s access and success</w:t>
            </w:r>
            <w:r w:rsidR="00BB6F0E">
              <w:rPr>
                <w:sz w:val="22"/>
                <w:szCs w:val="22"/>
              </w:rPr>
              <w:t xml:space="preserve"> with both indoor and outdoor </w:t>
            </w:r>
            <w:r w:rsidR="00EB5806">
              <w:rPr>
                <w:sz w:val="22"/>
                <w:szCs w:val="22"/>
              </w:rPr>
              <w:t>play spaces</w:t>
            </w:r>
            <w:r w:rsidRPr="2267D792">
              <w:rPr>
                <w:sz w:val="22"/>
                <w:szCs w:val="22"/>
              </w:rPr>
              <w:t xml:space="preserve">. </w:t>
            </w:r>
            <w:r w:rsidR="00EB5806">
              <w:rPr>
                <w:sz w:val="22"/>
                <w:szCs w:val="22"/>
              </w:rPr>
              <w:t>W</w:t>
            </w:r>
            <w:r w:rsidRPr="2267D792">
              <w:rPr>
                <w:sz w:val="22"/>
                <w:szCs w:val="22"/>
              </w:rPr>
              <w:t xml:space="preserve">e share and display significant moments and learning examples, promoting inclusiveness and respect for diversity amongst our children. </w:t>
            </w:r>
            <w:r w:rsidR="00BB1A77">
              <w:rPr>
                <w:sz w:val="22"/>
                <w:szCs w:val="22"/>
              </w:rPr>
              <w:t>O</w:t>
            </w:r>
            <w:r w:rsidRPr="2267D792" w:rsidR="20FF0C0F">
              <w:rPr>
                <w:sz w:val="22"/>
                <w:szCs w:val="22"/>
              </w:rPr>
              <w:t xml:space="preserve">ur temporary </w:t>
            </w:r>
            <w:r w:rsidRPr="2267D792" w:rsidR="75400A0A">
              <w:rPr>
                <w:sz w:val="22"/>
                <w:szCs w:val="22"/>
              </w:rPr>
              <w:t>learning</w:t>
            </w:r>
            <w:r w:rsidRPr="2267D792" w:rsidR="20FF0C0F">
              <w:rPr>
                <w:sz w:val="22"/>
                <w:szCs w:val="22"/>
              </w:rPr>
              <w:t xml:space="preserve"> space is evolving</w:t>
            </w:r>
            <w:r w:rsidR="00BB1A77">
              <w:rPr>
                <w:sz w:val="22"/>
                <w:szCs w:val="22"/>
              </w:rPr>
              <w:t xml:space="preserve"> and</w:t>
            </w:r>
            <w:r w:rsidRPr="2267D792" w:rsidR="20FF0C0F">
              <w:rPr>
                <w:sz w:val="22"/>
                <w:szCs w:val="22"/>
              </w:rPr>
              <w:t xml:space="preserve"> we </w:t>
            </w:r>
            <w:r w:rsidRPr="2267D792" w:rsidR="197715FF">
              <w:rPr>
                <w:sz w:val="22"/>
                <w:szCs w:val="22"/>
              </w:rPr>
              <w:t>pay</w:t>
            </w:r>
            <w:r w:rsidRPr="2267D792" w:rsidR="20FF0C0F">
              <w:rPr>
                <w:sz w:val="22"/>
                <w:szCs w:val="22"/>
              </w:rPr>
              <w:t xml:space="preserve"> close attention to how we provide </w:t>
            </w:r>
            <w:r w:rsidRPr="2267D792" w:rsidR="493B9985">
              <w:rPr>
                <w:sz w:val="22"/>
                <w:szCs w:val="22"/>
              </w:rPr>
              <w:t>access</w:t>
            </w:r>
            <w:r w:rsidRPr="2267D792" w:rsidR="20FF0C0F">
              <w:rPr>
                <w:sz w:val="22"/>
                <w:szCs w:val="22"/>
              </w:rPr>
              <w:t xml:space="preserve"> to natural </w:t>
            </w:r>
            <w:r w:rsidRPr="2267D792" w:rsidR="18C00EF6">
              <w:rPr>
                <w:sz w:val="22"/>
                <w:szCs w:val="22"/>
              </w:rPr>
              <w:t>based resources</w:t>
            </w:r>
            <w:r w:rsidR="00D558CC">
              <w:rPr>
                <w:sz w:val="22"/>
                <w:szCs w:val="22"/>
              </w:rPr>
              <w:t xml:space="preserve"> as we have limited access to </w:t>
            </w:r>
            <w:r w:rsidR="00911480">
              <w:rPr>
                <w:sz w:val="22"/>
                <w:szCs w:val="22"/>
              </w:rPr>
              <w:t>natural environments on our temporary site</w:t>
            </w:r>
            <w:r w:rsidRPr="2267D792" w:rsidR="18C00EF6">
              <w:rPr>
                <w:sz w:val="22"/>
                <w:szCs w:val="22"/>
              </w:rPr>
              <w:t>.</w:t>
            </w:r>
          </w:p>
          <w:p w:rsidR="620A5B50" w:rsidP="7515FEB6" w:rsidRDefault="3D6667A5" w14:paraId="31F2CD36" w14:textId="3735C5B7">
            <w:pPr>
              <w:rPr>
                <w:color w:val="FF0000"/>
                <w:sz w:val="22"/>
                <w:szCs w:val="22"/>
              </w:rPr>
            </w:pPr>
            <w:r w:rsidRPr="7515FEB6">
              <w:rPr>
                <w:sz w:val="22"/>
                <w:szCs w:val="22"/>
              </w:rPr>
              <w:t>L</w:t>
            </w:r>
            <w:r w:rsidRPr="7515FEB6" w:rsidR="14814A42">
              <w:rPr>
                <w:sz w:val="22"/>
                <w:szCs w:val="22"/>
              </w:rPr>
              <w:t xml:space="preserve">earning </w:t>
            </w:r>
            <w:r w:rsidRPr="7515FEB6" w:rsidR="76737B0A">
              <w:rPr>
                <w:sz w:val="22"/>
                <w:szCs w:val="22"/>
              </w:rPr>
              <w:t xml:space="preserve">is </w:t>
            </w:r>
            <w:r w:rsidRPr="7515FEB6" w:rsidR="14814A42">
              <w:rPr>
                <w:sz w:val="22"/>
                <w:szCs w:val="22"/>
              </w:rPr>
              <w:t>at the heart of what</w:t>
            </w:r>
            <w:r w:rsidRPr="7515FEB6" w:rsidR="3AD6A699">
              <w:rPr>
                <w:sz w:val="22"/>
                <w:szCs w:val="22"/>
              </w:rPr>
              <w:t xml:space="preserve"> we</w:t>
            </w:r>
            <w:r w:rsidRPr="7515FEB6" w:rsidR="14814A42">
              <w:rPr>
                <w:sz w:val="22"/>
                <w:szCs w:val="22"/>
              </w:rPr>
              <w:t xml:space="preserve"> do and in every part of our program</w:t>
            </w:r>
            <w:r w:rsidRPr="7515FEB6" w:rsidR="2A7AE1D2">
              <w:rPr>
                <w:sz w:val="22"/>
                <w:szCs w:val="22"/>
              </w:rPr>
              <w:t xml:space="preserve">. </w:t>
            </w:r>
            <w:r w:rsidRPr="7515FEB6" w:rsidR="1ACC3453">
              <w:rPr>
                <w:sz w:val="22"/>
                <w:szCs w:val="22"/>
              </w:rPr>
              <w:t>This is evident in the individualised learning portfolios</w:t>
            </w:r>
            <w:r w:rsidRPr="7515FEB6" w:rsidR="1B2B8E28">
              <w:rPr>
                <w:sz w:val="22"/>
                <w:szCs w:val="22"/>
              </w:rPr>
              <w:t xml:space="preserve"> with personalised anecdotes and keep sakes included. These and our ‘bucket filler’ systems showcase our commitment to promoting a sense of belonging, wellbeing and </w:t>
            </w:r>
            <w:r w:rsidRPr="7515FEB6" w:rsidR="76803D5D">
              <w:rPr>
                <w:sz w:val="22"/>
                <w:szCs w:val="22"/>
              </w:rPr>
              <w:t xml:space="preserve">self-confidence, self-regulation and belief in </w:t>
            </w:r>
            <w:r w:rsidRPr="7515FEB6" w:rsidR="6400DB71">
              <w:rPr>
                <w:sz w:val="22"/>
                <w:szCs w:val="22"/>
              </w:rPr>
              <w:t xml:space="preserve">themselves </w:t>
            </w:r>
            <w:r w:rsidRPr="7515FEB6" w:rsidR="76803D5D">
              <w:rPr>
                <w:sz w:val="22"/>
                <w:szCs w:val="22"/>
              </w:rPr>
              <w:t xml:space="preserve">as capable learners who have agency, rights and responsibilities. </w:t>
            </w:r>
            <w:r w:rsidRPr="7515FEB6" w:rsidR="1ACC3453">
              <w:rPr>
                <w:color w:val="FF0000"/>
                <w:sz w:val="22"/>
                <w:szCs w:val="22"/>
              </w:rPr>
              <w:t xml:space="preserve"> </w:t>
            </w:r>
          </w:p>
          <w:p w:rsidR="1BF49440" w:rsidP="7515FEB6" w:rsidRDefault="66E49A4C" w14:paraId="6BEDA095" w14:textId="7FDDE1B4">
            <w:pPr>
              <w:widowControl w:val="0"/>
              <w:rPr>
                <w:sz w:val="22"/>
                <w:szCs w:val="22"/>
              </w:rPr>
            </w:pPr>
            <w:r w:rsidRPr="5503DDCA">
              <w:rPr>
                <w:sz w:val="22"/>
                <w:szCs w:val="22"/>
              </w:rPr>
              <w:t>T</w:t>
            </w:r>
            <w:r w:rsidRPr="5503DDCA" w:rsidR="30F6D936">
              <w:rPr>
                <w:sz w:val="22"/>
                <w:szCs w:val="22"/>
              </w:rPr>
              <w:t xml:space="preserve">he learning opportunities within the program both planned for and spontaneous capture </w:t>
            </w:r>
            <w:r w:rsidRPr="5503DDCA" w:rsidR="4953FAFA">
              <w:rPr>
                <w:sz w:val="22"/>
                <w:szCs w:val="22"/>
              </w:rPr>
              <w:t>children's</w:t>
            </w:r>
            <w:r w:rsidRPr="5503DDCA" w:rsidR="313838EB">
              <w:rPr>
                <w:sz w:val="22"/>
                <w:szCs w:val="22"/>
              </w:rPr>
              <w:t xml:space="preserve"> </w:t>
            </w:r>
            <w:r w:rsidRPr="5503DDCA" w:rsidR="64D2C8A3">
              <w:rPr>
                <w:sz w:val="22"/>
                <w:szCs w:val="22"/>
              </w:rPr>
              <w:t xml:space="preserve">significant </w:t>
            </w:r>
            <w:r w:rsidRPr="5503DDCA" w:rsidR="30F6D936">
              <w:rPr>
                <w:sz w:val="22"/>
                <w:szCs w:val="22"/>
              </w:rPr>
              <w:t>learning</w:t>
            </w:r>
            <w:r w:rsidRPr="5503DDCA" w:rsidR="6FC584D0">
              <w:rPr>
                <w:sz w:val="22"/>
                <w:szCs w:val="22"/>
              </w:rPr>
              <w:t xml:space="preserve"> regularly</w:t>
            </w:r>
            <w:r w:rsidRPr="5503DDCA" w:rsidR="061C9ED5">
              <w:rPr>
                <w:sz w:val="22"/>
                <w:szCs w:val="22"/>
              </w:rPr>
              <w:t xml:space="preserve">. This </w:t>
            </w:r>
            <w:r w:rsidRPr="5503DDCA" w:rsidR="64B21D05">
              <w:rPr>
                <w:sz w:val="22"/>
                <w:szCs w:val="22"/>
              </w:rPr>
              <w:t xml:space="preserve">is </w:t>
            </w:r>
            <w:r w:rsidRPr="5503DDCA" w:rsidR="061C9ED5">
              <w:rPr>
                <w:sz w:val="22"/>
                <w:szCs w:val="22"/>
              </w:rPr>
              <w:t>achieved through</w:t>
            </w:r>
            <w:r w:rsidRPr="5503DDCA" w:rsidR="32CD1A8C">
              <w:rPr>
                <w:sz w:val="22"/>
                <w:szCs w:val="22"/>
              </w:rPr>
              <w:t xml:space="preserve"> our </w:t>
            </w:r>
            <w:r w:rsidRPr="5503DDCA" w:rsidR="523816B6">
              <w:rPr>
                <w:sz w:val="22"/>
                <w:szCs w:val="22"/>
              </w:rPr>
              <w:t>communication and observation</w:t>
            </w:r>
            <w:r w:rsidRPr="5503DDCA" w:rsidR="6598B556">
              <w:rPr>
                <w:sz w:val="22"/>
                <w:szCs w:val="22"/>
              </w:rPr>
              <w:t xml:space="preserve"> </w:t>
            </w:r>
            <w:r w:rsidRPr="5503DDCA" w:rsidR="09A7BB84">
              <w:rPr>
                <w:sz w:val="22"/>
                <w:szCs w:val="22"/>
              </w:rPr>
              <w:t xml:space="preserve">records </w:t>
            </w:r>
            <w:r w:rsidRPr="5503DDCA" w:rsidR="32CD1A8C">
              <w:rPr>
                <w:sz w:val="22"/>
                <w:szCs w:val="22"/>
              </w:rPr>
              <w:t xml:space="preserve">that </w:t>
            </w:r>
            <w:r w:rsidRPr="5503DDCA" w:rsidR="016F5D3A">
              <w:rPr>
                <w:sz w:val="22"/>
                <w:szCs w:val="22"/>
              </w:rPr>
              <w:t>capture</w:t>
            </w:r>
            <w:r w:rsidRPr="5503DDCA" w:rsidR="1F2DF27D">
              <w:rPr>
                <w:sz w:val="22"/>
                <w:szCs w:val="22"/>
              </w:rPr>
              <w:t xml:space="preserve"> </w:t>
            </w:r>
            <w:r w:rsidRPr="5503DDCA" w:rsidR="32CD1A8C">
              <w:rPr>
                <w:sz w:val="22"/>
                <w:szCs w:val="22"/>
              </w:rPr>
              <w:t xml:space="preserve">the program authentically </w:t>
            </w:r>
            <w:r w:rsidRPr="5503DDCA" w:rsidR="272685BA">
              <w:rPr>
                <w:sz w:val="22"/>
                <w:szCs w:val="22"/>
              </w:rPr>
              <w:t xml:space="preserve">as it </w:t>
            </w:r>
            <w:r w:rsidRPr="5503DDCA" w:rsidR="32CD1A8C">
              <w:rPr>
                <w:sz w:val="22"/>
                <w:szCs w:val="22"/>
              </w:rPr>
              <w:t>evolv</w:t>
            </w:r>
            <w:r w:rsidRPr="5503DDCA" w:rsidR="174EDA31">
              <w:rPr>
                <w:sz w:val="22"/>
                <w:szCs w:val="22"/>
              </w:rPr>
              <w:t>es</w:t>
            </w:r>
            <w:r w:rsidRPr="5503DDCA" w:rsidR="32CD1A8C">
              <w:rPr>
                <w:sz w:val="22"/>
                <w:szCs w:val="22"/>
              </w:rPr>
              <w:t xml:space="preserve"> with the voice of </w:t>
            </w:r>
            <w:r w:rsidRPr="5503DDCA" w:rsidR="74280FDE">
              <w:rPr>
                <w:sz w:val="22"/>
                <w:szCs w:val="22"/>
              </w:rPr>
              <w:t>educators</w:t>
            </w:r>
            <w:r w:rsidRPr="5503DDCA" w:rsidR="32CD1A8C">
              <w:rPr>
                <w:sz w:val="22"/>
                <w:szCs w:val="22"/>
              </w:rPr>
              <w:t xml:space="preserve"> </w:t>
            </w:r>
            <w:r w:rsidRPr="5503DDCA" w:rsidR="1CAB2844">
              <w:rPr>
                <w:sz w:val="22"/>
                <w:szCs w:val="22"/>
              </w:rPr>
              <w:t>and</w:t>
            </w:r>
            <w:r w:rsidRPr="5503DDCA" w:rsidR="32CD1A8C">
              <w:rPr>
                <w:sz w:val="22"/>
                <w:szCs w:val="22"/>
              </w:rPr>
              <w:t xml:space="preserve"> children. The result of this approach is rich, </w:t>
            </w:r>
            <w:r w:rsidRPr="5503DDCA" w:rsidR="4192264C">
              <w:rPr>
                <w:sz w:val="22"/>
                <w:szCs w:val="22"/>
              </w:rPr>
              <w:t>detailed</w:t>
            </w:r>
            <w:r w:rsidRPr="5503DDCA" w:rsidR="32CD1A8C">
              <w:rPr>
                <w:sz w:val="22"/>
                <w:szCs w:val="22"/>
              </w:rPr>
              <w:t xml:space="preserve"> and meaningful </w:t>
            </w:r>
            <w:r w:rsidRPr="5503DDCA" w:rsidR="1000BD53">
              <w:rPr>
                <w:sz w:val="22"/>
                <w:szCs w:val="22"/>
              </w:rPr>
              <w:t>program documentation which is holistic and represents both planned and responsive aspects of the children’s learning program.</w:t>
            </w:r>
          </w:p>
          <w:p w:rsidR="09D20F5F" w:rsidP="09D20F5F" w:rsidRDefault="09D20F5F" w14:paraId="43C10C3E" w14:textId="2C9CAE25">
            <w:pPr>
              <w:widowControl w:val="0"/>
              <w:rPr>
                <w:color w:val="FF0000"/>
                <w:sz w:val="22"/>
                <w:szCs w:val="22"/>
              </w:rPr>
            </w:pPr>
          </w:p>
        </w:tc>
      </w:tr>
      <w:tr w:rsidRPr="0032304C" w:rsidR="0032304C" w:rsidTr="6D31376A" w14:paraId="62B26395" w14:textId="77777777">
        <w:tblPrEx>
          <w:tblLook w:val="0060" w:firstRow="1" w:lastRow="1" w:firstColumn="0" w:lastColumn="0" w:noHBand="0" w:noVBand="0"/>
        </w:tblPrEx>
        <w:trPr>
          <w:trHeight w:val="20"/>
          <w:tblHeader/>
        </w:trPr>
        <w:tc>
          <w:tcPr>
            <w:tcW w:w="1696" w:type="dxa"/>
            <w:tcBorders>
              <w:bottom w:val="single" w:color="auto" w:sz="4" w:space="0"/>
              <w:right w:val="nil"/>
            </w:tcBorders>
            <w:shd w:val="clear" w:color="auto" w:fill="A6DEAB"/>
          </w:tcPr>
          <w:p w:rsidRPr="00DE094C" w:rsidR="0032304C" w:rsidP="00811FEF" w:rsidRDefault="0032304C" w14:paraId="45B87BAB" w14:textId="77777777">
            <w:pPr>
              <w:widowControl w:val="0"/>
              <w:suppressAutoHyphens/>
              <w:rPr>
                <w:b/>
                <w:bCs/>
                <w:sz w:val="22"/>
                <w:szCs w:val="22"/>
              </w:rPr>
            </w:pPr>
            <w:r w:rsidRPr="00DE094C">
              <w:rPr>
                <w:b/>
                <w:bCs/>
                <w:sz w:val="22"/>
                <w:szCs w:val="22"/>
              </w:rPr>
              <w:t>Standard 1.2</w:t>
            </w:r>
          </w:p>
        </w:tc>
        <w:tc>
          <w:tcPr>
            <w:tcW w:w="1702" w:type="dxa"/>
            <w:tcBorders>
              <w:left w:val="nil"/>
              <w:bottom w:val="single" w:color="auto" w:sz="4" w:space="0"/>
            </w:tcBorders>
            <w:shd w:val="clear" w:color="auto" w:fill="A6DEAB"/>
          </w:tcPr>
          <w:p w:rsidRPr="00DE094C" w:rsidR="0032304C" w:rsidP="00811FEF" w:rsidRDefault="0032304C" w14:paraId="17A118CA" w14:textId="054BFFA6">
            <w:pPr>
              <w:widowControl w:val="0"/>
              <w:suppressAutoHyphens/>
              <w:rPr>
                <w:b/>
                <w:bCs/>
                <w:sz w:val="22"/>
                <w:szCs w:val="22"/>
              </w:rPr>
            </w:pPr>
          </w:p>
        </w:tc>
        <w:tc>
          <w:tcPr>
            <w:tcW w:w="11770" w:type="dxa"/>
            <w:shd w:val="clear" w:color="auto" w:fill="A6DEAB"/>
          </w:tcPr>
          <w:p w:rsidRPr="00DE094C" w:rsidR="0032304C" w:rsidP="7515FEB6" w:rsidRDefault="0032304C" w14:paraId="516D21B1" w14:textId="04F3CA35">
            <w:pPr>
              <w:widowControl w:val="0"/>
              <w:suppressAutoHyphens/>
              <w:rPr>
                <w:b/>
                <w:bCs/>
                <w:sz w:val="22"/>
                <w:szCs w:val="22"/>
              </w:rPr>
            </w:pPr>
            <w:r w:rsidRPr="7515FEB6">
              <w:rPr>
                <w:b/>
                <w:bCs/>
                <w:sz w:val="22"/>
                <w:szCs w:val="22"/>
              </w:rPr>
              <w:t xml:space="preserve">Educators facilitate and extend each child’s learning and development. </w:t>
            </w:r>
          </w:p>
        </w:tc>
      </w:tr>
      <w:tr w:rsidRPr="0032304C" w:rsidR="00DE094C" w:rsidTr="6D31376A" w14:paraId="2AE43E40" w14:textId="77777777">
        <w:tblPrEx>
          <w:tblLook w:val="0060" w:firstRow="1" w:lastRow="1" w:firstColumn="0" w:lastColumn="0" w:noHBand="0" w:noVBand="0"/>
        </w:tblPrEx>
        <w:trPr>
          <w:trHeight w:val="1122"/>
          <w:tblHeader/>
        </w:trPr>
        <w:tc>
          <w:tcPr>
            <w:tcW w:w="1696" w:type="dxa"/>
          </w:tcPr>
          <w:p w:rsidRPr="00DE094C" w:rsidR="00DE094C" w:rsidP="00811FEF" w:rsidRDefault="00DE094C" w14:paraId="4026D4BD" w14:textId="60B4EAD3">
            <w:pPr>
              <w:widowControl w:val="0"/>
              <w:suppressAutoHyphens/>
              <w:rPr>
                <w:sz w:val="22"/>
                <w:szCs w:val="22"/>
              </w:rPr>
            </w:pPr>
            <w:r w:rsidRPr="00DE094C">
              <w:rPr>
                <w:sz w:val="22"/>
                <w:szCs w:val="22"/>
              </w:rPr>
              <w:t>Element 1.2.1</w:t>
            </w:r>
          </w:p>
        </w:tc>
        <w:tc>
          <w:tcPr>
            <w:tcW w:w="1702" w:type="dxa"/>
          </w:tcPr>
          <w:p w:rsidRPr="00DE094C" w:rsidR="00130195" w:rsidP="00811FEF" w:rsidRDefault="00DE094C" w14:paraId="47F70EB1" w14:textId="669F9689">
            <w:pPr>
              <w:widowControl w:val="0"/>
              <w:suppressAutoHyphens/>
              <w:rPr>
                <w:sz w:val="22"/>
                <w:szCs w:val="22"/>
              </w:rPr>
            </w:pPr>
            <w:r w:rsidRPr="00DE094C">
              <w:rPr>
                <w:sz w:val="22"/>
                <w:szCs w:val="22"/>
              </w:rPr>
              <w:t>Intentional t</w:t>
            </w:r>
            <w:r w:rsidR="001540F0">
              <w:rPr>
                <w:sz w:val="22"/>
                <w:szCs w:val="22"/>
              </w:rPr>
              <w:t>e</w:t>
            </w:r>
            <w:r w:rsidRPr="00DE094C">
              <w:rPr>
                <w:sz w:val="22"/>
                <w:szCs w:val="22"/>
              </w:rPr>
              <w:t>aching</w:t>
            </w:r>
          </w:p>
        </w:tc>
        <w:tc>
          <w:tcPr>
            <w:tcW w:w="11770" w:type="dxa"/>
          </w:tcPr>
          <w:p w:rsidRPr="00DE094C" w:rsidR="00DE094C" w:rsidP="00DE094C" w:rsidRDefault="00DE094C" w14:paraId="6BFB832D" w14:textId="57800B62">
            <w:pPr>
              <w:widowControl w:val="0"/>
              <w:suppressAutoHyphens/>
              <w:rPr>
                <w:sz w:val="22"/>
                <w:szCs w:val="22"/>
              </w:rPr>
            </w:pPr>
            <w:r w:rsidRPr="00DE094C">
              <w:rPr>
                <w:sz w:val="22"/>
                <w:szCs w:val="22"/>
              </w:rPr>
              <w:t>Educators are</w:t>
            </w:r>
            <w:r w:rsidR="00130195">
              <w:rPr>
                <w:sz w:val="22"/>
                <w:szCs w:val="22"/>
              </w:rPr>
              <w:t xml:space="preserve"> </w:t>
            </w:r>
            <w:r w:rsidRPr="00DE094C">
              <w:rPr>
                <w:sz w:val="22"/>
                <w:szCs w:val="22"/>
              </w:rPr>
              <w:t>deliberate, purposeful, and thoughtful in their decisions and actions.</w:t>
            </w:r>
          </w:p>
        </w:tc>
      </w:tr>
      <w:tr w:rsidRPr="0032304C" w:rsidR="001540F0" w:rsidTr="6D31376A" w14:paraId="3F2556DA" w14:textId="77777777">
        <w:tblPrEx>
          <w:tblLook w:val="0060" w:firstRow="1" w:lastRow="1" w:firstColumn="0" w:lastColumn="0" w:noHBand="0" w:noVBand="0"/>
        </w:tblPrEx>
        <w:trPr>
          <w:trHeight w:val="20"/>
          <w:tblHeader/>
        </w:trPr>
        <w:tc>
          <w:tcPr>
            <w:tcW w:w="15168" w:type="dxa"/>
            <w:gridSpan w:val="3"/>
          </w:tcPr>
          <w:p w:rsidR="06E93503" w:rsidP="7515FEB6" w:rsidRDefault="74F232E0" w14:paraId="07719580" w14:textId="7586F744">
            <w:pPr>
              <w:widowControl w:val="0"/>
              <w:rPr>
                <w:sz w:val="22"/>
                <w:szCs w:val="22"/>
              </w:rPr>
            </w:pPr>
            <w:r w:rsidRPr="7515FEB6">
              <w:rPr>
                <w:sz w:val="22"/>
                <w:szCs w:val="22"/>
              </w:rPr>
              <w:t xml:space="preserve">We make decisions about what </w:t>
            </w:r>
            <w:r w:rsidR="00062FD6">
              <w:rPr>
                <w:sz w:val="22"/>
                <w:szCs w:val="22"/>
              </w:rPr>
              <w:t>and</w:t>
            </w:r>
            <w:r w:rsidRPr="7515FEB6">
              <w:rPr>
                <w:sz w:val="22"/>
                <w:szCs w:val="22"/>
              </w:rPr>
              <w:t xml:space="preserve"> how to teach based on our </w:t>
            </w:r>
            <w:r w:rsidRPr="7515FEB6" w:rsidR="7D81E0A7">
              <w:rPr>
                <w:sz w:val="22"/>
                <w:szCs w:val="22"/>
              </w:rPr>
              <w:t>belie</w:t>
            </w:r>
            <w:r w:rsidRPr="7515FEB6" w:rsidR="1F163999">
              <w:rPr>
                <w:sz w:val="22"/>
                <w:szCs w:val="22"/>
              </w:rPr>
              <w:t>f</w:t>
            </w:r>
            <w:r w:rsidRPr="7515FEB6" w:rsidR="7D81E0A7">
              <w:rPr>
                <w:sz w:val="22"/>
                <w:szCs w:val="22"/>
              </w:rPr>
              <w:t xml:space="preserve"> and u</w:t>
            </w:r>
            <w:r w:rsidRPr="7515FEB6" w:rsidR="7DA03AD6">
              <w:rPr>
                <w:sz w:val="22"/>
                <w:szCs w:val="22"/>
              </w:rPr>
              <w:t>nderstand</w:t>
            </w:r>
            <w:r w:rsidRPr="7515FEB6" w:rsidR="2135883C">
              <w:rPr>
                <w:sz w:val="22"/>
                <w:szCs w:val="22"/>
              </w:rPr>
              <w:t>ing</w:t>
            </w:r>
            <w:r w:rsidR="0008711A">
              <w:rPr>
                <w:sz w:val="22"/>
                <w:szCs w:val="22"/>
              </w:rPr>
              <w:t xml:space="preserve"> that</w:t>
            </w:r>
            <w:r w:rsidRPr="7515FEB6" w:rsidR="7DA03AD6">
              <w:rPr>
                <w:sz w:val="22"/>
                <w:szCs w:val="22"/>
              </w:rPr>
              <w:t xml:space="preserve"> learning occurs through children’s inquisitive nature and </w:t>
            </w:r>
            <w:r w:rsidRPr="7515FEB6" w:rsidR="7DA03AD6">
              <w:rPr>
                <w:sz w:val="22"/>
                <w:szCs w:val="22"/>
              </w:rPr>
              <w:lastRenderedPageBreak/>
              <w:t>quest for knowledge but also through our intentional teaching and understanding of the skills they need to succeed in life</w:t>
            </w:r>
            <w:r w:rsidRPr="7515FEB6" w:rsidR="5487D9CB">
              <w:rPr>
                <w:sz w:val="22"/>
                <w:szCs w:val="22"/>
              </w:rPr>
              <w:t xml:space="preserve">. As a </w:t>
            </w:r>
            <w:r w:rsidRPr="7515FEB6" w:rsidR="4F9187ED">
              <w:rPr>
                <w:sz w:val="22"/>
                <w:szCs w:val="22"/>
              </w:rPr>
              <w:t>result,</w:t>
            </w:r>
            <w:r w:rsidRPr="7515FEB6" w:rsidR="5487D9CB">
              <w:rPr>
                <w:sz w:val="22"/>
                <w:szCs w:val="22"/>
              </w:rPr>
              <w:t xml:space="preserve"> </w:t>
            </w:r>
            <w:r w:rsidR="0008711A">
              <w:rPr>
                <w:sz w:val="22"/>
                <w:szCs w:val="22"/>
              </w:rPr>
              <w:t xml:space="preserve">our </w:t>
            </w:r>
            <w:r w:rsidRPr="7515FEB6" w:rsidR="7DA03AD6">
              <w:rPr>
                <w:sz w:val="22"/>
                <w:szCs w:val="22"/>
              </w:rPr>
              <w:t>Preschool implement</w:t>
            </w:r>
            <w:r w:rsidRPr="7515FEB6" w:rsidR="04B28030">
              <w:rPr>
                <w:sz w:val="22"/>
                <w:szCs w:val="22"/>
              </w:rPr>
              <w:t>s</w:t>
            </w:r>
            <w:r w:rsidRPr="7515FEB6" w:rsidR="7DA03AD6">
              <w:rPr>
                <w:sz w:val="22"/>
                <w:szCs w:val="22"/>
              </w:rPr>
              <w:t xml:space="preserve"> a</w:t>
            </w:r>
            <w:r w:rsidRPr="7515FEB6" w:rsidR="65AD4B30">
              <w:rPr>
                <w:sz w:val="22"/>
                <w:szCs w:val="22"/>
              </w:rPr>
              <w:t xml:space="preserve"> strong</w:t>
            </w:r>
            <w:r w:rsidRPr="7515FEB6" w:rsidR="7DA03AD6">
              <w:rPr>
                <w:sz w:val="22"/>
                <w:szCs w:val="22"/>
              </w:rPr>
              <w:t xml:space="preserve"> program that support</w:t>
            </w:r>
            <w:r w:rsidRPr="7515FEB6" w:rsidR="01444FFE">
              <w:rPr>
                <w:sz w:val="22"/>
                <w:szCs w:val="22"/>
              </w:rPr>
              <w:t>s</w:t>
            </w:r>
            <w:r w:rsidRPr="7515FEB6" w:rsidR="7DA03AD6">
              <w:rPr>
                <w:sz w:val="22"/>
                <w:szCs w:val="22"/>
              </w:rPr>
              <w:t xml:space="preserve"> each child’s development. Our program displays deliberate, thoughtful and reflective experiences </w:t>
            </w:r>
            <w:r w:rsidR="004A2C66">
              <w:rPr>
                <w:sz w:val="22"/>
                <w:szCs w:val="22"/>
              </w:rPr>
              <w:t>that incorporate</w:t>
            </w:r>
            <w:r w:rsidR="00E21848">
              <w:rPr>
                <w:sz w:val="22"/>
                <w:szCs w:val="22"/>
              </w:rPr>
              <w:t>s and considers</w:t>
            </w:r>
            <w:r w:rsidRPr="7515FEB6" w:rsidR="7DA03AD6">
              <w:rPr>
                <w:sz w:val="22"/>
                <w:szCs w:val="22"/>
              </w:rPr>
              <w:t xml:space="preserve"> children’s voices, parent’s </w:t>
            </w:r>
            <w:r w:rsidRPr="7515FEB6" w:rsidR="7ADCB502">
              <w:rPr>
                <w:sz w:val="22"/>
                <w:szCs w:val="22"/>
              </w:rPr>
              <w:t>input</w:t>
            </w:r>
            <w:r w:rsidRPr="7515FEB6" w:rsidR="3E8924DE">
              <w:rPr>
                <w:sz w:val="22"/>
                <w:szCs w:val="22"/>
              </w:rPr>
              <w:t>, deep pedagogical understandings</w:t>
            </w:r>
            <w:r w:rsidRPr="7515FEB6" w:rsidR="7DA03AD6">
              <w:rPr>
                <w:sz w:val="22"/>
                <w:szCs w:val="22"/>
              </w:rPr>
              <w:t xml:space="preserve"> and </w:t>
            </w:r>
            <w:r w:rsidRPr="7515FEB6" w:rsidR="0A997F83">
              <w:rPr>
                <w:sz w:val="22"/>
                <w:szCs w:val="22"/>
              </w:rPr>
              <w:t xml:space="preserve">clear </w:t>
            </w:r>
            <w:r w:rsidRPr="7515FEB6" w:rsidR="7DA03AD6">
              <w:rPr>
                <w:sz w:val="22"/>
                <w:szCs w:val="22"/>
              </w:rPr>
              <w:t>documentation</w:t>
            </w:r>
            <w:r w:rsidRPr="7515FEB6" w:rsidR="2B4D898E">
              <w:rPr>
                <w:sz w:val="22"/>
                <w:szCs w:val="22"/>
              </w:rPr>
              <w:t xml:space="preserve"> linked to EYLF</w:t>
            </w:r>
            <w:r w:rsidRPr="7515FEB6" w:rsidR="7DA03AD6">
              <w:rPr>
                <w:sz w:val="22"/>
                <w:szCs w:val="22"/>
              </w:rPr>
              <w:t>.</w:t>
            </w:r>
          </w:p>
          <w:p w:rsidR="4881246F" w:rsidP="09D20F5F" w:rsidRDefault="4881246F" w14:paraId="1D589EEE" w14:textId="436B7B53">
            <w:pPr>
              <w:widowControl w:val="0"/>
              <w:rPr>
                <w:sz w:val="22"/>
                <w:szCs w:val="22"/>
              </w:rPr>
            </w:pPr>
            <w:r w:rsidRPr="09D20F5F">
              <w:rPr>
                <w:sz w:val="22"/>
                <w:szCs w:val="22"/>
              </w:rPr>
              <w:t>T</w:t>
            </w:r>
            <w:r w:rsidRPr="09D20F5F" w:rsidR="00045F01">
              <w:rPr>
                <w:sz w:val="22"/>
                <w:szCs w:val="22"/>
              </w:rPr>
              <w:t xml:space="preserve">he decisions </w:t>
            </w:r>
            <w:r w:rsidRPr="09D20F5F" w:rsidR="003FE20E">
              <w:rPr>
                <w:sz w:val="22"/>
                <w:szCs w:val="22"/>
              </w:rPr>
              <w:t>we</w:t>
            </w:r>
            <w:r w:rsidRPr="09D20F5F" w:rsidR="00045F01">
              <w:rPr>
                <w:sz w:val="22"/>
                <w:szCs w:val="22"/>
              </w:rPr>
              <w:t xml:space="preserve"> make about our teaching practices lead to progress towards children’s learning and development outcomes</w:t>
            </w:r>
            <w:r w:rsidRPr="09D20F5F" w:rsidR="65692794">
              <w:rPr>
                <w:sz w:val="22"/>
                <w:szCs w:val="22"/>
              </w:rPr>
              <w:t xml:space="preserve"> through a commitment to close observation and listening to children’s conversations and questions. Through these connections the program content evolves. As a </w:t>
            </w:r>
            <w:r w:rsidRPr="09D20F5F" w:rsidR="44CDF328">
              <w:rPr>
                <w:sz w:val="22"/>
                <w:szCs w:val="22"/>
              </w:rPr>
              <w:t xml:space="preserve">result, our decisions are consistently deliberate and purposeful. </w:t>
            </w:r>
          </w:p>
          <w:p w:rsidR="44CDF328" w:rsidP="09D20F5F" w:rsidRDefault="15107EFB" w14:paraId="23658FB4" w14:textId="374B91C8">
            <w:pPr>
              <w:widowControl w:val="0"/>
              <w:rPr>
                <w:sz w:val="22"/>
                <w:szCs w:val="22"/>
              </w:rPr>
            </w:pPr>
            <w:r w:rsidRPr="2267D792">
              <w:rPr>
                <w:sz w:val="22"/>
                <w:szCs w:val="22"/>
              </w:rPr>
              <w:t xml:space="preserve">We </w:t>
            </w:r>
            <w:r w:rsidRPr="2267D792" w:rsidR="10A20E90">
              <w:rPr>
                <w:sz w:val="22"/>
                <w:szCs w:val="22"/>
              </w:rPr>
              <w:t xml:space="preserve">know that our teaching practices are working and </w:t>
            </w:r>
            <w:r w:rsidRPr="2267D792" w:rsidR="361F37DB">
              <w:rPr>
                <w:sz w:val="22"/>
                <w:szCs w:val="22"/>
              </w:rPr>
              <w:t xml:space="preserve">are </w:t>
            </w:r>
            <w:r w:rsidRPr="2267D792" w:rsidR="10A20E90">
              <w:rPr>
                <w:sz w:val="22"/>
                <w:szCs w:val="22"/>
              </w:rPr>
              <w:t>meaningful for children’s learning and development</w:t>
            </w:r>
            <w:r w:rsidRPr="2267D792" w:rsidR="6373F1DB">
              <w:rPr>
                <w:sz w:val="22"/>
                <w:szCs w:val="22"/>
              </w:rPr>
              <w:t xml:space="preserve"> through </w:t>
            </w:r>
            <w:r w:rsidRPr="2267D792" w:rsidR="2DE49803">
              <w:rPr>
                <w:sz w:val="22"/>
                <w:szCs w:val="22"/>
              </w:rPr>
              <w:t>ongoing</w:t>
            </w:r>
            <w:r w:rsidRPr="2267D792" w:rsidR="6373F1DB">
              <w:rPr>
                <w:sz w:val="22"/>
                <w:szCs w:val="22"/>
              </w:rPr>
              <w:t xml:space="preserve"> observation, assessment and evaluative processes that are embedded in our interactions with children and include children’s </w:t>
            </w:r>
            <w:r w:rsidRPr="2267D792" w:rsidR="5D9D398E">
              <w:rPr>
                <w:sz w:val="22"/>
                <w:szCs w:val="22"/>
              </w:rPr>
              <w:t xml:space="preserve">own </w:t>
            </w:r>
            <w:r w:rsidRPr="2267D792" w:rsidR="1E348BB8">
              <w:rPr>
                <w:sz w:val="22"/>
                <w:szCs w:val="22"/>
              </w:rPr>
              <w:t>reflection</w:t>
            </w:r>
            <w:r w:rsidRPr="2267D792" w:rsidR="5D9D398E">
              <w:rPr>
                <w:sz w:val="22"/>
                <w:szCs w:val="22"/>
              </w:rPr>
              <w:t xml:space="preserve"> of their learning in action. This culture of collaborat</w:t>
            </w:r>
            <w:r w:rsidRPr="2267D792" w:rsidR="4C17B2AB">
              <w:rPr>
                <w:sz w:val="22"/>
                <w:szCs w:val="22"/>
              </w:rPr>
              <w:t>ive</w:t>
            </w:r>
            <w:r w:rsidRPr="2267D792" w:rsidR="5D9D398E">
              <w:rPr>
                <w:sz w:val="22"/>
                <w:szCs w:val="22"/>
              </w:rPr>
              <w:t xml:space="preserve"> planning with children </w:t>
            </w:r>
            <w:r w:rsidRPr="2267D792" w:rsidR="3AE07D4B">
              <w:rPr>
                <w:sz w:val="22"/>
                <w:szCs w:val="22"/>
              </w:rPr>
              <w:t>builds</w:t>
            </w:r>
            <w:r w:rsidRPr="2267D792" w:rsidR="5D9D398E">
              <w:rPr>
                <w:sz w:val="22"/>
                <w:szCs w:val="22"/>
              </w:rPr>
              <w:t xml:space="preserve"> their awareness of themselves as </w:t>
            </w:r>
            <w:r w:rsidR="009B25A1">
              <w:rPr>
                <w:sz w:val="22"/>
                <w:szCs w:val="22"/>
              </w:rPr>
              <w:t>confident and involved</w:t>
            </w:r>
            <w:r w:rsidRPr="2267D792" w:rsidR="5D9D398E">
              <w:rPr>
                <w:sz w:val="22"/>
                <w:szCs w:val="22"/>
              </w:rPr>
              <w:t xml:space="preserve"> learner</w:t>
            </w:r>
            <w:r w:rsidRPr="2267D792" w:rsidR="3CD8734F">
              <w:rPr>
                <w:sz w:val="22"/>
                <w:szCs w:val="22"/>
              </w:rPr>
              <w:t xml:space="preserve">s. </w:t>
            </w:r>
          </w:p>
          <w:p w:rsidR="09D20F5F" w:rsidP="09D20F5F" w:rsidRDefault="09D20F5F" w14:paraId="57AB85E1" w14:textId="425B746C">
            <w:pPr>
              <w:widowControl w:val="0"/>
              <w:rPr>
                <w:sz w:val="22"/>
                <w:szCs w:val="22"/>
              </w:rPr>
            </w:pPr>
          </w:p>
        </w:tc>
      </w:tr>
      <w:tr w:rsidRPr="0032304C" w:rsidR="00DE094C" w:rsidTr="6D31376A" w14:paraId="0854EB3B" w14:textId="77777777">
        <w:tblPrEx>
          <w:tblLook w:val="0060" w:firstRow="1" w:lastRow="1" w:firstColumn="0" w:lastColumn="0" w:noHBand="0" w:noVBand="0"/>
        </w:tblPrEx>
        <w:trPr>
          <w:trHeight w:val="20"/>
          <w:tblHeader/>
        </w:trPr>
        <w:tc>
          <w:tcPr>
            <w:tcW w:w="1696" w:type="dxa"/>
            <w:tcBorders>
              <w:bottom w:val="nil"/>
            </w:tcBorders>
          </w:tcPr>
          <w:p w:rsidRPr="00DE094C" w:rsidR="00DE094C" w:rsidP="00811FEF" w:rsidRDefault="00DE094C" w14:paraId="47279C31" w14:textId="717CDCB3">
            <w:pPr>
              <w:widowControl w:val="0"/>
              <w:suppressAutoHyphens/>
              <w:rPr>
                <w:sz w:val="22"/>
                <w:szCs w:val="22"/>
              </w:rPr>
            </w:pPr>
            <w:r w:rsidRPr="00DE094C">
              <w:rPr>
                <w:sz w:val="22"/>
                <w:szCs w:val="22"/>
              </w:rPr>
              <w:lastRenderedPageBreak/>
              <w:t>Element 1.2</w:t>
            </w:r>
            <w:r w:rsidR="00401CC4">
              <w:rPr>
                <w:sz w:val="22"/>
                <w:szCs w:val="22"/>
              </w:rPr>
              <w:t>.2</w:t>
            </w:r>
          </w:p>
        </w:tc>
        <w:tc>
          <w:tcPr>
            <w:tcW w:w="1702" w:type="dxa"/>
            <w:vMerge w:val="restart"/>
          </w:tcPr>
          <w:p w:rsidRPr="00DE094C" w:rsidR="00DE094C" w:rsidP="00811FEF" w:rsidRDefault="00DC1D5C" w14:paraId="559FF1CB" w14:textId="5044326D">
            <w:pPr>
              <w:widowControl w:val="0"/>
              <w:suppressAutoHyphens/>
              <w:rPr>
                <w:sz w:val="22"/>
                <w:szCs w:val="22"/>
              </w:rPr>
            </w:pPr>
            <w:r w:rsidRPr="00DE094C">
              <w:rPr>
                <w:sz w:val="22"/>
                <w:szCs w:val="22"/>
              </w:rPr>
              <w:t>Responsive</w:t>
            </w:r>
            <w:r w:rsidRPr="00DE094C" w:rsidR="00DE094C">
              <w:rPr>
                <w:sz w:val="22"/>
                <w:szCs w:val="22"/>
              </w:rPr>
              <w:t xml:space="preserve"> teaching and scaffolding</w:t>
            </w:r>
          </w:p>
        </w:tc>
        <w:tc>
          <w:tcPr>
            <w:tcW w:w="11770" w:type="dxa"/>
            <w:vMerge w:val="restart"/>
          </w:tcPr>
          <w:p w:rsidRPr="00DE094C" w:rsidR="00DE094C" w:rsidP="7515FEB6" w:rsidRDefault="00DE094C" w14:paraId="740BEB75" w14:textId="26E6E031">
            <w:pPr>
              <w:widowControl w:val="0"/>
              <w:suppressAutoHyphens/>
              <w:rPr>
                <w:sz w:val="22"/>
                <w:szCs w:val="22"/>
              </w:rPr>
            </w:pPr>
            <w:r w:rsidRPr="7515FEB6">
              <w:rPr>
                <w:sz w:val="22"/>
                <w:szCs w:val="22"/>
              </w:rPr>
              <w:t>Educators respond to children’s ideas and play and extend children’s learning th</w:t>
            </w:r>
            <w:r w:rsidRPr="7515FEB6" w:rsidR="00DC1D5C">
              <w:rPr>
                <w:sz w:val="22"/>
                <w:szCs w:val="22"/>
              </w:rPr>
              <w:t>ro</w:t>
            </w:r>
            <w:r w:rsidRPr="7515FEB6">
              <w:rPr>
                <w:sz w:val="22"/>
                <w:szCs w:val="22"/>
              </w:rPr>
              <w:t>ugh open-ended questions, interactions and feedback.</w:t>
            </w:r>
          </w:p>
        </w:tc>
      </w:tr>
      <w:tr w:rsidRPr="0032304C" w:rsidR="00DE094C" w:rsidTr="6D31376A" w14:paraId="432981A8" w14:textId="77777777">
        <w:tblPrEx>
          <w:tblLook w:val="0060" w:firstRow="1" w:lastRow="1" w:firstColumn="0" w:lastColumn="0" w:noHBand="0" w:noVBand="0"/>
        </w:tblPrEx>
        <w:trPr>
          <w:trHeight w:val="69"/>
          <w:tblHeader/>
        </w:trPr>
        <w:tc>
          <w:tcPr>
            <w:tcW w:w="1696" w:type="dxa"/>
            <w:tcBorders>
              <w:top w:val="nil"/>
              <w:bottom w:val="single" w:color="auto" w:sz="4" w:space="0"/>
            </w:tcBorders>
          </w:tcPr>
          <w:p w:rsidRPr="00DE094C" w:rsidR="00DE094C" w:rsidP="00811FEF" w:rsidRDefault="00DE094C" w14:paraId="5E316AAC" w14:textId="2FDC663E">
            <w:pPr>
              <w:widowControl w:val="0"/>
              <w:suppressAutoHyphens/>
              <w:rPr>
                <w:sz w:val="22"/>
                <w:szCs w:val="22"/>
              </w:rPr>
            </w:pPr>
          </w:p>
        </w:tc>
        <w:tc>
          <w:tcPr>
            <w:tcW w:w="1702" w:type="dxa"/>
            <w:vMerge/>
          </w:tcPr>
          <w:p w:rsidRPr="00DE094C" w:rsidR="00DE094C" w:rsidP="00811FEF" w:rsidRDefault="00DE094C" w14:paraId="3A121A46" w14:textId="04EE16BC">
            <w:pPr>
              <w:widowControl w:val="0"/>
              <w:suppressAutoHyphens/>
              <w:rPr>
                <w:sz w:val="22"/>
                <w:szCs w:val="22"/>
              </w:rPr>
            </w:pPr>
          </w:p>
        </w:tc>
        <w:tc>
          <w:tcPr>
            <w:tcW w:w="11770" w:type="dxa"/>
            <w:vMerge/>
          </w:tcPr>
          <w:p w:rsidRPr="00DE094C" w:rsidR="00DE094C" w:rsidP="00811FEF" w:rsidRDefault="00DE094C" w14:paraId="6386BDBA" w14:textId="4765CF96">
            <w:pPr>
              <w:widowControl w:val="0"/>
              <w:suppressAutoHyphens/>
              <w:rPr>
                <w:sz w:val="22"/>
                <w:szCs w:val="22"/>
              </w:rPr>
            </w:pPr>
          </w:p>
        </w:tc>
      </w:tr>
      <w:tr w:rsidRPr="0032304C" w:rsidR="00BC4A25" w:rsidTr="6D31376A" w14:paraId="1D2F4F2C" w14:textId="77777777">
        <w:tblPrEx>
          <w:tblLook w:val="0060" w:firstRow="1" w:lastRow="1" w:firstColumn="0" w:lastColumn="0" w:noHBand="0" w:noVBand="0"/>
        </w:tblPrEx>
        <w:trPr>
          <w:trHeight w:val="1099"/>
          <w:tblHeader/>
        </w:trPr>
        <w:tc>
          <w:tcPr>
            <w:tcW w:w="15168" w:type="dxa"/>
            <w:gridSpan w:val="3"/>
          </w:tcPr>
          <w:p w:rsidR="00BA0786" w:rsidP="09D20F5F" w:rsidRDefault="00BA0786" w14:paraId="40A97A9F" w14:textId="2DB11B19">
            <w:pPr>
              <w:widowControl w:val="0"/>
              <w:rPr>
                <w:sz w:val="22"/>
                <w:szCs w:val="22"/>
              </w:rPr>
            </w:pPr>
            <w:r w:rsidRPr="09D20F5F">
              <w:rPr>
                <w:sz w:val="22"/>
                <w:szCs w:val="22"/>
              </w:rPr>
              <w:t xml:space="preserve">Through intentional teaching children are provided with skills and strategies to support self-regulation, social emotional development, autonomy, personal safety in different environments, thereby giving them increasing ownership for their learning. Educators are compassionate and understanding of children’s abilities and varied means of communicating and ensure every voice is heard and reflected in the program as shown through planning cycles. </w:t>
            </w:r>
          </w:p>
          <w:p w:rsidR="00BA0786" w:rsidP="7515FEB6" w:rsidRDefault="00BA0786" w14:paraId="0BD740E2" w14:textId="42B90589">
            <w:pPr>
              <w:widowControl w:val="0"/>
              <w:rPr>
                <w:sz w:val="22"/>
                <w:szCs w:val="22"/>
              </w:rPr>
            </w:pPr>
            <w:r w:rsidRPr="7515FEB6">
              <w:rPr>
                <w:sz w:val="22"/>
                <w:szCs w:val="22"/>
              </w:rPr>
              <w:t>Educators support children’s learning through play-based experiences and time afforded to question, find answers and extend their ideas</w:t>
            </w:r>
            <w:r w:rsidRPr="7515FEB6" w:rsidR="6926CABB">
              <w:rPr>
                <w:sz w:val="22"/>
                <w:szCs w:val="22"/>
              </w:rPr>
              <w:t xml:space="preserve"> are key</w:t>
            </w:r>
            <w:r w:rsidRPr="7515FEB6" w:rsidR="00925038">
              <w:rPr>
                <w:sz w:val="22"/>
                <w:szCs w:val="22"/>
              </w:rPr>
              <w:t xml:space="preserve"> strategies educators use to stay in tune with children both individually and in groups to enhance their learning</w:t>
            </w:r>
            <w:r w:rsidRPr="7515FEB6" w:rsidR="7746E315">
              <w:rPr>
                <w:sz w:val="22"/>
                <w:szCs w:val="22"/>
              </w:rPr>
              <w:t xml:space="preserve">. This process empowers children and authentically ensures the program is meaningful and targeted for each child’s interests, passions and learning needs. </w:t>
            </w:r>
          </w:p>
          <w:p w:rsidR="00925038" w:rsidP="3930AB05" w:rsidRDefault="7E2D9092" w14:paraId="7A8AD809" w14:textId="3E915E0C">
            <w:pPr>
              <w:widowControl w:val="0"/>
              <w:rPr>
                <w:sz w:val="22"/>
                <w:szCs w:val="22"/>
              </w:rPr>
            </w:pPr>
            <w:r w:rsidRPr="5503DDCA">
              <w:rPr>
                <w:sz w:val="22"/>
                <w:szCs w:val="22"/>
              </w:rPr>
              <w:t>We</w:t>
            </w:r>
            <w:r w:rsidRPr="5503DDCA" w:rsidR="745C3D62">
              <w:rPr>
                <w:sz w:val="22"/>
                <w:szCs w:val="22"/>
              </w:rPr>
              <w:t xml:space="preserve"> intentionally plan learning experiences which appropriately challenge children to learn through exploration and experimentation</w:t>
            </w:r>
            <w:r w:rsidRPr="5503DDCA" w:rsidR="189D4B4D">
              <w:rPr>
                <w:sz w:val="22"/>
                <w:szCs w:val="22"/>
              </w:rPr>
              <w:t xml:space="preserve">. This is achieved </w:t>
            </w:r>
            <w:r w:rsidRPr="5503DDCA" w:rsidR="189D4B4D">
              <w:rPr>
                <w:sz w:val="22"/>
                <w:szCs w:val="22"/>
              </w:rPr>
              <w:lastRenderedPageBreak/>
              <w:t>through play based, open ended and inviting learning spaces. We also use environmental si</w:t>
            </w:r>
            <w:r w:rsidRPr="5503DDCA" w:rsidR="74A36C5F">
              <w:rPr>
                <w:sz w:val="22"/>
                <w:szCs w:val="22"/>
              </w:rPr>
              <w:t xml:space="preserve">gnage </w:t>
            </w:r>
            <w:r w:rsidRPr="5503DDCA" w:rsidR="76139E17">
              <w:rPr>
                <w:sz w:val="22"/>
                <w:szCs w:val="22"/>
              </w:rPr>
              <w:t>and modelling so</w:t>
            </w:r>
            <w:r w:rsidRPr="5503DDCA" w:rsidR="74A36C5F">
              <w:rPr>
                <w:sz w:val="22"/>
                <w:szCs w:val="22"/>
              </w:rPr>
              <w:t xml:space="preserve"> children</w:t>
            </w:r>
            <w:r w:rsidRPr="5503DDCA" w:rsidR="596F46DD">
              <w:rPr>
                <w:sz w:val="22"/>
                <w:szCs w:val="22"/>
              </w:rPr>
              <w:t xml:space="preserve"> can independently </w:t>
            </w:r>
            <w:r w:rsidRPr="5503DDCA" w:rsidR="74A36C5F">
              <w:rPr>
                <w:sz w:val="22"/>
                <w:szCs w:val="22"/>
              </w:rPr>
              <w:t xml:space="preserve">use and care for </w:t>
            </w:r>
            <w:r w:rsidRPr="5503DDCA" w:rsidR="25F8F6DB">
              <w:rPr>
                <w:sz w:val="22"/>
                <w:szCs w:val="22"/>
              </w:rPr>
              <w:t>learning</w:t>
            </w:r>
            <w:r w:rsidRPr="5503DDCA" w:rsidR="74A36C5F">
              <w:rPr>
                <w:sz w:val="22"/>
                <w:szCs w:val="22"/>
              </w:rPr>
              <w:t xml:space="preserve"> materials. As a </w:t>
            </w:r>
            <w:r w:rsidRPr="5503DDCA" w:rsidR="32446767">
              <w:rPr>
                <w:sz w:val="22"/>
                <w:szCs w:val="22"/>
              </w:rPr>
              <w:t>result,</w:t>
            </w:r>
            <w:r w:rsidRPr="5503DDCA" w:rsidR="74A36C5F">
              <w:rPr>
                <w:sz w:val="22"/>
                <w:szCs w:val="22"/>
              </w:rPr>
              <w:t xml:space="preserve"> children develop visual literacy and have a sense of control and ownership over the</w:t>
            </w:r>
            <w:r w:rsidRPr="5503DDCA" w:rsidR="0BFE06C1">
              <w:rPr>
                <w:sz w:val="22"/>
                <w:szCs w:val="22"/>
              </w:rPr>
              <w:t xml:space="preserve">ir play spaces. </w:t>
            </w:r>
          </w:p>
        </w:tc>
      </w:tr>
      <w:tr w:rsidRPr="0032304C" w:rsidR="00DE094C" w:rsidTr="6D31376A" w14:paraId="6B6205AC" w14:textId="77777777">
        <w:tblPrEx>
          <w:tblLook w:val="0060" w:firstRow="1" w:lastRow="1" w:firstColumn="0" w:lastColumn="0" w:noHBand="0" w:noVBand="0"/>
        </w:tblPrEx>
        <w:trPr>
          <w:trHeight w:val="1099"/>
          <w:tblHeader/>
        </w:trPr>
        <w:tc>
          <w:tcPr>
            <w:tcW w:w="1696" w:type="dxa"/>
          </w:tcPr>
          <w:p w:rsidRPr="00DE094C" w:rsidR="00DE094C" w:rsidP="00811FEF" w:rsidRDefault="00DE094C" w14:paraId="3888FCD4" w14:textId="29930AF5">
            <w:pPr>
              <w:widowControl w:val="0"/>
              <w:suppressAutoHyphens/>
              <w:rPr>
                <w:sz w:val="22"/>
                <w:szCs w:val="22"/>
              </w:rPr>
            </w:pPr>
            <w:r w:rsidRPr="00DE094C">
              <w:rPr>
                <w:sz w:val="22"/>
                <w:szCs w:val="22"/>
              </w:rPr>
              <w:lastRenderedPageBreak/>
              <w:t>Element 1.2.3</w:t>
            </w:r>
          </w:p>
        </w:tc>
        <w:tc>
          <w:tcPr>
            <w:tcW w:w="1702" w:type="dxa"/>
          </w:tcPr>
          <w:p w:rsidRPr="00DE094C" w:rsidR="00DE094C" w:rsidP="00811FEF" w:rsidRDefault="00DE094C" w14:paraId="22545209" w14:textId="412F0E78">
            <w:pPr>
              <w:widowControl w:val="0"/>
              <w:suppressAutoHyphens/>
              <w:rPr>
                <w:sz w:val="22"/>
                <w:szCs w:val="22"/>
              </w:rPr>
            </w:pPr>
            <w:r w:rsidRPr="00DE094C">
              <w:rPr>
                <w:sz w:val="22"/>
                <w:szCs w:val="22"/>
              </w:rPr>
              <w:t>Child directed learning</w:t>
            </w:r>
          </w:p>
        </w:tc>
        <w:tc>
          <w:tcPr>
            <w:tcW w:w="11770" w:type="dxa"/>
          </w:tcPr>
          <w:p w:rsidRPr="00DE094C" w:rsidR="00DE094C" w:rsidP="00811FEF" w:rsidRDefault="00DE094C" w14:paraId="17DBEEBA" w14:textId="77777777">
            <w:pPr>
              <w:widowControl w:val="0"/>
              <w:suppressAutoHyphens/>
              <w:rPr>
                <w:sz w:val="22"/>
                <w:szCs w:val="22"/>
              </w:rPr>
            </w:pPr>
            <w:r w:rsidRPr="00DE094C">
              <w:rPr>
                <w:sz w:val="22"/>
                <w:szCs w:val="22"/>
              </w:rPr>
              <w:t>Each child’s agency is promoted, enabling them to make choices and decisions that influence events and their world.</w:t>
            </w:r>
          </w:p>
        </w:tc>
      </w:tr>
      <w:tr w:rsidRPr="0032304C" w:rsidR="008C6FA1" w:rsidTr="6D31376A" w14:paraId="65F0FE9A" w14:textId="77777777">
        <w:tblPrEx>
          <w:tblLook w:val="0060" w:firstRow="1" w:lastRow="1" w:firstColumn="0" w:lastColumn="0" w:noHBand="0" w:noVBand="0"/>
        </w:tblPrEx>
        <w:trPr>
          <w:trHeight w:val="1099"/>
          <w:tblHeader/>
        </w:trPr>
        <w:tc>
          <w:tcPr>
            <w:tcW w:w="15168" w:type="dxa"/>
            <w:gridSpan w:val="3"/>
          </w:tcPr>
          <w:p w:rsidR="61889E4F" w:rsidP="09D20F5F" w:rsidRDefault="173E927A" w14:paraId="7E6B7FCB" w14:textId="171801E4">
            <w:pPr>
              <w:spacing w:before="0"/>
              <w:rPr>
                <w:sz w:val="22"/>
                <w:szCs w:val="22"/>
              </w:rPr>
            </w:pPr>
            <w:r w:rsidRPr="5503DDCA">
              <w:rPr>
                <w:sz w:val="22"/>
                <w:szCs w:val="22"/>
              </w:rPr>
              <w:t>W</w:t>
            </w:r>
            <w:r w:rsidRPr="5503DDCA" w:rsidR="40DA8FBC">
              <w:rPr>
                <w:sz w:val="22"/>
                <w:szCs w:val="22"/>
              </w:rPr>
              <w:t>e value children as active participants in their learning and appreciate</w:t>
            </w:r>
            <w:r w:rsidRPr="5503DDCA" w:rsidR="7574B4B8">
              <w:rPr>
                <w:sz w:val="22"/>
                <w:szCs w:val="22"/>
              </w:rPr>
              <w:t>,</w:t>
            </w:r>
            <w:r w:rsidRPr="5503DDCA" w:rsidR="40DA8FBC">
              <w:rPr>
                <w:sz w:val="22"/>
                <w:szCs w:val="22"/>
              </w:rPr>
              <w:t xml:space="preserve"> </w:t>
            </w:r>
            <w:r w:rsidRPr="5503DDCA" w:rsidR="62FF4052">
              <w:rPr>
                <w:sz w:val="22"/>
                <w:szCs w:val="22"/>
              </w:rPr>
              <w:t xml:space="preserve">recognise and accommodate every child as an individual </w:t>
            </w:r>
            <w:r w:rsidRPr="5503DDCA" w:rsidR="19170E35">
              <w:rPr>
                <w:sz w:val="22"/>
                <w:szCs w:val="22"/>
              </w:rPr>
              <w:t>who</w:t>
            </w:r>
            <w:r w:rsidRPr="5503DDCA" w:rsidR="62FF4052">
              <w:rPr>
                <w:sz w:val="22"/>
                <w:szCs w:val="22"/>
              </w:rPr>
              <w:t xml:space="preserve"> possesses exceptional qualities and abilities</w:t>
            </w:r>
            <w:r w:rsidRPr="5503DDCA" w:rsidR="3A37F2CB">
              <w:rPr>
                <w:sz w:val="22"/>
                <w:szCs w:val="22"/>
              </w:rPr>
              <w:t>.</w:t>
            </w:r>
            <w:r w:rsidRPr="5503DDCA" w:rsidR="62FF4052">
              <w:rPr>
                <w:sz w:val="22"/>
                <w:szCs w:val="22"/>
              </w:rPr>
              <w:t xml:space="preserve"> </w:t>
            </w:r>
            <w:r w:rsidRPr="5503DDCA" w:rsidR="4EBD77C4">
              <w:rPr>
                <w:sz w:val="22"/>
                <w:szCs w:val="22"/>
              </w:rPr>
              <w:t>We actively seek to</w:t>
            </w:r>
            <w:r w:rsidRPr="5503DDCA" w:rsidR="62FF4052">
              <w:rPr>
                <w:sz w:val="22"/>
                <w:szCs w:val="22"/>
              </w:rPr>
              <w:t xml:space="preserve"> nurture, encourage, and embrace</w:t>
            </w:r>
            <w:r w:rsidRPr="5503DDCA" w:rsidR="1039BA8D">
              <w:rPr>
                <w:sz w:val="22"/>
                <w:szCs w:val="22"/>
              </w:rPr>
              <w:t xml:space="preserve"> their individual strengths and challenges</w:t>
            </w:r>
            <w:r w:rsidRPr="5503DDCA" w:rsidR="62FF4052">
              <w:rPr>
                <w:sz w:val="22"/>
                <w:szCs w:val="22"/>
              </w:rPr>
              <w:t xml:space="preserve"> </w:t>
            </w:r>
            <w:r w:rsidRPr="5503DDCA" w:rsidR="3EFB4BC1">
              <w:rPr>
                <w:sz w:val="22"/>
                <w:szCs w:val="22"/>
              </w:rPr>
              <w:t>for</w:t>
            </w:r>
            <w:r w:rsidRPr="5503DDCA" w:rsidR="62FF4052">
              <w:rPr>
                <w:sz w:val="22"/>
                <w:szCs w:val="22"/>
              </w:rPr>
              <w:t xml:space="preserve"> them to grow, develop and make informed choices and decisions about their learning. </w:t>
            </w:r>
            <w:r w:rsidR="001A3164">
              <w:rPr>
                <w:sz w:val="22"/>
                <w:szCs w:val="22"/>
              </w:rPr>
              <w:t xml:space="preserve">This </w:t>
            </w:r>
            <w:r w:rsidRPr="5503DDCA" w:rsidR="009F5143">
              <w:rPr>
                <w:sz w:val="22"/>
                <w:szCs w:val="22"/>
              </w:rPr>
              <w:t xml:space="preserve">is </w:t>
            </w:r>
            <w:r w:rsidR="001A3164">
              <w:rPr>
                <w:sz w:val="22"/>
                <w:szCs w:val="22"/>
              </w:rPr>
              <w:t>reflected</w:t>
            </w:r>
            <w:r w:rsidRPr="5503DDCA" w:rsidR="009F5143">
              <w:rPr>
                <w:sz w:val="22"/>
                <w:szCs w:val="22"/>
              </w:rPr>
              <w:t xml:space="preserve"> in </w:t>
            </w:r>
            <w:r w:rsidR="001A3164">
              <w:rPr>
                <w:sz w:val="22"/>
                <w:szCs w:val="22"/>
              </w:rPr>
              <w:t>our</w:t>
            </w:r>
            <w:r w:rsidRPr="5503DDCA" w:rsidR="009F5143">
              <w:rPr>
                <w:sz w:val="22"/>
                <w:szCs w:val="22"/>
              </w:rPr>
              <w:t xml:space="preserve"> </w:t>
            </w:r>
            <w:r w:rsidR="001A3164">
              <w:rPr>
                <w:sz w:val="22"/>
                <w:szCs w:val="22"/>
              </w:rPr>
              <w:t>preschool</w:t>
            </w:r>
            <w:r w:rsidRPr="5503DDCA" w:rsidR="009F5143">
              <w:rPr>
                <w:sz w:val="22"/>
                <w:szCs w:val="22"/>
              </w:rPr>
              <w:t xml:space="preserve"> philosophy</w:t>
            </w:r>
            <w:r w:rsidR="001A3164">
              <w:rPr>
                <w:sz w:val="22"/>
                <w:szCs w:val="22"/>
              </w:rPr>
              <w:t xml:space="preserve"> and </w:t>
            </w:r>
            <w:r w:rsidR="00857C30">
              <w:rPr>
                <w:sz w:val="22"/>
                <w:szCs w:val="22"/>
              </w:rPr>
              <w:t>guides</w:t>
            </w:r>
            <w:r w:rsidR="001A3164">
              <w:rPr>
                <w:sz w:val="22"/>
                <w:szCs w:val="22"/>
              </w:rPr>
              <w:t xml:space="preserve"> </w:t>
            </w:r>
            <w:r w:rsidR="00857C30">
              <w:rPr>
                <w:sz w:val="22"/>
                <w:szCs w:val="22"/>
              </w:rPr>
              <w:t>our daily practice</w:t>
            </w:r>
            <w:r w:rsidRPr="5503DDCA" w:rsidR="009F5143">
              <w:rPr>
                <w:sz w:val="22"/>
                <w:szCs w:val="22"/>
              </w:rPr>
              <w:t>.</w:t>
            </w:r>
          </w:p>
          <w:p w:rsidR="09D20F5F" w:rsidP="09D20F5F" w:rsidRDefault="09D20F5F" w14:paraId="4BDC164C" w14:textId="3228502E">
            <w:pPr>
              <w:spacing w:before="0"/>
              <w:rPr>
                <w:color w:val="FF0000"/>
                <w:sz w:val="22"/>
                <w:szCs w:val="22"/>
              </w:rPr>
            </w:pPr>
          </w:p>
          <w:p w:rsidR="42D08022" w:rsidP="7515FEB6" w:rsidRDefault="05C61D46" w14:paraId="01CFE74C" w14:textId="45124F17">
            <w:pPr>
              <w:spacing w:before="0"/>
              <w:rPr>
                <w:sz w:val="22"/>
                <w:szCs w:val="22"/>
              </w:rPr>
            </w:pPr>
            <w:r w:rsidRPr="7515FEB6">
              <w:rPr>
                <w:sz w:val="22"/>
                <w:szCs w:val="22"/>
              </w:rPr>
              <w:t xml:space="preserve">The </w:t>
            </w:r>
            <w:r w:rsidRPr="7515FEB6" w:rsidR="35784981">
              <w:rPr>
                <w:sz w:val="22"/>
                <w:szCs w:val="22"/>
              </w:rPr>
              <w:t xml:space="preserve">children’s voices </w:t>
            </w:r>
            <w:r w:rsidRPr="7515FEB6" w:rsidR="08C36175">
              <w:rPr>
                <w:sz w:val="22"/>
                <w:szCs w:val="22"/>
              </w:rPr>
              <w:t xml:space="preserve">are </w:t>
            </w:r>
            <w:r w:rsidRPr="7515FEB6" w:rsidR="35784981">
              <w:rPr>
                <w:sz w:val="22"/>
                <w:szCs w:val="22"/>
              </w:rPr>
              <w:t>evident in the learning program and</w:t>
            </w:r>
            <w:r w:rsidRPr="7515FEB6" w:rsidR="611E7679">
              <w:rPr>
                <w:sz w:val="22"/>
                <w:szCs w:val="22"/>
              </w:rPr>
              <w:t xml:space="preserve"> daily</w:t>
            </w:r>
            <w:r w:rsidRPr="7515FEB6" w:rsidR="35784981">
              <w:rPr>
                <w:sz w:val="22"/>
                <w:szCs w:val="22"/>
              </w:rPr>
              <w:t xml:space="preserve"> teaching and learning decisions</w:t>
            </w:r>
            <w:r w:rsidRPr="7515FEB6" w:rsidR="7035C0E7">
              <w:rPr>
                <w:sz w:val="22"/>
                <w:szCs w:val="22"/>
              </w:rPr>
              <w:t>. This is demonstrated through p</w:t>
            </w:r>
            <w:r w:rsidRPr="7515FEB6" w:rsidR="2230C2AB">
              <w:rPr>
                <w:sz w:val="22"/>
                <w:szCs w:val="22"/>
              </w:rPr>
              <w:t>lay-based learning offer</w:t>
            </w:r>
            <w:r w:rsidRPr="7515FEB6" w:rsidR="2015CE64">
              <w:rPr>
                <w:sz w:val="22"/>
                <w:szCs w:val="22"/>
              </w:rPr>
              <w:t>ing</w:t>
            </w:r>
            <w:r w:rsidRPr="7515FEB6" w:rsidR="2230C2AB">
              <w:rPr>
                <w:sz w:val="22"/>
                <w:szCs w:val="22"/>
              </w:rPr>
              <w:t xml:space="preserve"> a dynamic; multi-faceted and holistic experience, where children organise and make sense of the world, as they actively engage with people, places, objects, and representations.</w:t>
            </w:r>
            <w:r w:rsidRPr="7515FEB6" w:rsidR="694F50B1">
              <w:rPr>
                <w:sz w:val="22"/>
                <w:szCs w:val="22"/>
              </w:rPr>
              <w:t xml:space="preserve"> Educators are active play partners ensuring children’s voice</w:t>
            </w:r>
            <w:r w:rsidRPr="7515FEB6" w:rsidR="680F0E1B">
              <w:rPr>
                <w:sz w:val="22"/>
                <w:szCs w:val="22"/>
              </w:rPr>
              <w:t xml:space="preserve"> drives the program in action</w:t>
            </w:r>
            <w:r w:rsidRPr="7515FEB6" w:rsidR="694F50B1">
              <w:rPr>
                <w:sz w:val="22"/>
                <w:szCs w:val="22"/>
              </w:rPr>
              <w:t xml:space="preserve">. </w:t>
            </w:r>
          </w:p>
          <w:p w:rsidR="13AAF357" w:rsidP="09D20F5F" w:rsidRDefault="43542D27" w14:paraId="0FC8DE67" w14:textId="45A08C6A">
            <w:pPr>
              <w:widowControl w:val="0"/>
              <w:rPr>
                <w:sz w:val="22"/>
                <w:szCs w:val="22"/>
              </w:rPr>
            </w:pPr>
            <w:r w:rsidRPr="2A667B2B">
              <w:rPr>
                <w:sz w:val="22"/>
                <w:szCs w:val="22"/>
              </w:rPr>
              <w:t>O</w:t>
            </w:r>
            <w:r w:rsidRPr="2A667B2B" w:rsidR="64D12B2E">
              <w:rPr>
                <w:sz w:val="22"/>
                <w:szCs w:val="22"/>
              </w:rPr>
              <w:t xml:space="preserve">ur approach to providing children with choice and an ability to influence decisions that affect them </w:t>
            </w:r>
            <w:r w:rsidRPr="2A667B2B" w:rsidR="031427AE">
              <w:rPr>
                <w:sz w:val="22"/>
                <w:szCs w:val="22"/>
              </w:rPr>
              <w:t xml:space="preserve">is embedded in our culture of checking in with children and being </w:t>
            </w:r>
            <w:r w:rsidRPr="2A667B2B" w:rsidR="4FF2FAF2">
              <w:rPr>
                <w:sz w:val="22"/>
                <w:szCs w:val="22"/>
              </w:rPr>
              <w:t>responsive</w:t>
            </w:r>
            <w:r w:rsidRPr="2A667B2B" w:rsidR="031427AE">
              <w:rPr>
                <w:sz w:val="22"/>
                <w:szCs w:val="22"/>
              </w:rPr>
              <w:t xml:space="preserve"> to them. </w:t>
            </w:r>
            <w:r w:rsidR="00275B84">
              <w:rPr>
                <w:sz w:val="22"/>
                <w:szCs w:val="22"/>
              </w:rPr>
              <w:t>For example</w:t>
            </w:r>
            <w:r w:rsidRPr="2A667B2B" w:rsidR="031427AE">
              <w:rPr>
                <w:sz w:val="22"/>
                <w:szCs w:val="22"/>
              </w:rPr>
              <w:t xml:space="preserve">We model consent in real world </w:t>
            </w:r>
            <w:r w:rsidRPr="2A667B2B" w:rsidR="0F0ECFC1">
              <w:rPr>
                <w:sz w:val="22"/>
                <w:szCs w:val="22"/>
              </w:rPr>
              <w:t>ways</w:t>
            </w:r>
            <w:r w:rsidRPr="2A667B2B" w:rsidR="031427AE">
              <w:rPr>
                <w:sz w:val="22"/>
                <w:szCs w:val="22"/>
              </w:rPr>
              <w:t xml:space="preserve"> by asking </w:t>
            </w:r>
            <w:r w:rsidRPr="2A667B2B" w:rsidR="2FC624AB">
              <w:rPr>
                <w:sz w:val="22"/>
                <w:szCs w:val="22"/>
              </w:rPr>
              <w:t>permission</w:t>
            </w:r>
            <w:r w:rsidRPr="2A667B2B" w:rsidR="031427AE">
              <w:rPr>
                <w:sz w:val="22"/>
                <w:szCs w:val="22"/>
              </w:rPr>
              <w:t xml:space="preserve"> before entering their play</w:t>
            </w:r>
            <w:r w:rsidRPr="2A667B2B" w:rsidR="1DA1BE24">
              <w:rPr>
                <w:sz w:val="22"/>
                <w:szCs w:val="22"/>
              </w:rPr>
              <w:t xml:space="preserve"> </w:t>
            </w:r>
            <w:r w:rsidRPr="2A667B2B" w:rsidR="73F7ED47">
              <w:rPr>
                <w:sz w:val="22"/>
                <w:szCs w:val="22"/>
              </w:rPr>
              <w:t>project</w:t>
            </w:r>
            <w:r w:rsidRPr="2A667B2B" w:rsidR="1DA1BE24">
              <w:rPr>
                <w:sz w:val="22"/>
                <w:szCs w:val="22"/>
              </w:rPr>
              <w:t xml:space="preserve">. </w:t>
            </w:r>
            <w:r w:rsidRPr="2A667B2B" w:rsidR="4D88217E">
              <w:rPr>
                <w:sz w:val="22"/>
                <w:szCs w:val="22"/>
              </w:rPr>
              <w:t xml:space="preserve">We also give children choice and time and </w:t>
            </w:r>
            <w:r w:rsidRPr="2A667B2B" w:rsidR="2C8BD26A">
              <w:rPr>
                <w:sz w:val="22"/>
                <w:szCs w:val="22"/>
              </w:rPr>
              <w:t>support</w:t>
            </w:r>
            <w:r w:rsidRPr="2A667B2B" w:rsidR="4D88217E">
              <w:rPr>
                <w:sz w:val="22"/>
                <w:szCs w:val="22"/>
              </w:rPr>
              <w:t xml:space="preserve"> them in </w:t>
            </w:r>
            <w:r w:rsidRPr="2A667B2B" w:rsidR="6EAE324B">
              <w:rPr>
                <w:sz w:val="22"/>
                <w:szCs w:val="22"/>
              </w:rPr>
              <w:t>age-appropriate</w:t>
            </w:r>
            <w:r w:rsidRPr="2A667B2B" w:rsidR="4D88217E">
              <w:rPr>
                <w:sz w:val="22"/>
                <w:szCs w:val="22"/>
              </w:rPr>
              <w:t xml:space="preserve"> ways </w:t>
            </w:r>
            <w:r w:rsidRPr="2A667B2B" w:rsidR="3A707F79">
              <w:rPr>
                <w:sz w:val="22"/>
                <w:szCs w:val="22"/>
              </w:rPr>
              <w:t>to understand rights and responsibilities. F</w:t>
            </w:r>
            <w:r w:rsidRPr="2A667B2B" w:rsidR="4D88217E">
              <w:rPr>
                <w:sz w:val="22"/>
                <w:szCs w:val="22"/>
              </w:rPr>
              <w:t xml:space="preserve">or </w:t>
            </w:r>
            <w:r w:rsidRPr="2A667B2B" w:rsidR="2507B394">
              <w:rPr>
                <w:sz w:val="22"/>
                <w:szCs w:val="22"/>
              </w:rPr>
              <w:t>example,</w:t>
            </w:r>
            <w:r w:rsidRPr="2A667B2B" w:rsidR="4D88217E">
              <w:rPr>
                <w:sz w:val="22"/>
                <w:szCs w:val="22"/>
              </w:rPr>
              <w:t xml:space="preserve"> ‘are you a bucket filler or emptying your</w:t>
            </w:r>
            <w:r w:rsidRPr="2A667B2B" w:rsidR="28890707">
              <w:rPr>
                <w:sz w:val="22"/>
                <w:szCs w:val="22"/>
              </w:rPr>
              <w:t xml:space="preserve"> bucket today?’</w:t>
            </w:r>
          </w:p>
        </w:tc>
      </w:tr>
    </w:tbl>
    <w:p w:rsidR="006F7C57" w:rsidP="00811FEF" w:rsidRDefault="006F7C57" w14:paraId="68F604DE" w14:textId="77777777">
      <w:pPr>
        <w:suppressAutoHyphens/>
      </w:pPr>
    </w:p>
    <w:tbl>
      <w:tblPr>
        <w:tblStyle w:val="TableGrid"/>
        <w:tblW w:w="15168" w:type="dxa"/>
        <w:tblLayout w:type="fixed"/>
        <w:tblLook w:val="0020" w:firstRow="1" w:lastRow="0" w:firstColumn="0" w:lastColumn="0" w:noHBand="0" w:noVBand="0"/>
        <w:tblDescription w:val="Table with blank cells to record strengths in Quality Area 1: Educational program and practice."/>
      </w:tblPr>
      <w:tblGrid>
        <w:gridCol w:w="1696"/>
        <w:gridCol w:w="1701"/>
        <w:gridCol w:w="11771"/>
      </w:tblGrid>
      <w:tr w:rsidR="0082527F" w:rsidTr="5503DDCA" w14:paraId="2631941B" w14:textId="77777777">
        <w:trPr>
          <w:trHeight w:val="397"/>
          <w:tblHeader/>
        </w:trPr>
        <w:tc>
          <w:tcPr>
            <w:tcW w:w="1696" w:type="dxa"/>
            <w:tcBorders>
              <w:bottom w:val="single" w:color="auto" w:sz="4" w:space="0"/>
              <w:right w:val="nil"/>
            </w:tcBorders>
            <w:shd w:val="clear" w:color="auto" w:fill="A6DEAB"/>
          </w:tcPr>
          <w:p w:rsidRPr="00DE094C" w:rsidR="0082527F" w:rsidP="00811FEF" w:rsidRDefault="0082527F" w14:paraId="63BD4844" w14:textId="53F129AA">
            <w:pPr>
              <w:suppressAutoHyphens/>
              <w:rPr>
                <w:b/>
                <w:bCs/>
                <w:sz w:val="22"/>
                <w:szCs w:val="22"/>
              </w:rPr>
            </w:pPr>
            <w:r w:rsidRPr="00DE094C">
              <w:rPr>
                <w:b/>
                <w:bCs/>
                <w:sz w:val="22"/>
                <w:szCs w:val="22"/>
              </w:rPr>
              <w:lastRenderedPageBreak/>
              <w:t>Standard 1.3</w:t>
            </w:r>
          </w:p>
        </w:tc>
        <w:tc>
          <w:tcPr>
            <w:tcW w:w="1701" w:type="dxa"/>
            <w:tcBorders>
              <w:left w:val="nil"/>
              <w:bottom w:val="single" w:color="auto" w:sz="4" w:space="0"/>
            </w:tcBorders>
            <w:shd w:val="clear" w:color="auto" w:fill="A6DEAB"/>
          </w:tcPr>
          <w:p w:rsidRPr="00DE094C" w:rsidR="0082527F" w:rsidP="00811FEF" w:rsidRDefault="0082527F" w14:paraId="225C7BD3" w14:textId="06325A57">
            <w:pPr>
              <w:suppressAutoHyphens/>
              <w:rPr>
                <w:b/>
                <w:bCs/>
                <w:sz w:val="22"/>
                <w:szCs w:val="22"/>
              </w:rPr>
            </w:pPr>
          </w:p>
        </w:tc>
        <w:tc>
          <w:tcPr>
            <w:tcW w:w="11771" w:type="dxa"/>
            <w:shd w:val="clear" w:color="auto" w:fill="A6DEAB"/>
          </w:tcPr>
          <w:p w:rsidRPr="00DE094C" w:rsidR="0082527F" w:rsidP="00811FEF" w:rsidRDefault="0082527F" w14:paraId="6F8A42CD" w14:textId="5525B34D">
            <w:pPr>
              <w:suppressAutoHyphens/>
              <w:rPr>
                <w:b/>
                <w:bCs/>
                <w:sz w:val="22"/>
                <w:szCs w:val="22"/>
              </w:rPr>
            </w:pPr>
            <w:r w:rsidRPr="00DE094C">
              <w:rPr>
                <w:b/>
                <w:bCs/>
                <w:sz w:val="22"/>
                <w:szCs w:val="22"/>
              </w:rPr>
              <w:t>Educators and co-ordinators take a planned and reflective approach to implementing the program for each child.</w:t>
            </w:r>
          </w:p>
        </w:tc>
      </w:tr>
      <w:tr w:rsidR="00DE094C" w:rsidTr="5503DDCA" w14:paraId="3AD480A7" w14:textId="77777777">
        <w:trPr>
          <w:trHeight w:val="1403"/>
          <w:tblHeader/>
        </w:trPr>
        <w:tc>
          <w:tcPr>
            <w:tcW w:w="1696" w:type="dxa"/>
          </w:tcPr>
          <w:p w:rsidRPr="00DE094C" w:rsidR="00DE094C" w:rsidP="00811FEF" w:rsidRDefault="00DE094C" w14:paraId="73A0AC2F" w14:textId="153085CC">
            <w:pPr>
              <w:suppressAutoHyphens/>
              <w:rPr>
                <w:sz w:val="22"/>
                <w:szCs w:val="22"/>
              </w:rPr>
            </w:pPr>
            <w:r w:rsidRPr="00DE094C">
              <w:rPr>
                <w:sz w:val="22"/>
                <w:szCs w:val="22"/>
              </w:rPr>
              <w:t>Element 1.3.1</w:t>
            </w:r>
          </w:p>
        </w:tc>
        <w:tc>
          <w:tcPr>
            <w:tcW w:w="1701" w:type="dxa"/>
          </w:tcPr>
          <w:p w:rsidRPr="00DE094C" w:rsidR="00DE094C" w:rsidP="00811FEF" w:rsidRDefault="00DE094C" w14:paraId="75FA7823" w14:textId="77777777">
            <w:pPr>
              <w:suppressAutoHyphens/>
              <w:rPr>
                <w:sz w:val="22"/>
                <w:szCs w:val="22"/>
              </w:rPr>
            </w:pPr>
            <w:r w:rsidRPr="00DE094C">
              <w:rPr>
                <w:sz w:val="22"/>
                <w:szCs w:val="22"/>
              </w:rPr>
              <w:t>Assessment and planning cycle</w:t>
            </w:r>
          </w:p>
        </w:tc>
        <w:tc>
          <w:tcPr>
            <w:tcW w:w="11771" w:type="dxa"/>
          </w:tcPr>
          <w:p w:rsidRPr="00DE094C" w:rsidR="00DE094C" w:rsidP="7515FEB6" w:rsidRDefault="00DE094C" w14:paraId="24DFDAAA" w14:textId="77777777">
            <w:pPr>
              <w:suppressAutoHyphens/>
              <w:rPr>
                <w:sz w:val="22"/>
                <w:szCs w:val="22"/>
              </w:rPr>
            </w:pPr>
            <w:r w:rsidRPr="7515FEB6">
              <w:rPr>
                <w:sz w:val="22"/>
                <w:szCs w:val="22"/>
              </w:rPr>
              <w:t>Each child’s learning and development is assessed or evaluated as part of an ongoing cycle of observation, analysing learning, documentation, planning, implementation and reflection.</w:t>
            </w:r>
          </w:p>
        </w:tc>
      </w:tr>
      <w:tr w:rsidR="001E79C1" w:rsidTr="5503DDCA" w14:paraId="3EBBE732" w14:textId="77777777">
        <w:trPr>
          <w:trHeight w:val="1125"/>
          <w:tblHeader/>
        </w:trPr>
        <w:tc>
          <w:tcPr>
            <w:tcW w:w="15168" w:type="dxa"/>
            <w:gridSpan w:val="3"/>
          </w:tcPr>
          <w:p w:rsidR="126646F2" w:rsidP="7515FEB6" w:rsidRDefault="4196BE06" w14:paraId="4AC146C7" w14:textId="750DF1D2">
            <w:pPr>
              <w:rPr>
                <w:color w:val="FF0000"/>
                <w:sz w:val="22"/>
                <w:szCs w:val="22"/>
              </w:rPr>
            </w:pPr>
            <w:r w:rsidRPr="7515FEB6">
              <w:rPr>
                <w:color w:val="000000" w:themeColor="text1"/>
                <w:sz w:val="22"/>
                <w:szCs w:val="22"/>
              </w:rPr>
              <w:t>O</w:t>
            </w:r>
            <w:r w:rsidRPr="7515FEB6" w:rsidR="7DA03AD6">
              <w:rPr>
                <w:color w:val="000000" w:themeColor="text1"/>
                <w:sz w:val="22"/>
                <w:szCs w:val="22"/>
              </w:rPr>
              <w:t>ur style of teaching presents opportunities for true, authentic play-based learning as evident in our program. Our program allows for an emerging curriculum with both planned and spontaneous experiences</w:t>
            </w:r>
            <w:r w:rsidRPr="7515FEB6" w:rsidR="0CD95EB2">
              <w:rPr>
                <w:color w:val="000000" w:themeColor="text1"/>
                <w:sz w:val="22"/>
                <w:szCs w:val="22"/>
              </w:rPr>
              <w:t xml:space="preserve">. </w:t>
            </w:r>
            <w:r w:rsidRPr="7515FEB6" w:rsidR="7DA03AD6">
              <w:rPr>
                <w:sz w:val="22"/>
                <w:szCs w:val="22"/>
              </w:rPr>
              <w:t>Educators</w:t>
            </w:r>
            <w:r w:rsidRPr="7515FEB6" w:rsidR="7DA03AD6">
              <w:rPr>
                <w:color w:val="000000" w:themeColor="text1"/>
                <w:sz w:val="22"/>
                <w:szCs w:val="22"/>
              </w:rPr>
              <w:t xml:space="preserve"> plan the program for individual children after careful and meaningful reflection of relevant information. This includes continually observing and documenting learning, interests, needs and strengths in individual and group documentation</w:t>
            </w:r>
            <w:r w:rsidRPr="7515FEB6" w:rsidR="02645D91">
              <w:rPr>
                <w:color w:val="000000" w:themeColor="text1"/>
                <w:sz w:val="22"/>
                <w:szCs w:val="22"/>
              </w:rPr>
              <w:t>.</w:t>
            </w:r>
          </w:p>
          <w:p w:rsidR="781C809C" w:rsidP="7515FEB6" w:rsidRDefault="17A078DF" w14:paraId="7154FB9B" w14:textId="4C482366">
            <w:pPr>
              <w:rPr>
                <w:sz w:val="22"/>
                <w:szCs w:val="22"/>
              </w:rPr>
            </w:pPr>
            <w:r w:rsidRPr="5503DDCA">
              <w:rPr>
                <w:sz w:val="22"/>
                <w:szCs w:val="22"/>
              </w:rPr>
              <w:t xml:space="preserve">We </w:t>
            </w:r>
            <w:r w:rsidRPr="5503DDCA" w:rsidR="0F727CF5">
              <w:rPr>
                <w:sz w:val="22"/>
                <w:szCs w:val="22"/>
              </w:rPr>
              <w:t>gather and analyse information as evidence of what children know, can do and understand in relation to the le</w:t>
            </w:r>
            <w:r w:rsidRPr="5503DDCA" w:rsidR="1B1EA390">
              <w:rPr>
                <w:sz w:val="22"/>
                <w:szCs w:val="22"/>
              </w:rPr>
              <w:t>arn</w:t>
            </w:r>
            <w:r w:rsidRPr="5503DDCA" w:rsidR="0F727CF5">
              <w:rPr>
                <w:sz w:val="22"/>
                <w:szCs w:val="22"/>
              </w:rPr>
              <w:t>ing outcomes</w:t>
            </w:r>
            <w:r w:rsidRPr="5503DDCA" w:rsidR="42002D24">
              <w:rPr>
                <w:sz w:val="22"/>
                <w:szCs w:val="22"/>
              </w:rPr>
              <w:t xml:space="preserve"> through carefully planned documentation. For </w:t>
            </w:r>
            <w:r w:rsidRPr="5503DDCA" w:rsidR="7D331570">
              <w:rPr>
                <w:sz w:val="22"/>
                <w:szCs w:val="22"/>
              </w:rPr>
              <w:t>example,</w:t>
            </w:r>
            <w:r w:rsidRPr="5503DDCA" w:rsidR="42002D24">
              <w:rPr>
                <w:sz w:val="22"/>
                <w:szCs w:val="22"/>
              </w:rPr>
              <w:t xml:space="preserve"> we plan around parent’s shared </w:t>
            </w:r>
            <w:r w:rsidRPr="5503DDCA" w:rsidR="1DA1B523">
              <w:rPr>
                <w:sz w:val="22"/>
                <w:szCs w:val="22"/>
              </w:rPr>
              <w:t>aspirations</w:t>
            </w:r>
            <w:r w:rsidRPr="5503DDCA" w:rsidR="42002D24">
              <w:rPr>
                <w:sz w:val="22"/>
                <w:szCs w:val="22"/>
              </w:rPr>
              <w:t xml:space="preserve"> for the child as </w:t>
            </w:r>
            <w:r w:rsidRPr="5503DDCA" w:rsidR="6C784CBD">
              <w:rPr>
                <w:sz w:val="22"/>
                <w:szCs w:val="22"/>
              </w:rPr>
              <w:t xml:space="preserve">a starting </w:t>
            </w:r>
            <w:r w:rsidRPr="5503DDCA" w:rsidR="682FD41B">
              <w:rPr>
                <w:sz w:val="22"/>
                <w:szCs w:val="22"/>
              </w:rPr>
              <w:t>point,</w:t>
            </w:r>
            <w:r w:rsidRPr="5503DDCA" w:rsidR="30B8D0BA">
              <w:rPr>
                <w:sz w:val="22"/>
                <w:szCs w:val="22"/>
              </w:rPr>
              <w:t xml:space="preserve"> which build into </w:t>
            </w:r>
            <w:r w:rsidRPr="5503DDCA" w:rsidR="5AA05D79">
              <w:rPr>
                <w:sz w:val="22"/>
                <w:szCs w:val="22"/>
              </w:rPr>
              <w:t>i</w:t>
            </w:r>
            <w:r w:rsidRPr="5503DDCA" w:rsidR="30B8D0BA">
              <w:rPr>
                <w:sz w:val="22"/>
                <w:szCs w:val="22"/>
              </w:rPr>
              <w:t>nd</w:t>
            </w:r>
            <w:r w:rsidRPr="5503DDCA" w:rsidR="7CCAAC36">
              <w:rPr>
                <w:sz w:val="22"/>
                <w:szCs w:val="22"/>
              </w:rPr>
              <w:t>i</w:t>
            </w:r>
            <w:r w:rsidRPr="5503DDCA" w:rsidR="30B8D0BA">
              <w:rPr>
                <w:sz w:val="22"/>
                <w:szCs w:val="22"/>
              </w:rPr>
              <w:t xml:space="preserve">vidual learning </w:t>
            </w:r>
            <w:r w:rsidRPr="5503DDCA" w:rsidR="63D96802">
              <w:rPr>
                <w:sz w:val="22"/>
                <w:szCs w:val="22"/>
              </w:rPr>
              <w:t>portfolios</w:t>
            </w:r>
            <w:r w:rsidRPr="5503DDCA" w:rsidR="30B8D0BA">
              <w:rPr>
                <w:sz w:val="22"/>
                <w:szCs w:val="22"/>
              </w:rPr>
              <w:t xml:space="preserve"> and as the year </w:t>
            </w:r>
            <w:r w:rsidRPr="5503DDCA" w:rsidR="0F0C9EE5">
              <w:rPr>
                <w:sz w:val="22"/>
                <w:szCs w:val="22"/>
              </w:rPr>
              <w:t>progresses</w:t>
            </w:r>
            <w:r w:rsidRPr="5503DDCA" w:rsidR="6402C3B1">
              <w:rPr>
                <w:sz w:val="22"/>
                <w:szCs w:val="22"/>
              </w:rPr>
              <w:t>. W</w:t>
            </w:r>
            <w:r w:rsidRPr="5503DDCA" w:rsidR="30B8D0BA">
              <w:rPr>
                <w:sz w:val="22"/>
                <w:szCs w:val="22"/>
              </w:rPr>
              <w:t xml:space="preserve">e review </w:t>
            </w:r>
            <w:r w:rsidRPr="5503DDCA" w:rsidR="1FC4DDFC">
              <w:rPr>
                <w:sz w:val="22"/>
                <w:szCs w:val="22"/>
              </w:rPr>
              <w:t xml:space="preserve">their learning aspirations, meet with families and children to continue to review and provide </w:t>
            </w:r>
            <w:r w:rsidRPr="5503DDCA" w:rsidR="0E88C40C">
              <w:rPr>
                <w:sz w:val="22"/>
                <w:szCs w:val="22"/>
              </w:rPr>
              <w:t xml:space="preserve">observational feedback to parents via StoryPark as ongoing assessment. </w:t>
            </w:r>
          </w:p>
          <w:p w:rsidR="09D20F5F" w:rsidP="7515FEB6" w:rsidRDefault="0EEFD9A7" w14:paraId="7FCCAA0B" w14:textId="6BA10908">
            <w:pPr>
              <w:rPr>
                <w:color w:val="FF0000"/>
                <w:sz w:val="22"/>
                <w:szCs w:val="22"/>
              </w:rPr>
            </w:pPr>
            <w:r w:rsidRPr="5503DDCA">
              <w:rPr>
                <w:sz w:val="22"/>
                <w:szCs w:val="22"/>
              </w:rPr>
              <w:t xml:space="preserve">We </w:t>
            </w:r>
            <w:r w:rsidRPr="5503DDCA" w:rsidR="59979935">
              <w:rPr>
                <w:sz w:val="22"/>
                <w:szCs w:val="22"/>
              </w:rPr>
              <w:t>use the assessment and planning cycle to inform planning for children’s learning</w:t>
            </w:r>
            <w:r w:rsidRPr="5503DDCA" w:rsidR="125CCF0A">
              <w:rPr>
                <w:sz w:val="22"/>
                <w:szCs w:val="22"/>
              </w:rPr>
              <w:t xml:space="preserve"> within the program using tracking sheets </w:t>
            </w:r>
            <w:r w:rsidRPr="5503DDCA" w:rsidR="06815829">
              <w:rPr>
                <w:sz w:val="22"/>
                <w:szCs w:val="22"/>
              </w:rPr>
              <w:t>which</w:t>
            </w:r>
            <w:r w:rsidRPr="5503DDCA" w:rsidR="125CCF0A">
              <w:rPr>
                <w:sz w:val="22"/>
                <w:szCs w:val="22"/>
              </w:rPr>
              <w:t xml:space="preserve"> ensure each child’s participation and </w:t>
            </w:r>
            <w:r w:rsidRPr="5503DDCA" w:rsidR="42CCEADA">
              <w:rPr>
                <w:sz w:val="22"/>
                <w:szCs w:val="22"/>
              </w:rPr>
              <w:t>documentation</w:t>
            </w:r>
            <w:r w:rsidRPr="5503DDCA" w:rsidR="125CCF0A">
              <w:rPr>
                <w:sz w:val="22"/>
                <w:szCs w:val="22"/>
              </w:rPr>
              <w:t xml:space="preserve"> of the learning is monitored</w:t>
            </w:r>
            <w:r w:rsidRPr="5503DDCA" w:rsidR="18590F36">
              <w:rPr>
                <w:sz w:val="22"/>
                <w:szCs w:val="22"/>
              </w:rPr>
              <w:t>. This approach ensures we have a deep understanding of each child’s learning strengths and needs and provide equitable intentional teaching for all.</w:t>
            </w:r>
            <w:r w:rsidRPr="5503DDCA" w:rsidR="18590F36">
              <w:rPr>
                <w:color w:val="FF0000"/>
                <w:sz w:val="22"/>
                <w:szCs w:val="22"/>
              </w:rPr>
              <w:t xml:space="preserve"> </w:t>
            </w:r>
            <w:r w:rsidRPr="5503DDCA" w:rsidR="00C17C0C">
              <w:rPr>
                <w:sz w:val="22"/>
                <w:szCs w:val="22"/>
              </w:rPr>
              <w:t>As part of transition to Kindergarten, we provide a summative report via digital T2SS in Term 4.</w:t>
            </w:r>
          </w:p>
        </w:tc>
      </w:tr>
      <w:tr w:rsidR="00DE094C" w:rsidTr="5503DDCA" w14:paraId="5DF2CE8E" w14:textId="77777777">
        <w:trPr>
          <w:trHeight w:val="1125"/>
          <w:tblHeader/>
        </w:trPr>
        <w:tc>
          <w:tcPr>
            <w:tcW w:w="1696" w:type="dxa"/>
          </w:tcPr>
          <w:p w:rsidRPr="00DE094C" w:rsidR="00DE094C" w:rsidP="00811FEF" w:rsidRDefault="00DE094C" w14:paraId="621D168C" w14:textId="4B3A07CB">
            <w:pPr>
              <w:suppressAutoHyphens/>
              <w:rPr>
                <w:sz w:val="22"/>
                <w:szCs w:val="22"/>
              </w:rPr>
            </w:pPr>
            <w:r w:rsidRPr="00DE094C">
              <w:rPr>
                <w:sz w:val="22"/>
                <w:szCs w:val="22"/>
              </w:rPr>
              <w:t>Element 1.3.2</w:t>
            </w:r>
          </w:p>
        </w:tc>
        <w:tc>
          <w:tcPr>
            <w:tcW w:w="1701" w:type="dxa"/>
          </w:tcPr>
          <w:p w:rsidRPr="00DE094C" w:rsidR="00DE094C" w:rsidP="00811FEF" w:rsidRDefault="00DE094C" w14:paraId="10F6EB47" w14:textId="77777777">
            <w:pPr>
              <w:suppressAutoHyphens/>
              <w:rPr>
                <w:sz w:val="22"/>
                <w:szCs w:val="22"/>
              </w:rPr>
            </w:pPr>
            <w:r w:rsidRPr="00DE094C">
              <w:rPr>
                <w:sz w:val="22"/>
                <w:szCs w:val="22"/>
              </w:rPr>
              <w:t>Critical reflection</w:t>
            </w:r>
          </w:p>
        </w:tc>
        <w:tc>
          <w:tcPr>
            <w:tcW w:w="11771" w:type="dxa"/>
          </w:tcPr>
          <w:p w:rsidRPr="00DE094C" w:rsidR="00DE094C" w:rsidP="00811FEF" w:rsidRDefault="00DE094C" w14:paraId="6BACC447" w14:textId="77777777">
            <w:pPr>
              <w:suppressAutoHyphens/>
              <w:rPr>
                <w:sz w:val="22"/>
                <w:szCs w:val="22"/>
              </w:rPr>
            </w:pPr>
            <w:r w:rsidRPr="00DE094C">
              <w:rPr>
                <w:sz w:val="22"/>
                <w:szCs w:val="22"/>
              </w:rPr>
              <w:t>Critical reflection on children’s learning and development, both as individuals and in groups, drives program planning and implementation.</w:t>
            </w:r>
          </w:p>
        </w:tc>
      </w:tr>
      <w:tr w:rsidR="001E79C1" w:rsidTr="5503DDCA" w14:paraId="59CCE149" w14:textId="77777777">
        <w:trPr>
          <w:trHeight w:val="1113"/>
          <w:tblHeader/>
        </w:trPr>
        <w:tc>
          <w:tcPr>
            <w:tcW w:w="15168" w:type="dxa"/>
            <w:gridSpan w:val="3"/>
          </w:tcPr>
          <w:p w:rsidR="3C319E15" w:rsidP="7515FEB6" w:rsidRDefault="311ADE17" w14:paraId="60BA2D60" w14:textId="4787D650">
            <w:pPr>
              <w:rPr>
                <w:color w:val="FF0000"/>
                <w:sz w:val="22"/>
                <w:szCs w:val="22"/>
              </w:rPr>
            </w:pPr>
            <w:r w:rsidRPr="5503DDCA">
              <w:rPr>
                <w:sz w:val="22"/>
                <w:szCs w:val="22"/>
              </w:rPr>
              <w:lastRenderedPageBreak/>
              <w:t xml:space="preserve">As a team, </w:t>
            </w:r>
            <w:r w:rsidRPr="5503DDCA" w:rsidR="67801F30">
              <w:rPr>
                <w:sz w:val="22"/>
                <w:szCs w:val="22"/>
              </w:rPr>
              <w:t>all educators</w:t>
            </w:r>
            <w:r w:rsidRPr="5503DDCA">
              <w:rPr>
                <w:sz w:val="22"/>
                <w:szCs w:val="22"/>
              </w:rPr>
              <w:t xml:space="preserve"> check in each afternoon for 5-10mins to discuss the day</w:t>
            </w:r>
            <w:r w:rsidRPr="5503DDCA" w:rsidR="796BC18F">
              <w:rPr>
                <w:sz w:val="22"/>
                <w:szCs w:val="22"/>
              </w:rPr>
              <w:t xml:space="preserve">. The outcomes of our critical reflection </w:t>
            </w:r>
            <w:r w:rsidRPr="5503DDCA" w:rsidR="72988093">
              <w:rPr>
                <w:sz w:val="22"/>
                <w:szCs w:val="22"/>
              </w:rPr>
              <w:t xml:space="preserve">help us detail where to next and develop a shared understanding of why we do what we do. As a </w:t>
            </w:r>
            <w:r w:rsidRPr="5503DDCA" w:rsidR="605181F1">
              <w:rPr>
                <w:sz w:val="22"/>
                <w:szCs w:val="22"/>
              </w:rPr>
              <w:t>result,</w:t>
            </w:r>
            <w:r w:rsidRPr="5503DDCA" w:rsidR="72988093">
              <w:rPr>
                <w:sz w:val="22"/>
                <w:szCs w:val="22"/>
              </w:rPr>
              <w:t xml:space="preserve"> our shared critical reflection is</w:t>
            </w:r>
            <w:r w:rsidRPr="5503DDCA" w:rsidR="22340196">
              <w:rPr>
                <w:sz w:val="22"/>
                <w:szCs w:val="22"/>
              </w:rPr>
              <w:t xml:space="preserve"> drawn on </w:t>
            </w:r>
            <w:r w:rsidRPr="5503DDCA" w:rsidR="2E4D0BB8">
              <w:rPr>
                <w:sz w:val="22"/>
                <w:szCs w:val="22"/>
              </w:rPr>
              <w:t xml:space="preserve">constantly </w:t>
            </w:r>
            <w:r w:rsidRPr="5503DDCA" w:rsidR="22340196">
              <w:rPr>
                <w:sz w:val="22"/>
                <w:szCs w:val="22"/>
              </w:rPr>
              <w:t xml:space="preserve">to inform future decision making around all aspects of professional practice, </w:t>
            </w:r>
            <w:r w:rsidRPr="5503DDCA" w:rsidR="089DA5F9">
              <w:rPr>
                <w:sz w:val="22"/>
                <w:szCs w:val="22"/>
              </w:rPr>
              <w:t xml:space="preserve">underpinning </w:t>
            </w:r>
            <w:r w:rsidRPr="5503DDCA" w:rsidR="22340196">
              <w:rPr>
                <w:sz w:val="22"/>
                <w:szCs w:val="22"/>
              </w:rPr>
              <w:t>programming for children’s learning</w:t>
            </w:r>
            <w:r w:rsidRPr="5503DDCA" w:rsidR="376FC232">
              <w:rPr>
                <w:sz w:val="22"/>
                <w:szCs w:val="22"/>
              </w:rPr>
              <w:t>.</w:t>
            </w:r>
            <w:r w:rsidRPr="5503DDCA" w:rsidR="376FC232">
              <w:rPr>
                <w:color w:val="FF0000"/>
                <w:sz w:val="22"/>
                <w:szCs w:val="22"/>
              </w:rPr>
              <w:t xml:space="preserve"> </w:t>
            </w:r>
          </w:p>
          <w:p w:rsidR="066E72F7" w:rsidP="7515FEB6" w:rsidRDefault="08B94DA4" w14:paraId="50529B4E" w14:textId="2F22EE6B">
            <w:pPr>
              <w:rPr>
                <w:sz w:val="22"/>
                <w:szCs w:val="22"/>
              </w:rPr>
            </w:pPr>
            <w:r w:rsidRPr="5503DDCA">
              <w:rPr>
                <w:sz w:val="22"/>
                <w:szCs w:val="22"/>
              </w:rPr>
              <w:t>O</w:t>
            </w:r>
            <w:r w:rsidRPr="5503DDCA" w:rsidR="1CD8166B">
              <w:rPr>
                <w:sz w:val="22"/>
                <w:szCs w:val="22"/>
              </w:rPr>
              <w:t>ur critical reflection practices maintain a focus on outcomes for children and families</w:t>
            </w:r>
            <w:r w:rsidRPr="5503DDCA" w:rsidR="0BC34D9A">
              <w:rPr>
                <w:sz w:val="22"/>
                <w:szCs w:val="22"/>
              </w:rPr>
              <w:t xml:space="preserve"> as children’s learning is at the centre of all we do. We</w:t>
            </w:r>
            <w:r w:rsidRPr="5503DDCA" w:rsidR="1CD8166B">
              <w:rPr>
                <w:sz w:val="22"/>
                <w:szCs w:val="22"/>
              </w:rPr>
              <w:t xml:space="preserve"> identify ways to improve opportunities for children’s participation, learning and development</w:t>
            </w:r>
            <w:r w:rsidRPr="5503DDCA" w:rsidR="094D68F5">
              <w:rPr>
                <w:sz w:val="22"/>
                <w:szCs w:val="22"/>
              </w:rPr>
              <w:t xml:space="preserve"> as part of the</w:t>
            </w:r>
            <w:r w:rsidRPr="5503DDCA" w:rsidR="43249150">
              <w:rPr>
                <w:sz w:val="22"/>
                <w:szCs w:val="22"/>
              </w:rPr>
              <w:t xml:space="preserve"> ongoing</w:t>
            </w:r>
            <w:r w:rsidRPr="5503DDCA" w:rsidR="094D68F5">
              <w:rPr>
                <w:sz w:val="22"/>
                <w:szCs w:val="22"/>
              </w:rPr>
              <w:t xml:space="preserve"> program implementation</w:t>
            </w:r>
            <w:r w:rsidRPr="5503DDCA" w:rsidR="66CF6DDE">
              <w:rPr>
                <w:sz w:val="22"/>
                <w:szCs w:val="22"/>
              </w:rPr>
              <w:t>.</w:t>
            </w:r>
            <w:r w:rsidRPr="5503DDCA" w:rsidR="094D68F5">
              <w:rPr>
                <w:sz w:val="22"/>
                <w:szCs w:val="22"/>
              </w:rPr>
              <w:t xml:space="preserve"> Conversations with families </w:t>
            </w:r>
            <w:r w:rsidR="00B46841">
              <w:rPr>
                <w:sz w:val="22"/>
                <w:szCs w:val="22"/>
              </w:rPr>
              <w:t>and/</w:t>
            </w:r>
            <w:r w:rsidRPr="5503DDCA" w:rsidR="094D68F5">
              <w:rPr>
                <w:sz w:val="22"/>
                <w:szCs w:val="22"/>
              </w:rPr>
              <w:t xml:space="preserve">or with children </w:t>
            </w:r>
            <w:r w:rsidR="00564D48">
              <w:rPr>
                <w:sz w:val="22"/>
                <w:szCs w:val="22"/>
              </w:rPr>
              <w:t>are</w:t>
            </w:r>
            <w:r w:rsidRPr="5503DDCA" w:rsidR="094D68F5">
              <w:rPr>
                <w:sz w:val="22"/>
                <w:szCs w:val="22"/>
              </w:rPr>
              <w:t xml:space="preserve"> shared </w:t>
            </w:r>
            <w:r w:rsidR="00564D48">
              <w:rPr>
                <w:sz w:val="22"/>
                <w:szCs w:val="22"/>
              </w:rPr>
              <w:t xml:space="preserve">during opportunities to reflect and are </w:t>
            </w:r>
            <w:r w:rsidRPr="5503DDCA" w:rsidR="13484908">
              <w:rPr>
                <w:sz w:val="22"/>
                <w:szCs w:val="22"/>
              </w:rPr>
              <w:t xml:space="preserve">vital in </w:t>
            </w:r>
            <w:r w:rsidRPr="5503DDCA" w:rsidR="0656C08B">
              <w:rPr>
                <w:sz w:val="22"/>
                <w:szCs w:val="22"/>
              </w:rPr>
              <w:t>forward</w:t>
            </w:r>
            <w:r w:rsidRPr="5503DDCA" w:rsidR="13484908">
              <w:rPr>
                <w:sz w:val="22"/>
                <w:szCs w:val="22"/>
              </w:rPr>
              <w:t xml:space="preserve"> planning and program implementation. </w:t>
            </w:r>
          </w:p>
          <w:p w:rsidR="43CC8FDE" w:rsidP="7515FEB6" w:rsidRDefault="26CBAF35" w14:paraId="6D2016CF" w14:textId="33A88208">
            <w:pPr>
              <w:rPr>
                <w:sz w:val="22"/>
                <w:szCs w:val="22"/>
              </w:rPr>
            </w:pPr>
            <w:r w:rsidRPr="7515FEB6">
              <w:rPr>
                <w:sz w:val="22"/>
                <w:szCs w:val="22"/>
              </w:rPr>
              <w:t>The ECA code of ethics together with the code of conduct and A</w:t>
            </w:r>
            <w:r w:rsidRPr="7515FEB6" w:rsidR="0A4B89A7">
              <w:rPr>
                <w:sz w:val="22"/>
                <w:szCs w:val="22"/>
              </w:rPr>
              <w:t xml:space="preserve">PST </w:t>
            </w:r>
            <w:r w:rsidRPr="7515FEB6" w:rsidR="158B3EC6">
              <w:rPr>
                <w:sz w:val="22"/>
                <w:szCs w:val="22"/>
              </w:rPr>
              <w:t>professional standards</w:t>
            </w:r>
            <w:r w:rsidRPr="7515FEB6" w:rsidR="5C2ACF16">
              <w:rPr>
                <w:sz w:val="22"/>
                <w:szCs w:val="22"/>
              </w:rPr>
              <w:t>,</w:t>
            </w:r>
            <w:r w:rsidRPr="7515FEB6" w:rsidR="158B3EC6">
              <w:rPr>
                <w:sz w:val="22"/>
                <w:szCs w:val="22"/>
              </w:rPr>
              <w:t xml:space="preserve"> guid</w:t>
            </w:r>
            <w:r w:rsidRPr="7515FEB6" w:rsidR="7969AF14">
              <w:rPr>
                <w:sz w:val="22"/>
                <w:szCs w:val="22"/>
              </w:rPr>
              <w:t>e and</w:t>
            </w:r>
            <w:r w:rsidRPr="7515FEB6" w:rsidR="158B3EC6">
              <w:rPr>
                <w:sz w:val="22"/>
                <w:szCs w:val="22"/>
              </w:rPr>
              <w:t xml:space="preserve"> inform our reflective practice</w:t>
            </w:r>
            <w:r w:rsidRPr="7515FEB6" w:rsidR="218B8556">
              <w:rPr>
                <w:sz w:val="22"/>
                <w:szCs w:val="22"/>
              </w:rPr>
              <w:t xml:space="preserve">. For example, the first standard in the APST is to ‘know students and how they learn’. This </w:t>
            </w:r>
            <w:r w:rsidRPr="7515FEB6" w:rsidR="2F69BAD5">
              <w:rPr>
                <w:sz w:val="22"/>
                <w:szCs w:val="22"/>
              </w:rPr>
              <w:t xml:space="preserve">is a core commitment and foundation of all we do. We also deeply </w:t>
            </w:r>
            <w:r w:rsidRPr="7515FEB6" w:rsidR="05C2C206">
              <w:rPr>
                <w:sz w:val="22"/>
                <w:szCs w:val="22"/>
              </w:rPr>
              <w:t>believe</w:t>
            </w:r>
            <w:r w:rsidRPr="7515FEB6" w:rsidR="2F69BAD5">
              <w:rPr>
                <w:sz w:val="22"/>
                <w:szCs w:val="22"/>
              </w:rPr>
              <w:t xml:space="preserve"> in and commit to the ECA code of ethics in relation to working in partnership with all stakeholders in</w:t>
            </w:r>
            <w:r w:rsidRPr="7515FEB6" w:rsidR="4478766A">
              <w:rPr>
                <w:sz w:val="22"/>
                <w:szCs w:val="22"/>
              </w:rPr>
              <w:t xml:space="preserve"> </w:t>
            </w:r>
            <w:r w:rsidRPr="7515FEB6" w:rsidR="2F69BAD5">
              <w:rPr>
                <w:sz w:val="22"/>
                <w:szCs w:val="22"/>
              </w:rPr>
              <w:t>a child</w:t>
            </w:r>
            <w:r w:rsidRPr="7515FEB6" w:rsidR="64AB4D5A">
              <w:rPr>
                <w:sz w:val="22"/>
                <w:szCs w:val="22"/>
              </w:rPr>
              <w:t xml:space="preserve">’s life. </w:t>
            </w:r>
            <w:r w:rsidRPr="7515FEB6" w:rsidR="30908BDC">
              <w:rPr>
                <w:sz w:val="22"/>
                <w:szCs w:val="22"/>
              </w:rPr>
              <w:t xml:space="preserve">A focus for the preschool is to </w:t>
            </w:r>
            <w:r w:rsidRPr="7515FEB6" w:rsidR="4BE44D6A">
              <w:rPr>
                <w:sz w:val="22"/>
                <w:szCs w:val="22"/>
              </w:rPr>
              <w:t xml:space="preserve">develop a team approach by actively </w:t>
            </w:r>
            <w:r w:rsidRPr="7515FEB6" w:rsidR="30908BDC">
              <w:rPr>
                <w:sz w:val="22"/>
                <w:szCs w:val="22"/>
              </w:rPr>
              <w:t>seek</w:t>
            </w:r>
            <w:r w:rsidRPr="7515FEB6" w:rsidR="18C6480B">
              <w:rPr>
                <w:sz w:val="22"/>
                <w:szCs w:val="22"/>
              </w:rPr>
              <w:t>ing</w:t>
            </w:r>
            <w:r w:rsidRPr="7515FEB6" w:rsidR="30908BDC">
              <w:rPr>
                <w:sz w:val="22"/>
                <w:szCs w:val="22"/>
              </w:rPr>
              <w:t xml:space="preserve"> family input</w:t>
            </w:r>
            <w:r w:rsidRPr="7515FEB6" w:rsidR="6497CA9C">
              <w:rPr>
                <w:sz w:val="22"/>
                <w:szCs w:val="22"/>
              </w:rPr>
              <w:t xml:space="preserve"> to support children’s learning and </w:t>
            </w:r>
            <w:r w:rsidRPr="7515FEB6" w:rsidR="73976BB9">
              <w:rPr>
                <w:sz w:val="22"/>
                <w:szCs w:val="22"/>
              </w:rPr>
              <w:t>development</w:t>
            </w:r>
            <w:r w:rsidRPr="7515FEB6" w:rsidR="0073B75A">
              <w:rPr>
                <w:sz w:val="22"/>
                <w:szCs w:val="22"/>
              </w:rPr>
              <w:t>.</w:t>
            </w:r>
          </w:p>
          <w:p w:rsidR="43CC8FDE" w:rsidP="09D20F5F" w:rsidRDefault="43CC8FDE" w14:paraId="661C3239" w14:textId="77F52E2D">
            <w:pPr>
              <w:rPr>
                <w:sz w:val="22"/>
                <w:szCs w:val="22"/>
              </w:rPr>
            </w:pPr>
          </w:p>
        </w:tc>
      </w:tr>
      <w:tr w:rsidR="00DE094C" w:rsidTr="5503DDCA" w14:paraId="65F3BC8B" w14:textId="77777777">
        <w:trPr>
          <w:trHeight w:val="1113"/>
          <w:tblHeader/>
        </w:trPr>
        <w:tc>
          <w:tcPr>
            <w:tcW w:w="1696" w:type="dxa"/>
          </w:tcPr>
          <w:p w:rsidRPr="00DE094C" w:rsidR="00DE094C" w:rsidP="00811FEF" w:rsidRDefault="00DE094C" w14:paraId="54DA7B3D" w14:textId="33840323">
            <w:pPr>
              <w:suppressAutoHyphens/>
              <w:rPr>
                <w:sz w:val="22"/>
                <w:szCs w:val="22"/>
              </w:rPr>
            </w:pPr>
            <w:r w:rsidRPr="00DE094C">
              <w:rPr>
                <w:sz w:val="22"/>
                <w:szCs w:val="22"/>
              </w:rPr>
              <w:t>Element 1.3.3</w:t>
            </w:r>
          </w:p>
        </w:tc>
        <w:tc>
          <w:tcPr>
            <w:tcW w:w="1701" w:type="dxa"/>
          </w:tcPr>
          <w:p w:rsidRPr="00DE094C" w:rsidR="00DE094C" w:rsidP="00811FEF" w:rsidRDefault="00DE094C" w14:paraId="5CB6C952" w14:textId="77777777">
            <w:pPr>
              <w:suppressAutoHyphens/>
              <w:rPr>
                <w:sz w:val="22"/>
                <w:szCs w:val="22"/>
              </w:rPr>
            </w:pPr>
            <w:r w:rsidRPr="00DE094C">
              <w:rPr>
                <w:sz w:val="22"/>
                <w:szCs w:val="22"/>
              </w:rPr>
              <w:t>Information for families</w:t>
            </w:r>
          </w:p>
        </w:tc>
        <w:tc>
          <w:tcPr>
            <w:tcW w:w="11771" w:type="dxa"/>
          </w:tcPr>
          <w:p w:rsidRPr="00DE094C" w:rsidR="00DE094C" w:rsidP="00811FEF" w:rsidRDefault="00DE094C" w14:paraId="6B5639C9" w14:textId="1DAAC3BA">
            <w:pPr>
              <w:suppressAutoHyphens/>
              <w:rPr>
                <w:sz w:val="22"/>
                <w:szCs w:val="22"/>
              </w:rPr>
            </w:pPr>
            <w:r w:rsidRPr="00DE094C">
              <w:rPr>
                <w:sz w:val="22"/>
                <w:szCs w:val="22"/>
              </w:rPr>
              <w:t>Families are informed about the program and their child’s progress.</w:t>
            </w:r>
          </w:p>
        </w:tc>
      </w:tr>
      <w:tr w:rsidR="00773333" w:rsidTr="5503DDCA" w14:paraId="2353765E" w14:textId="77777777">
        <w:trPr>
          <w:trHeight w:val="1113"/>
          <w:tblHeader/>
        </w:trPr>
        <w:tc>
          <w:tcPr>
            <w:tcW w:w="15168" w:type="dxa"/>
            <w:gridSpan w:val="3"/>
          </w:tcPr>
          <w:p w:rsidR="7A9F03B1" w:rsidP="09D20F5F" w:rsidRDefault="3BC31002" w14:paraId="1D01B827" w14:textId="0AA8178C">
            <w:pPr>
              <w:rPr>
                <w:color w:val="000000" w:themeColor="text1"/>
                <w:sz w:val="22"/>
                <w:szCs w:val="22"/>
              </w:rPr>
            </w:pPr>
            <w:r w:rsidRPr="2A667B2B">
              <w:rPr>
                <w:sz w:val="22"/>
                <w:szCs w:val="22"/>
              </w:rPr>
              <w:lastRenderedPageBreak/>
              <w:t>Parents' input</w:t>
            </w:r>
            <w:r w:rsidRPr="2A667B2B">
              <w:rPr>
                <w:color w:val="000000" w:themeColor="text1"/>
                <w:sz w:val="22"/>
                <w:szCs w:val="22"/>
              </w:rPr>
              <w:t xml:space="preserve"> is invaluable in this process and their child’s journey is shared through verbal conversations, the progra</w:t>
            </w:r>
            <w:r w:rsidRPr="2A667B2B" w:rsidR="3FE1DF64">
              <w:rPr>
                <w:color w:val="000000" w:themeColor="text1"/>
                <w:sz w:val="22"/>
                <w:szCs w:val="22"/>
              </w:rPr>
              <w:t>m</w:t>
            </w:r>
            <w:r w:rsidRPr="2A667B2B" w:rsidR="07C21340">
              <w:rPr>
                <w:color w:val="000000" w:themeColor="text1"/>
                <w:sz w:val="22"/>
                <w:szCs w:val="22"/>
              </w:rPr>
              <w:t xml:space="preserve"> </w:t>
            </w:r>
            <w:r w:rsidRPr="2A667B2B">
              <w:rPr>
                <w:color w:val="000000" w:themeColor="text1"/>
                <w:sz w:val="22"/>
                <w:szCs w:val="22"/>
              </w:rPr>
              <w:t xml:space="preserve">and their child’s learning portfolios. </w:t>
            </w:r>
            <w:r w:rsidR="00163413">
              <w:rPr>
                <w:color w:val="000000" w:themeColor="text1"/>
                <w:sz w:val="22"/>
                <w:szCs w:val="22"/>
              </w:rPr>
              <w:t>We</w:t>
            </w:r>
            <w:r w:rsidRPr="2A667B2B">
              <w:rPr>
                <w:color w:val="000000" w:themeColor="text1"/>
                <w:sz w:val="22"/>
                <w:szCs w:val="22"/>
              </w:rPr>
              <w:t xml:space="preserve"> critically reflect on the program, set up’s, children’s engagement with experiences, our interactions with the children to form a program that has the best outcome for all children. These reflections are incorporated in the program </w:t>
            </w:r>
            <w:r w:rsidRPr="2A667B2B" w:rsidR="4E2CE5A8">
              <w:rPr>
                <w:color w:val="000000" w:themeColor="text1"/>
                <w:sz w:val="22"/>
                <w:szCs w:val="22"/>
              </w:rPr>
              <w:t>and significant learning is captured in children’s portfolios</w:t>
            </w:r>
            <w:r w:rsidR="00724412">
              <w:rPr>
                <w:color w:val="000000" w:themeColor="text1"/>
                <w:sz w:val="22"/>
                <w:szCs w:val="22"/>
              </w:rPr>
              <w:t xml:space="preserve"> that are </w:t>
            </w:r>
            <w:r w:rsidR="008B42F1">
              <w:rPr>
                <w:color w:val="000000" w:themeColor="text1"/>
                <w:sz w:val="22"/>
                <w:szCs w:val="22"/>
              </w:rPr>
              <w:t xml:space="preserve">readily available and </w:t>
            </w:r>
            <w:r w:rsidR="00724412">
              <w:rPr>
                <w:color w:val="000000" w:themeColor="text1"/>
                <w:sz w:val="22"/>
                <w:szCs w:val="22"/>
              </w:rPr>
              <w:t xml:space="preserve">shared </w:t>
            </w:r>
            <w:r w:rsidR="008B42F1">
              <w:rPr>
                <w:color w:val="000000" w:themeColor="text1"/>
                <w:sz w:val="22"/>
                <w:szCs w:val="22"/>
              </w:rPr>
              <w:t xml:space="preserve">with </w:t>
            </w:r>
            <w:r w:rsidR="00724412">
              <w:rPr>
                <w:color w:val="000000" w:themeColor="text1"/>
                <w:sz w:val="22"/>
                <w:szCs w:val="22"/>
              </w:rPr>
              <w:t>families</w:t>
            </w:r>
            <w:r w:rsidRPr="2A667B2B" w:rsidR="4E2CE5A8">
              <w:rPr>
                <w:color w:val="000000" w:themeColor="text1"/>
                <w:sz w:val="22"/>
                <w:szCs w:val="22"/>
              </w:rPr>
              <w:t>.</w:t>
            </w:r>
          </w:p>
          <w:p w:rsidR="003B1626" w:rsidP="09D20F5F" w:rsidRDefault="003B1626" w14:paraId="44864AE2" w14:textId="0ECDAFD7">
            <w:pPr>
              <w:rPr>
                <w:color w:val="000000" w:themeColor="text1"/>
                <w:sz w:val="22"/>
                <w:szCs w:val="22"/>
              </w:rPr>
            </w:pPr>
            <w:r>
              <w:rPr>
                <w:color w:val="000000" w:themeColor="text1"/>
                <w:sz w:val="22"/>
                <w:szCs w:val="22"/>
              </w:rPr>
              <w:t xml:space="preserve">The program is readily available for parents to see </w:t>
            </w:r>
            <w:r w:rsidR="009D0F9D">
              <w:rPr>
                <w:color w:val="000000" w:themeColor="text1"/>
                <w:sz w:val="22"/>
                <w:szCs w:val="22"/>
              </w:rPr>
              <w:t xml:space="preserve">in the </w:t>
            </w:r>
            <w:r w:rsidR="008B2D51">
              <w:rPr>
                <w:color w:val="000000" w:themeColor="text1"/>
                <w:sz w:val="22"/>
                <w:szCs w:val="22"/>
              </w:rPr>
              <w:t>preschool,</w:t>
            </w:r>
            <w:r w:rsidR="009D0F9D">
              <w:rPr>
                <w:color w:val="000000" w:themeColor="text1"/>
                <w:sz w:val="22"/>
                <w:szCs w:val="22"/>
              </w:rPr>
              <w:t xml:space="preserve"> </w:t>
            </w:r>
            <w:r>
              <w:rPr>
                <w:color w:val="000000" w:themeColor="text1"/>
                <w:sz w:val="22"/>
                <w:szCs w:val="22"/>
              </w:rPr>
              <w:t>and</w:t>
            </w:r>
            <w:r w:rsidR="008B2D51">
              <w:rPr>
                <w:color w:val="000000" w:themeColor="text1"/>
                <w:sz w:val="22"/>
                <w:szCs w:val="22"/>
              </w:rPr>
              <w:t xml:space="preserve"> we encourage them to</w:t>
            </w:r>
            <w:r>
              <w:rPr>
                <w:color w:val="000000" w:themeColor="text1"/>
                <w:sz w:val="22"/>
                <w:szCs w:val="22"/>
              </w:rPr>
              <w:t xml:space="preserve"> provide feedback</w:t>
            </w:r>
            <w:r w:rsidR="008B2D51">
              <w:rPr>
                <w:color w:val="000000" w:themeColor="text1"/>
                <w:sz w:val="22"/>
                <w:szCs w:val="22"/>
              </w:rPr>
              <w:t xml:space="preserve"> or ask about their child’s learning journey.</w:t>
            </w:r>
            <w:r w:rsidR="002E40BE">
              <w:rPr>
                <w:color w:val="000000" w:themeColor="text1"/>
                <w:sz w:val="22"/>
                <w:szCs w:val="22"/>
              </w:rPr>
              <w:t xml:space="preserve"> During </w:t>
            </w:r>
            <w:r w:rsidR="002E40BE">
              <w:rPr>
                <w:color w:val="000000" w:themeColor="text1"/>
                <w:sz w:val="22"/>
                <w:szCs w:val="22"/>
              </w:rPr>
              <w:t>drop off and pick up</w:t>
            </w:r>
            <w:r w:rsidR="002E40BE">
              <w:rPr>
                <w:color w:val="000000" w:themeColor="text1"/>
                <w:sz w:val="22"/>
                <w:szCs w:val="22"/>
              </w:rPr>
              <w:t>,</w:t>
            </w:r>
            <w:r w:rsidR="008B2D51">
              <w:rPr>
                <w:color w:val="000000" w:themeColor="text1"/>
                <w:sz w:val="22"/>
                <w:szCs w:val="22"/>
              </w:rPr>
              <w:t xml:space="preserve"> </w:t>
            </w:r>
            <w:r w:rsidR="002E40BE">
              <w:rPr>
                <w:color w:val="000000" w:themeColor="text1"/>
                <w:sz w:val="22"/>
                <w:szCs w:val="22"/>
              </w:rPr>
              <w:t>w</w:t>
            </w:r>
            <w:r w:rsidR="002E7030">
              <w:rPr>
                <w:color w:val="000000" w:themeColor="text1"/>
                <w:sz w:val="22"/>
                <w:szCs w:val="22"/>
              </w:rPr>
              <w:t xml:space="preserve">e </w:t>
            </w:r>
            <w:r w:rsidR="002E40BE">
              <w:rPr>
                <w:color w:val="000000" w:themeColor="text1"/>
                <w:sz w:val="22"/>
                <w:szCs w:val="22"/>
              </w:rPr>
              <w:t xml:space="preserve">regularly </w:t>
            </w:r>
            <w:r w:rsidR="00CC0D74">
              <w:rPr>
                <w:color w:val="000000" w:themeColor="text1"/>
                <w:sz w:val="22"/>
                <w:szCs w:val="22"/>
              </w:rPr>
              <w:t>communicate</w:t>
            </w:r>
            <w:r w:rsidR="002E7030">
              <w:rPr>
                <w:color w:val="000000" w:themeColor="text1"/>
                <w:sz w:val="22"/>
                <w:szCs w:val="22"/>
              </w:rPr>
              <w:t xml:space="preserve"> with parents</w:t>
            </w:r>
            <w:r w:rsidR="00CC0D74">
              <w:rPr>
                <w:color w:val="000000" w:themeColor="text1"/>
                <w:sz w:val="22"/>
                <w:szCs w:val="22"/>
              </w:rPr>
              <w:t xml:space="preserve"> and carers about their child’s</w:t>
            </w:r>
            <w:r w:rsidR="00557743">
              <w:rPr>
                <w:color w:val="000000" w:themeColor="text1"/>
                <w:sz w:val="22"/>
                <w:szCs w:val="22"/>
              </w:rPr>
              <w:t xml:space="preserve"> day and progress</w:t>
            </w:r>
            <w:r w:rsidR="002E40BE">
              <w:rPr>
                <w:color w:val="000000" w:themeColor="text1"/>
                <w:sz w:val="22"/>
                <w:szCs w:val="22"/>
              </w:rPr>
              <w:t>.</w:t>
            </w:r>
            <w:r w:rsidR="00F777A9">
              <w:rPr>
                <w:color w:val="000000" w:themeColor="text1"/>
                <w:sz w:val="22"/>
                <w:szCs w:val="22"/>
              </w:rPr>
              <w:t xml:space="preserve"> Th</w:t>
            </w:r>
            <w:r w:rsidR="007975FD">
              <w:rPr>
                <w:color w:val="000000" w:themeColor="text1"/>
                <w:sz w:val="22"/>
                <w:szCs w:val="22"/>
              </w:rPr>
              <w:t xml:space="preserve">ese informal opportunities </w:t>
            </w:r>
            <w:r w:rsidR="001A02F5">
              <w:rPr>
                <w:color w:val="000000" w:themeColor="text1"/>
                <w:sz w:val="22"/>
                <w:szCs w:val="22"/>
              </w:rPr>
              <w:t xml:space="preserve">to </w:t>
            </w:r>
            <w:r w:rsidR="007975FD">
              <w:rPr>
                <w:color w:val="000000" w:themeColor="text1"/>
                <w:sz w:val="22"/>
                <w:szCs w:val="22"/>
              </w:rPr>
              <w:t xml:space="preserve">engage with </w:t>
            </w:r>
            <w:r w:rsidR="001A02F5">
              <w:rPr>
                <w:color w:val="000000" w:themeColor="text1"/>
                <w:sz w:val="22"/>
                <w:szCs w:val="22"/>
              </w:rPr>
              <w:t>families</w:t>
            </w:r>
            <w:r w:rsidR="007975FD">
              <w:rPr>
                <w:color w:val="000000" w:themeColor="text1"/>
                <w:sz w:val="22"/>
                <w:szCs w:val="22"/>
              </w:rPr>
              <w:t xml:space="preserve"> build</w:t>
            </w:r>
            <w:r w:rsidR="00972A3B">
              <w:rPr>
                <w:color w:val="000000" w:themeColor="text1"/>
                <w:sz w:val="22"/>
                <w:szCs w:val="22"/>
              </w:rPr>
              <w:t xml:space="preserve"> relationship</w:t>
            </w:r>
            <w:r w:rsidR="001A02F5">
              <w:rPr>
                <w:color w:val="000000" w:themeColor="text1"/>
                <w:sz w:val="22"/>
                <w:szCs w:val="22"/>
              </w:rPr>
              <w:t>s</w:t>
            </w:r>
            <w:r w:rsidR="00972A3B">
              <w:rPr>
                <w:color w:val="000000" w:themeColor="text1"/>
                <w:sz w:val="22"/>
                <w:szCs w:val="22"/>
              </w:rPr>
              <w:t xml:space="preserve">, </w:t>
            </w:r>
            <w:r w:rsidR="001A02F5">
              <w:rPr>
                <w:color w:val="000000" w:themeColor="text1"/>
                <w:sz w:val="22"/>
                <w:szCs w:val="22"/>
              </w:rPr>
              <w:t>improve</w:t>
            </w:r>
            <w:r w:rsidR="008B423B">
              <w:rPr>
                <w:color w:val="000000" w:themeColor="text1"/>
                <w:sz w:val="22"/>
                <w:szCs w:val="22"/>
              </w:rPr>
              <w:t xml:space="preserve"> communicatio</w:t>
            </w:r>
            <w:r w:rsidR="001A02F5">
              <w:rPr>
                <w:color w:val="000000" w:themeColor="text1"/>
                <w:sz w:val="22"/>
                <w:szCs w:val="22"/>
              </w:rPr>
              <w:t>n and develop</w:t>
            </w:r>
            <w:r w:rsidR="008B423B">
              <w:rPr>
                <w:color w:val="000000" w:themeColor="text1"/>
                <w:sz w:val="22"/>
                <w:szCs w:val="22"/>
              </w:rPr>
              <w:t xml:space="preserve"> stronger partnerships</w:t>
            </w:r>
            <w:r w:rsidR="00867D66">
              <w:rPr>
                <w:color w:val="000000" w:themeColor="text1"/>
                <w:sz w:val="22"/>
                <w:szCs w:val="22"/>
              </w:rPr>
              <w:t xml:space="preserve"> leading to better learning outcomes for our children.</w:t>
            </w:r>
          </w:p>
          <w:p w:rsidR="1C06AE69" w:rsidP="7515FEB6" w:rsidRDefault="52B17A21" w14:paraId="4F39C82A" w14:textId="62AD07B8">
            <w:pPr>
              <w:rPr>
                <w:sz w:val="22"/>
                <w:szCs w:val="22"/>
              </w:rPr>
            </w:pPr>
            <w:r w:rsidRPr="5503DDCA">
              <w:rPr>
                <w:sz w:val="22"/>
                <w:szCs w:val="22"/>
              </w:rPr>
              <w:t>We</w:t>
            </w:r>
            <w:r w:rsidRPr="5503DDCA" w:rsidR="5DCAA7F8">
              <w:rPr>
                <w:sz w:val="22"/>
                <w:szCs w:val="22"/>
              </w:rPr>
              <w:t xml:space="preserve"> demonstrate children’s participation in the program to families</w:t>
            </w:r>
            <w:r w:rsidRPr="5503DDCA" w:rsidR="568C6D6B">
              <w:rPr>
                <w:sz w:val="22"/>
                <w:szCs w:val="22"/>
              </w:rPr>
              <w:t xml:space="preserve"> through conversations at arrival and departure, photos shared in individual portfolios</w:t>
            </w:r>
            <w:r w:rsidRPr="5503DDCA" w:rsidR="5940C17E">
              <w:rPr>
                <w:sz w:val="22"/>
                <w:szCs w:val="22"/>
              </w:rPr>
              <w:t>, on StoryPark</w:t>
            </w:r>
            <w:r w:rsidRPr="5503DDCA" w:rsidR="568C6D6B">
              <w:rPr>
                <w:sz w:val="22"/>
                <w:szCs w:val="22"/>
              </w:rPr>
              <w:t xml:space="preserve"> and work/play samples displayed around the room. This approac</w:t>
            </w:r>
            <w:r w:rsidRPr="5503DDCA" w:rsidR="40498309">
              <w:rPr>
                <w:sz w:val="22"/>
                <w:szCs w:val="22"/>
              </w:rPr>
              <w:t>h ensures authentic meaningful</w:t>
            </w:r>
            <w:r w:rsidRPr="5503DDCA" w:rsidR="44A4BACD">
              <w:rPr>
                <w:sz w:val="22"/>
                <w:szCs w:val="22"/>
              </w:rPr>
              <w:t xml:space="preserve"> collaborative</w:t>
            </w:r>
            <w:r w:rsidRPr="5503DDCA" w:rsidR="40498309">
              <w:rPr>
                <w:sz w:val="22"/>
                <w:szCs w:val="22"/>
              </w:rPr>
              <w:t xml:space="preserve"> connection with families in </w:t>
            </w:r>
            <w:r w:rsidRPr="5503DDCA" w:rsidR="794E7119">
              <w:rPr>
                <w:sz w:val="22"/>
                <w:szCs w:val="22"/>
              </w:rPr>
              <w:t>ways</w:t>
            </w:r>
            <w:r w:rsidRPr="5503DDCA" w:rsidR="40498309">
              <w:rPr>
                <w:sz w:val="22"/>
                <w:szCs w:val="22"/>
              </w:rPr>
              <w:t xml:space="preserve"> and at times that are meaningful for them. Our</w:t>
            </w:r>
            <w:r w:rsidRPr="5503DDCA" w:rsidR="5DCAA7F8">
              <w:rPr>
                <w:sz w:val="22"/>
                <w:szCs w:val="22"/>
              </w:rPr>
              <w:t xml:space="preserve"> approach to ensuring equity in planning and learning across the group</w:t>
            </w:r>
            <w:r w:rsidRPr="5503DDCA" w:rsidR="1006D8BC">
              <w:rPr>
                <w:sz w:val="22"/>
                <w:szCs w:val="22"/>
              </w:rPr>
              <w:t xml:space="preserve"> is main</w:t>
            </w:r>
            <w:r w:rsidRPr="5503DDCA" w:rsidR="098A861F">
              <w:rPr>
                <w:sz w:val="22"/>
                <w:szCs w:val="22"/>
              </w:rPr>
              <w:t>tai</w:t>
            </w:r>
            <w:r w:rsidRPr="5503DDCA" w:rsidR="1006D8BC">
              <w:rPr>
                <w:sz w:val="22"/>
                <w:szCs w:val="22"/>
              </w:rPr>
              <w:t xml:space="preserve">ned </w:t>
            </w:r>
            <w:r w:rsidRPr="5503DDCA" w:rsidR="4236C67E">
              <w:rPr>
                <w:sz w:val="22"/>
                <w:szCs w:val="22"/>
              </w:rPr>
              <w:t>through program</w:t>
            </w:r>
            <w:r w:rsidRPr="5503DDCA" w:rsidR="1006D8BC">
              <w:rPr>
                <w:sz w:val="22"/>
                <w:szCs w:val="22"/>
              </w:rPr>
              <w:t xml:space="preserve"> evaluation</w:t>
            </w:r>
            <w:r w:rsidRPr="5503DDCA" w:rsidR="49F3E86F">
              <w:rPr>
                <w:sz w:val="22"/>
                <w:szCs w:val="22"/>
              </w:rPr>
              <w:t xml:space="preserve"> and daily observations</w:t>
            </w:r>
            <w:r w:rsidRPr="5503DDCA" w:rsidR="1006D8BC">
              <w:rPr>
                <w:sz w:val="22"/>
                <w:szCs w:val="22"/>
              </w:rPr>
              <w:t xml:space="preserve">. </w:t>
            </w:r>
          </w:p>
        </w:tc>
      </w:tr>
    </w:tbl>
    <w:p w:rsidRPr="00AE4A3C" w:rsidR="00622A36" w:rsidP="00811FEF" w:rsidRDefault="006B3BBD" w14:paraId="2D5B0294" w14:textId="52E251F7">
      <w:pPr>
        <w:pStyle w:val="Heading3"/>
      </w:pPr>
      <w:r w:rsidRPr="00AE4A3C">
        <w:t xml:space="preserve">Improvement </w:t>
      </w:r>
      <w:r w:rsidRPr="00AE4A3C" w:rsidR="47EA1923">
        <w:t>p</w:t>
      </w:r>
      <w:r w:rsidRPr="00AE4A3C">
        <w:t>lan</w:t>
      </w:r>
    </w:p>
    <w:tbl>
      <w:tblPr>
        <w:tblpPr w:leftFromText="180" w:rightFromText="180" w:vertAnchor="text" w:tblpY="165"/>
        <w:tblW w:w="15135" w:type="dxa"/>
        <w:tblLayout w:type="fixed"/>
        <w:tblLook w:val="0420" w:firstRow="1" w:lastRow="0" w:firstColumn="0" w:lastColumn="0" w:noHBand="0" w:noVBand="1"/>
        <w:tblDescription w:val="Table with blank cells for users to note their improvement plan for meeting Quality Area 1: Educational program and practice."/>
      </w:tblPr>
      <w:tblGrid>
        <w:gridCol w:w="2401"/>
        <w:gridCol w:w="2550"/>
        <w:gridCol w:w="1845"/>
        <w:gridCol w:w="2414"/>
        <w:gridCol w:w="5925"/>
      </w:tblGrid>
      <w:tr w:rsidR="00AE4A3C" w:rsidTr="4AE3E51E" w14:paraId="4EBBFE81" w14:textId="446F8EF3">
        <w:trPr>
          <w:trHeight w:val="760"/>
        </w:trPr>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Mar/>
          </w:tcPr>
          <w:p w:rsidRPr="00DE094C" w:rsidR="00AE4A3C" w:rsidP="00325E4F" w:rsidRDefault="00AE4A3C" w14:paraId="177EB6D1" w14:textId="36674D76">
            <w:pPr>
              <w:suppressAutoHyphens/>
              <w:rPr>
                <w:b/>
                <w:bCs/>
                <w:sz w:val="22"/>
                <w:szCs w:val="22"/>
              </w:rPr>
            </w:pPr>
            <w:r w:rsidRPr="00DE094C">
              <w:rPr>
                <w:b/>
                <w:bCs/>
                <w:sz w:val="22"/>
                <w:szCs w:val="22"/>
              </w:rPr>
              <w:t>Standard</w:t>
            </w:r>
          </w:p>
        </w:tc>
        <w:tc>
          <w:tcPr>
            <w:tcW w:w="2551" w:type="dxa"/>
            <w:tcBorders>
              <w:top w:val="single" w:color="000000" w:themeColor="text1" w:sz="4" w:space="0"/>
              <w:left w:val="single" w:color="000000" w:themeColor="text1" w:sz="4" w:space="0"/>
              <w:bottom w:val="single" w:color="000000" w:themeColor="text1" w:sz="4" w:space="0"/>
            </w:tcBorders>
            <w:shd w:val="clear" w:color="auto" w:fill="A6DEAB"/>
            <w:tcMar/>
          </w:tcPr>
          <w:p w:rsidRPr="00DE094C" w:rsidR="00AE4A3C" w:rsidP="00325E4F" w:rsidRDefault="00AE4A3C" w14:paraId="4F536E51" w14:textId="67412FF6">
            <w:pPr>
              <w:suppressAutoHyphens/>
              <w:rPr>
                <w:b/>
                <w:bCs/>
                <w:sz w:val="22"/>
                <w:szCs w:val="22"/>
              </w:rPr>
            </w:pPr>
            <w:r w:rsidRPr="00DE094C">
              <w:rPr>
                <w:b/>
                <w:bCs/>
                <w:sz w:val="22"/>
                <w:szCs w:val="22"/>
              </w:rPr>
              <w:t xml:space="preserve">Purpose </w:t>
            </w:r>
          </w:p>
        </w:tc>
        <w:tc>
          <w:tcPr>
            <w:tcW w:w="1845" w:type="dxa"/>
            <w:tcBorders>
              <w:top w:val="single" w:color="000000" w:themeColor="text1" w:sz="4" w:space="0"/>
              <w:bottom w:val="single" w:color="000000" w:themeColor="text1" w:sz="4" w:space="0"/>
            </w:tcBorders>
            <w:shd w:val="clear" w:color="auto" w:fill="A6DEAB"/>
            <w:tcMar/>
          </w:tcPr>
          <w:p w:rsidRPr="00DE094C" w:rsidR="00AE4A3C" w:rsidP="00325E4F" w:rsidRDefault="00AE4A3C" w14:paraId="62FA6F77" w14:textId="77777777">
            <w:pPr>
              <w:suppressAutoHyphens/>
              <w:rPr>
                <w:b/>
                <w:bCs/>
                <w:sz w:val="22"/>
                <w:szCs w:val="22"/>
              </w:rPr>
            </w:pPr>
          </w:p>
        </w:tc>
        <w:tc>
          <w:tcPr>
            <w:tcW w:w="2415" w:type="dxa"/>
            <w:tcBorders>
              <w:top w:val="single" w:color="000000" w:themeColor="text1" w:sz="4" w:space="0"/>
              <w:bottom w:val="single" w:color="000000" w:themeColor="text1" w:sz="4" w:space="0"/>
            </w:tcBorders>
            <w:shd w:val="clear" w:color="auto" w:fill="A6DEAB"/>
            <w:tcMar/>
          </w:tcPr>
          <w:p w:rsidRPr="00DE094C" w:rsidR="00AE4A3C" w:rsidP="00325E4F" w:rsidRDefault="00AE4A3C" w14:paraId="3CC57EFC" w14:textId="77777777">
            <w:pPr>
              <w:suppressAutoHyphens/>
              <w:rPr>
                <w:b/>
                <w:bCs/>
                <w:sz w:val="22"/>
                <w:szCs w:val="22"/>
              </w:rPr>
            </w:pPr>
          </w:p>
        </w:tc>
        <w:tc>
          <w:tcPr>
            <w:tcW w:w="5923" w:type="dxa"/>
            <w:tcBorders>
              <w:top w:val="single" w:color="000000" w:themeColor="text1" w:sz="4" w:space="0"/>
              <w:bottom w:val="single" w:color="000000" w:themeColor="text1" w:sz="4" w:space="0"/>
              <w:right w:val="single" w:color="auto" w:sz="4" w:space="0"/>
            </w:tcBorders>
            <w:shd w:val="clear" w:color="auto" w:fill="A6DEAB"/>
            <w:tcMar/>
          </w:tcPr>
          <w:p w:rsidRPr="00DE094C" w:rsidR="00AE4A3C" w:rsidP="00325E4F" w:rsidRDefault="00AE4A3C" w14:paraId="06CBD673" w14:textId="77777777">
            <w:pPr>
              <w:suppressAutoHyphens/>
              <w:rPr>
                <w:b/>
                <w:bCs/>
                <w:sz w:val="22"/>
                <w:szCs w:val="22"/>
              </w:rPr>
            </w:pPr>
          </w:p>
        </w:tc>
      </w:tr>
      <w:tr w:rsidR="00622A36" w:rsidTr="4AE3E51E" w14:paraId="1419C4A7" w14:textId="77777777">
        <w:trPr>
          <w:trHeight w:val="760"/>
        </w:trPr>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Mar/>
          </w:tcPr>
          <w:p w:rsidRPr="00DE094C" w:rsidR="00622A36" w:rsidP="00325E4F" w:rsidRDefault="006B3BBD" w14:paraId="5AFDCCDD" w14:textId="5D42EA7D">
            <w:pPr>
              <w:widowControl w:val="0"/>
              <w:suppressAutoHyphens/>
              <w:spacing w:after="120" w:line="259" w:lineRule="auto"/>
              <w:rPr>
                <w:b/>
                <w:bCs/>
                <w:sz w:val="22"/>
                <w:szCs w:val="22"/>
              </w:rPr>
            </w:pPr>
            <w:r w:rsidRPr="00DE094C">
              <w:rPr>
                <w:b/>
                <w:bCs/>
                <w:sz w:val="22"/>
                <w:szCs w:val="22"/>
              </w:rPr>
              <w:t>Goal</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Mar/>
          </w:tcPr>
          <w:p w:rsidRPr="00DE094C" w:rsidR="00622A36" w:rsidP="7515FEB6" w:rsidRDefault="006B3BBD" w14:paraId="53647690" w14:textId="33EA0291">
            <w:pPr>
              <w:widowControl w:val="0"/>
              <w:suppressAutoHyphens/>
              <w:spacing w:after="120" w:line="259" w:lineRule="auto"/>
              <w:rPr>
                <w:b/>
                <w:bCs/>
                <w:sz w:val="22"/>
                <w:szCs w:val="22"/>
              </w:rPr>
            </w:pPr>
            <w:r w:rsidRPr="7515FEB6">
              <w:rPr>
                <w:b/>
                <w:bCs/>
                <w:sz w:val="22"/>
                <w:szCs w:val="22"/>
              </w:rPr>
              <w:t xml:space="preserve">Steps, strategies and resourcing </w:t>
            </w:r>
          </w:p>
        </w:tc>
        <w:tc>
          <w:tcPr>
            <w:tcW w:w="184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6DEAB"/>
            <w:tcMar/>
          </w:tcPr>
          <w:p w:rsidRPr="00DE094C" w:rsidR="00622A36" w:rsidP="00325E4F" w:rsidRDefault="006B3BBD" w14:paraId="4251A10E" w14:textId="1F42792E">
            <w:pPr>
              <w:widowControl w:val="0"/>
              <w:suppressAutoHyphens/>
              <w:spacing w:after="120" w:line="259" w:lineRule="auto"/>
              <w:rPr>
                <w:b/>
                <w:sz w:val="22"/>
                <w:szCs w:val="22"/>
              </w:rPr>
            </w:pPr>
            <w:r w:rsidRPr="00DE094C">
              <w:rPr>
                <w:b/>
                <w:sz w:val="22"/>
                <w:szCs w:val="22"/>
              </w:rPr>
              <w:t>Who and by when?</w:t>
            </w:r>
          </w:p>
        </w:tc>
        <w:tc>
          <w:tcPr>
            <w:tcW w:w="241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A6DEAB"/>
            <w:tcMar/>
          </w:tcPr>
          <w:p w:rsidRPr="00DE094C" w:rsidR="00622A36" w:rsidP="00325E4F" w:rsidRDefault="006B3BBD" w14:paraId="509C7073" w14:textId="77777777">
            <w:pPr>
              <w:widowControl w:val="0"/>
              <w:suppressAutoHyphens/>
              <w:spacing w:after="120" w:line="259" w:lineRule="auto"/>
              <w:rPr>
                <w:b/>
                <w:sz w:val="22"/>
                <w:szCs w:val="22"/>
              </w:rPr>
            </w:pPr>
            <w:r w:rsidRPr="00DE094C">
              <w:rPr>
                <w:b/>
                <w:sz w:val="22"/>
                <w:szCs w:val="22"/>
              </w:rPr>
              <w:t>Success measures</w:t>
            </w:r>
          </w:p>
        </w:tc>
        <w:tc>
          <w:tcPr>
            <w:tcW w:w="59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DEAB"/>
            <w:tcMar/>
          </w:tcPr>
          <w:p w:rsidRPr="00DE094C" w:rsidR="00622A36" w:rsidP="00325E4F" w:rsidRDefault="006B3BBD" w14:paraId="460A4C31" w14:textId="21232FE5">
            <w:pPr>
              <w:widowControl w:val="0"/>
              <w:suppressAutoHyphens/>
              <w:spacing w:after="120" w:line="259" w:lineRule="auto"/>
              <w:rPr>
                <w:b/>
                <w:sz w:val="22"/>
                <w:szCs w:val="22"/>
              </w:rPr>
            </w:pPr>
            <w:r w:rsidRPr="00DE094C">
              <w:rPr>
                <w:b/>
                <w:sz w:val="22"/>
                <w:szCs w:val="22"/>
              </w:rPr>
              <w:t>Progress notes</w:t>
            </w:r>
          </w:p>
        </w:tc>
      </w:tr>
      <w:tr w:rsidR="00622A36" w:rsidTr="4AE3E51E" w14:paraId="5D2A9916" w14:textId="77777777">
        <w:trPr>
          <w:trHeight w:val="988"/>
        </w:trPr>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C1D5C" w:rsidR="00DC1D5C" w:rsidP="00DE094C" w:rsidRDefault="00DE094C" w14:paraId="6FFF022C" w14:textId="2492EBAE">
            <w:pPr>
              <w:widowControl w:val="0"/>
              <w:suppressAutoHyphens/>
              <w:spacing w:before="0" w:line="259" w:lineRule="auto"/>
              <w:rPr>
                <w:sz w:val="20"/>
                <w:szCs w:val="20"/>
              </w:rPr>
            </w:pPr>
            <w:r>
              <w:rPr>
                <w:b/>
                <w:bCs/>
                <w:sz w:val="20"/>
                <w:szCs w:val="20"/>
              </w:rPr>
              <w:t>1.1.</w:t>
            </w:r>
            <w:r w:rsidR="00DC1D5C">
              <w:rPr>
                <w:b/>
                <w:bCs/>
                <w:sz w:val="20"/>
                <w:szCs w:val="20"/>
              </w:rPr>
              <w:t xml:space="preserve">2 </w:t>
            </w:r>
            <w:r w:rsidR="00DC1D5C">
              <w:rPr>
                <w:sz w:val="20"/>
                <w:szCs w:val="20"/>
              </w:rPr>
              <w:t>To enable all educators to understand and interact with the program to enhance children’s learning.</w:t>
            </w:r>
          </w:p>
          <w:p w:rsidR="00DC1D5C" w:rsidP="00DE094C" w:rsidRDefault="00DC1D5C" w14:paraId="109DA823" w14:textId="77777777">
            <w:pPr>
              <w:widowControl w:val="0"/>
              <w:suppressAutoHyphens/>
              <w:spacing w:before="0" w:line="259" w:lineRule="auto"/>
              <w:rPr>
                <w:b/>
                <w:bCs/>
                <w:sz w:val="20"/>
                <w:szCs w:val="20"/>
              </w:rPr>
            </w:pPr>
          </w:p>
          <w:p w:rsidR="0019429F" w:rsidP="00DE094C" w:rsidRDefault="0019429F" w14:paraId="2515D925" w14:textId="5EAE80A8">
            <w:pPr>
              <w:widowControl w:val="0"/>
              <w:suppressAutoHyphens/>
              <w:spacing w:before="0" w:line="259" w:lineRule="auto"/>
              <w:rPr>
                <w:sz w:val="20"/>
                <w:szCs w:val="20"/>
              </w:rPr>
            </w:pPr>
          </w:p>
          <w:p w:rsidR="00DE094C" w:rsidP="00DE094C" w:rsidRDefault="00DE094C" w14:paraId="5078BAF8" w14:textId="579CB539">
            <w:pPr>
              <w:widowControl w:val="0"/>
              <w:suppressAutoHyphens/>
              <w:spacing w:before="0" w:line="259" w:lineRule="auto"/>
              <w:rPr>
                <w:sz w:val="20"/>
                <w:szCs w:val="20"/>
              </w:rPr>
            </w:pPr>
          </w:p>
          <w:p w:rsidR="0019429F" w:rsidP="00DE094C" w:rsidRDefault="0019429F" w14:paraId="31E135CF" w14:textId="77777777">
            <w:pPr>
              <w:widowControl w:val="0"/>
              <w:suppressAutoHyphens/>
              <w:spacing w:before="0" w:line="259" w:lineRule="auto"/>
              <w:rPr>
                <w:sz w:val="20"/>
                <w:szCs w:val="20"/>
              </w:rPr>
            </w:pPr>
          </w:p>
          <w:p w:rsidRPr="00DE094C" w:rsidR="0019429F" w:rsidP="00DC1D5C" w:rsidRDefault="0019429F" w14:paraId="3B99EDC5" w14:textId="7DC82E57">
            <w:pPr>
              <w:widowControl w:val="0"/>
              <w:suppressAutoHyphens/>
              <w:spacing w:before="0" w:line="259" w:lineRule="auto"/>
              <w:rPr>
                <w:sz w:val="20"/>
                <w:szCs w:val="20"/>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C1D5C" w:rsidP="00DE094C" w:rsidRDefault="00DE094C" w14:paraId="2EFC9163" w14:textId="5EC16FBF">
            <w:pPr>
              <w:widowControl w:val="0"/>
              <w:suppressAutoHyphens/>
              <w:spacing w:before="0" w:line="259" w:lineRule="auto"/>
              <w:rPr>
                <w:sz w:val="20"/>
                <w:szCs w:val="20"/>
              </w:rPr>
            </w:pPr>
            <w:r w:rsidRPr="00DE094C">
              <w:rPr>
                <w:sz w:val="20"/>
                <w:szCs w:val="20"/>
              </w:rPr>
              <w:lastRenderedPageBreak/>
              <w:t xml:space="preserve">For all </w:t>
            </w:r>
            <w:r w:rsidR="00DC1D5C">
              <w:rPr>
                <w:sz w:val="20"/>
                <w:szCs w:val="20"/>
              </w:rPr>
              <w:t>e</w:t>
            </w:r>
            <w:r w:rsidRPr="00DE094C">
              <w:rPr>
                <w:sz w:val="20"/>
                <w:szCs w:val="20"/>
              </w:rPr>
              <w:t xml:space="preserve">ducators to </w:t>
            </w:r>
            <w:r w:rsidR="00DC1D5C">
              <w:rPr>
                <w:sz w:val="20"/>
                <w:szCs w:val="20"/>
              </w:rPr>
              <w:t>confidently invest in the program by:</w:t>
            </w:r>
          </w:p>
          <w:p w:rsidR="00DC1D5C" w:rsidP="00DC1D5C" w:rsidRDefault="00DC1D5C" w14:paraId="770E2898" w14:textId="5122FA96">
            <w:pPr>
              <w:widowControl w:val="0"/>
              <w:suppressAutoHyphens/>
              <w:spacing w:before="0" w:line="259" w:lineRule="auto"/>
              <w:rPr>
                <w:sz w:val="20"/>
                <w:szCs w:val="20"/>
              </w:rPr>
            </w:pPr>
            <w:r>
              <w:rPr>
                <w:sz w:val="20"/>
                <w:szCs w:val="20"/>
              </w:rPr>
              <w:t xml:space="preserve">- to source professional development that explains our approach to teaching </w:t>
            </w:r>
            <w:r>
              <w:rPr>
                <w:sz w:val="20"/>
                <w:szCs w:val="20"/>
              </w:rPr>
              <w:lastRenderedPageBreak/>
              <w:t>in preschool</w:t>
            </w:r>
          </w:p>
          <w:p w:rsidR="00DC1D5C" w:rsidP="00DC1D5C" w:rsidRDefault="00DC1D5C" w14:paraId="189ADE8C" w14:textId="29A6DA72">
            <w:pPr>
              <w:widowControl w:val="0"/>
              <w:suppressAutoHyphens/>
              <w:spacing w:before="0" w:line="259" w:lineRule="auto"/>
              <w:rPr>
                <w:sz w:val="20"/>
                <w:szCs w:val="20"/>
              </w:rPr>
            </w:pPr>
            <w:r>
              <w:rPr>
                <w:sz w:val="20"/>
                <w:szCs w:val="20"/>
              </w:rPr>
              <w:t>- during hand off prompt relief educators to add a to the program</w:t>
            </w:r>
          </w:p>
          <w:p w:rsidR="00DC1D5C" w:rsidP="00DC1D5C" w:rsidRDefault="00DC1D5C" w14:paraId="0BC4ECC1" w14:textId="77777777">
            <w:pPr>
              <w:widowControl w:val="0"/>
              <w:suppressAutoHyphens/>
              <w:spacing w:before="0" w:line="259" w:lineRule="auto"/>
              <w:rPr>
                <w:sz w:val="20"/>
                <w:szCs w:val="20"/>
              </w:rPr>
            </w:pPr>
            <w:r>
              <w:rPr>
                <w:sz w:val="20"/>
                <w:szCs w:val="20"/>
              </w:rPr>
              <w:t>- mentoring educators and involve them in adding to the program with such as things as:</w:t>
            </w:r>
          </w:p>
          <w:p w:rsidR="00DC1D5C" w:rsidP="00DC1D5C" w:rsidRDefault="00DC1D5C" w14:paraId="0CD2BBEF" w14:textId="77777777">
            <w:pPr>
              <w:widowControl w:val="0"/>
              <w:suppressAutoHyphens/>
              <w:spacing w:before="0" w:line="259" w:lineRule="auto"/>
              <w:rPr>
                <w:sz w:val="20"/>
                <w:szCs w:val="20"/>
              </w:rPr>
            </w:pPr>
            <w:r>
              <w:rPr>
                <w:sz w:val="20"/>
                <w:szCs w:val="20"/>
              </w:rPr>
              <w:t xml:space="preserve">     - the conversation they just shared with a group of children could be added </w:t>
            </w:r>
          </w:p>
          <w:p w:rsidR="00DC1D5C" w:rsidP="00DC1D5C" w:rsidRDefault="00DC1D5C" w14:paraId="3A5BD582" w14:textId="7C0636F2">
            <w:pPr>
              <w:widowControl w:val="0"/>
              <w:suppressAutoHyphens/>
              <w:spacing w:before="0" w:line="259" w:lineRule="auto"/>
              <w:rPr>
                <w:sz w:val="20"/>
                <w:szCs w:val="20"/>
              </w:rPr>
            </w:pPr>
            <w:r>
              <w:rPr>
                <w:sz w:val="20"/>
                <w:szCs w:val="20"/>
              </w:rPr>
              <w:t xml:space="preserve">      - providing the photo of the learning experience they were involved in to add words</w:t>
            </w:r>
          </w:p>
          <w:p w:rsidR="00DC1D5C" w:rsidP="7515FEB6" w:rsidRDefault="00DC1D5C" w14:paraId="7DD49451" w14:textId="0C1E3DEF">
            <w:pPr>
              <w:widowControl w:val="0"/>
              <w:suppressAutoHyphens/>
              <w:spacing w:before="0" w:line="259" w:lineRule="auto"/>
              <w:rPr>
                <w:sz w:val="20"/>
                <w:szCs w:val="20"/>
              </w:rPr>
            </w:pPr>
            <w:r w:rsidRPr="7515FEB6">
              <w:rPr>
                <w:sz w:val="20"/>
                <w:szCs w:val="20"/>
              </w:rPr>
              <w:t xml:space="preserve">       - how to add children’s voices and understanding these can be communicated in many ways ie verbal, non-verbal, art, dance etc</w:t>
            </w:r>
          </w:p>
          <w:p w:rsidR="00DC1D5C" w:rsidP="00DE094C" w:rsidRDefault="00DC1D5C" w14:paraId="60CBC065" w14:textId="33942382">
            <w:pPr>
              <w:widowControl w:val="0"/>
              <w:suppressAutoHyphens/>
              <w:spacing w:before="0" w:line="259" w:lineRule="auto"/>
              <w:rPr>
                <w:sz w:val="20"/>
                <w:szCs w:val="20"/>
              </w:rPr>
            </w:pPr>
            <w:r>
              <w:rPr>
                <w:sz w:val="20"/>
                <w:szCs w:val="20"/>
              </w:rPr>
              <w:t xml:space="preserve"> - adding their thoughts and observations as a form of reflection on how the learning went and the children’s interaction</w:t>
            </w:r>
          </w:p>
          <w:p w:rsidRPr="00DE094C" w:rsidR="0019429F" w:rsidP="00DC1D5C" w:rsidRDefault="0019429F" w14:paraId="1B4373C3" w14:textId="21D60884">
            <w:pPr>
              <w:widowControl w:val="0"/>
              <w:suppressAutoHyphens/>
              <w:spacing w:before="0" w:line="259" w:lineRule="auto"/>
              <w:rPr>
                <w:sz w:val="20"/>
                <w:szCs w:val="20"/>
              </w:rPr>
            </w:pP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DE1C401" w:rsidP="2A667B2B" w:rsidRDefault="7FA35C57" w14:paraId="60C14B73" w14:textId="2CED9D33">
            <w:pPr>
              <w:widowControl w:val="0"/>
              <w:spacing w:before="0" w:line="259" w:lineRule="auto"/>
              <w:rPr>
                <w:sz w:val="20"/>
                <w:szCs w:val="20"/>
              </w:rPr>
            </w:pPr>
            <w:r w:rsidRPr="57CE4A6A">
              <w:rPr>
                <w:sz w:val="20"/>
                <w:szCs w:val="20"/>
              </w:rPr>
              <w:lastRenderedPageBreak/>
              <w:t xml:space="preserve">Led by </w:t>
            </w:r>
            <w:r w:rsidRPr="57CE4A6A" w:rsidR="3D49CC42">
              <w:rPr>
                <w:sz w:val="20"/>
                <w:szCs w:val="20"/>
              </w:rPr>
              <w:t>Steph</w:t>
            </w:r>
          </w:p>
          <w:p w:rsidR="507C0516" w:rsidP="3930AB05" w:rsidRDefault="507C0516" w14:paraId="66132980" w14:textId="7320FBC5">
            <w:pPr>
              <w:widowControl w:val="0"/>
              <w:spacing w:before="0" w:line="259" w:lineRule="auto"/>
              <w:rPr>
                <w:sz w:val="20"/>
                <w:szCs w:val="20"/>
              </w:rPr>
            </w:pPr>
            <w:r w:rsidRPr="3930AB05">
              <w:rPr>
                <w:sz w:val="20"/>
                <w:szCs w:val="20"/>
              </w:rPr>
              <w:t>Support Alison</w:t>
            </w:r>
          </w:p>
          <w:p w:rsidR="00DC1D5C" w:rsidP="00DC1D5C" w:rsidRDefault="00DC1D5C" w14:paraId="698A0178" w14:textId="77777777">
            <w:pPr>
              <w:widowControl w:val="0"/>
              <w:suppressAutoHyphens/>
              <w:spacing w:before="0" w:line="259" w:lineRule="auto"/>
              <w:rPr>
                <w:sz w:val="20"/>
                <w:szCs w:val="20"/>
              </w:rPr>
            </w:pPr>
          </w:p>
          <w:p w:rsidRPr="00DE094C" w:rsidR="00DC1D5C" w:rsidP="00DC1D5C" w:rsidRDefault="727A3068" w14:paraId="363D394F" w14:textId="6FA924E8">
            <w:pPr>
              <w:widowControl w:val="0"/>
              <w:suppressAutoHyphens/>
              <w:spacing w:before="0" w:line="259" w:lineRule="auto"/>
              <w:rPr>
                <w:sz w:val="20"/>
                <w:szCs w:val="20"/>
              </w:rPr>
            </w:pPr>
            <w:r w:rsidRPr="57CE4A6A">
              <w:rPr>
                <w:sz w:val="20"/>
                <w:szCs w:val="20"/>
              </w:rPr>
              <w:t>Ongoing</w:t>
            </w:r>
            <w:r w:rsidRPr="57CE4A6A" w:rsidR="14FE9698">
              <w:rPr>
                <w:sz w:val="20"/>
                <w:szCs w:val="20"/>
              </w:rPr>
              <w:t xml:space="preserve"> 2025</w:t>
            </w:r>
          </w:p>
        </w:tc>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E094C" w:rsidR="00622A36" w:rsidP="7515FEB6" w:rsidRDefault="00DE094C" w14:paraId="65CC690F" w14:textId="03F29D1F">
            <w:pPr>
              <w:widowControl w:val="0"/>
              <w:suppressAutoHyphens/>
              <w:spacing w:before="0" w:line="259" w:lineRule="auto"/>
              <w:rPr>
                <w:sz w:val="20"/>
                <w:szCs w:val="20"/>
              </w:rPr>
            </w:pPr>
            <w:r w:rsidRPr="7515FEB6">
              <w:rPr>
                <w:sz w:val="20"/>
                <w:szCs w:val="20"/>
              </w:rPr>
              <w:t xml:space="preserve">The program will be a reflection of stakeholders voices, planning cycles will be evident and all staffs input will be displayed </w:t>
            </w:r>
            <w:r w:rsidRPr="7515FEB6">
              <w:rPr>
                <w:sz w:val="20"/>
                <w:szCs w:val="20"/>
              </w:rPr>
              <w:lastRenderedPageBreak/>
              <w:t>throughout our program.</w:t>
            </w:r>
          </w:p>
        </w:tc>
        <w:tc>
          <w:tcPr>
            <w:tcW w:w="5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C1D5C" w:rsidP="00DC1D5C" w:rsidRDefault="00015A5E" w14:paraId="0E9A5E90" w14:textId="202CB0E0">
            <w:pPr>
              <w:widowControl w:val="0"/>
              <w:suppressAutoHyphens/>
              <w:spacing w:before="0" w:line="259" w:lineRule="auto"/>
              <w:rPr>
                <w:sz w:val="20"/>
                <w:szCs w:val="20"/>
              </w:rPr>
            </w:pPr>
            <w:r w:rsidRPr="4AE3E51E" w:rsidR="618EDAF3">
              <w:rPr>
                <w:sz w:val="20"/>
                <w:szCs w:val="20"/>
              </w:rPr>
              <w:t xml:space="preserve">16/12/24 </w:t>
            </w:r>
            <w:commentRangeStart w:id="5"/>
            <w:r w:rsidRPr="4AE3E51E" w:rsidR="4473747A">
              <w:rPr>
                <w:sz w:val="20"/>
                <w:szCs w:val="20"/>
              </w:rPr>
              <w:t xml:space="preserve">All staff who </w:t>
            </w:r>
            <w:r w:rsidRPr="4AE3E51E" w:rsidR="3E96E1C3">
              <w:rPr>
                <w:sz w:val="20"/>
                <w:szCs w:val="20"/>
              </w:rPr>
              <w:t>engage in</w:t>
            </w:r>
            <w:r w:rsidRPr="4AE3E51E" w:rsidR="4473747A">
              <w:rPr>
                <w:sz w:val="20"/>
                <w:szCs w:val="20"/>
              </w:rPr>
              <w:t xml:space="preserve"> the preschool both permanently and during relief periods will undertake ‘Play based learning as a</w:t>
            </w:r>
            <w:r w:rsidRPr="4AE3E51E" w:rsidR="01446235">
              <w:rPr>
                <w:sz w:val="20"/>
                <w:szCs w:val="20"/>
              </w:rPr>
              <w:t xml:space="preserve">n </w:t>
            </w:r>
            <w:r w:rsidRPr="4AE3E51E" w:rsidR="7BF28E5C">
              <w:rPr>
                <w:sz w:val="20"/>
                <w:szCs w:val="20"/>
              </w:rPr>
              <w:t xml:space="preserve">age-appropriate </w:t>
            </w:r>
            <w:r w:rsidRPr="4AE3E51E" w:rsidR="4473747A">
              <w:rPr>
                <w:sz w:val="20"/>
                <w:szCs w:val="20"/>
              </w:rPr>
              <w:t xml:space="preserve">Pedagogy’ professional </w:t>
            </w:r>
            <w:r w:rsidRPr="4AE3E51E" w:rsidR="7BF28E5C">
              <w:rPr>
                <w:sz w:val="20"/>
                <w:szCs w:val="20"/>
              </w:rPr>
              <w:t>learning</w:t>
            </w:r>
            <w:r w:rsidRPr="4AE3E51E" w:rsidR="4473747A">
              <w:rPr>
                <w:sz w:val="20"/>
                <w:szCs w:val="20"/>
              </w:rPr>
              <w:t xml:space="preserve"> from Department of Education during </w:t>
            </w:r>
            <w:r w:rsidRPr="4AE3E51E" w:rsidR="6A2FA91A">
              <w:rPr>
                <w:sz w:val="20"/>
                <w:szCs w:val="20"/>
              </w:rPr>
              <w:t xml:space="preserve">Semester </w:t>
            </w:r>
            <w:r w:rsidRPr="4AE3E51E" w:rsidR="6A2FA91A">
              <w:rPr>
                <w:sz w:val="20"/>
                <w:szCs w:val="20"/>
              </w:rPr>
              <w:t>1</w:t>
            </w:r>
            <w:r w:rsidRPr="4AE3E51E" w:rsidR="044BCEDA">
              <w:rPr>
                <w:sz w:val="20"/>
                <w:szCs w:val="20"/>
              </w:rPr>
              <w:t xml:space="preserve"> </w:t>
            </w:r>
            <w:r w:rsidRPr="4AE3E51E" w:rsidR="4473747A">
              <w:rPr>
                <w:sz w:val="20"/>
                <w:szCs w:val="20"/>
              </w:rPr>
              <w:t>as</w:t>
            </w:r>
            <w:r w:rsidRPr="4AE3E51E" w:rsidR="4473747A">
              <w:rPr>
                <w:sz w:val="20"/>
                <w:szCs w:val="20"/>
              </w:rPr>
              <w:t xml:space="preserve"> a team to unpack and discuss</w:t>
            </w:r>
            <w:r w:rsidRPr="4AE3E51E" w:rsidR="67B6723E">
              <w:rPr>
                <w:sz w:val="20"/>
                <w:szCs w:val="20"/>
              </w:rPr>
              <w:t xml:space="preserve"> - </w:t>
            </w:r>
            <w:r w:rsidRPr="4AE3E51E" w:rsidR="025B4876">
              <w:rPr>
                <w:sz w:val="20"/>
                <w:szCs w:val="20"/>
              </w:rPr>
              <w:t>Alison to organise</w:t>
            </w:r>
            <w:r w:rsidRPr="4AE3E51E" w:rsidR="7A977B97">
              <w:rPr>
                <w:sz w:val="20"/>
                <w:szCs w:val="20"/>
              </w:rPr>
              <w:t>.</w:t>
            </w:r>
            <w:commentRangeEnd w:id="5"/>
            <w:r>
              <w:rPr>
                <w:rStyle w:val="CommentReference"/>
              </w:rPr>
              <w:commentReference w:id="5"/>
            </w:r>
          </w:p>
          <w:p w:rsidR="00DA670E" w:rsidP="2A667B2B" w:rsidRDefault="00DA670E" w14:paraId="3770BB37" w14:textId="77777777">
            <w:pPr>
              <w:widowControl w:val="0"/>
              <w:suppressAutoHyphens/>
              <w:spacing w:before="0" w:line="259" w:lineRule="auto"/>
              <w:rPr>
                <w:sz w:val="20"/>
                <w:szCs w:val="20"/>
              </w:rPr>
            </w:pPr>
          </w:p>
          <w:p w:rsidRPr="00DC1D5C" w:rsidR="00DC1D5C" w:rsidP="2A667B2B" w:rsidRDefault="00DA670E" w14:paraId="1D98E6A7" w14:textId="366ADE96">
            <w:pPr>
              <w:widowControl w:val="0"/>
              <w:suppressAutoHyphens/>
              <w:spacing w:before="0" w:line="259" w:lineRule="auto"/>
              <w:rPr>
                <w:sz w:val="20"/>
                <w:szCs w:val="20"/>
              </w:rPr>
            </w:pPr>
            <w:r>
              <w:rPr>
                <w:sz w:val="20"/>
                <w:szCs w:val="20"/>
              </w:rPr>
              <w:lastRenderedPageBreak/>
              <w:t xml:space="preserve">10/3/25 </w:t>
            </w:r>
            <w:r w:rsidR="006F0A5B">
              <w:rPr>
                <w:sz w:val="20"/>
                <w:szCs w:val="20"/>
              </w:rPr>
              <w:t>ECT</w:t>
            </w:r>
            <w:r w:rsidR="002A3EA9">
              <w:rPr>
                <w:sz w:val="20"/>
                <w:szCs w:val="20"/>
              </w:rPr>
              <w:t xml:space="preserve"> and SLSOs</w:t>
            </w:r>
            <w:r w:rsidRPr="6D31376A" w:rsidR="6C1F9250">
              <w:rPr>
                <w:sz w:val="20"/>
                <w:szCs w:val="20"/>
              </w:rPr>
              <w:t xml:space="preserve"> </w:t>
            </w:r>
            <w:r w:rsidR="002A3EA9">
              <w:rPr>
                <w:sz w:val="20"/>
                <w:szCs w:val="20"/>
              </w:rPr>
              <w:t xml:space="preserve">will attend the </w:t>
            </w:r>
            <w:r w:rsidRPr="6D31376A" w:rsidR="6C1F9250">
              <w:rPr>
                <w:sz w:val="20"/>
                <w:szCs w:val="20"/>
              </w:rPr>
              <w:t>‘E</w:t>
            </w:r>
            <w:r w:rsidR="006F0A5B">
              <w:rPr>
                <w:sz w:val="20"/>
                <w:szCs w:val="20"/>
              </w:rPr>
              <w:t>mbedding</w:t>
            </w:r>
            <w:r w:rsidRPr="6D31376A" w:rsidR="6C1F9250">
              <w:rPr>
                <w:sz w:val="20"/>
                <w:szCs w:val="20"/>
              </w:rPr>
              <w:t xml:space="preserve"> the Early Years Learning Framework’ </w:t>
            </w:r>
            <w:r w:rsidR="00C320FC">
              <w:rPr>
                <w:sz w:val="20"/>
                <w:szCs w:val="20"/>
              </w:rPr>
              <w:t>professional learning by</w:t>
            </w:r>
            <w:r w:rsidRPr="6D31376A" w:rsidR="6C1F9250">
              <w:rPr>
                <w:sz w:val="20"/>
                <w:szCs w:val="20"/>
              </w:rPr>
              <w:t xml:space="preserve"> Department of Education to gain a deeper understanding of the curriculum that guides preschool</w:t>
            </w:r>
            <w:r w:rsidR="006F0A5B">
              <w:rPr>
                <w:sz w:val="20"/>
                <w:szCs w:val="20"/>
              </w:rPr>
              <w:t>.</w:t>
            </w:r>
            <w:r>
              <w:rPr>
                <w:sz w:val="20"/>
                <w:szCs w:val="20"/>
              </w:rPr>
              <w:t xml:space="preserve"> Now moved to the</w:t>
            </w:r>
            <w:r w:rsidR="00C320FC">
              <w:rPr>
                <w:sz w:val="20"/>
                <w:szCs w:val="20"/>
              </w:rPr>
              <w:t xml:space="preserve"> 14</w:t>
            </w:r>
            <w:r w:rsidRPr="00C320FC" w:rsidR="00C320FC">
              <w:rPr>
                <w:sz w:val="20"/>
                <w:szCs w:val="20"/>
                <w:vertAlign w:val="superscript"/>
              </w:rPr>
              <w:t>th</w:t>
            </w:r>
            <w:r w:rsidR="00C320FC">
              <w:rPr>
                <w:sz w:val="20"/>
                <w:szCs w:val="20"/>
              </w:rPr>
              <w:t xml:space="preserve"> August - Moree</w:t>
            </w:r>
          </w:p>
          <w:p w:rsidRPr="00DC1D5C" w:rsidR="00DC1D5C" w:rsidP="2A667B2B" w:rsidRDefault="00DC1D5C" w14:paraId="2B837D06" w14:textId="06D0ACB4">
            <w:pPr>
              <w:widowControl w:val="0"/>
              <w:suppressAutoHyphens/>
              <w:spacing w:before="0" w:line="259" w:lineRule="auto"/>
              <w:rPr>
                <w:sz w:val="20"/>
                <w:szCs w:val="20"/>
              </w:rPr>
            </w:pPr>
          </w:p>
          <w:p w:rsidRPr="00DC1D5C" w:rsidR="00DC1D5C" w:rsidP="2A667B2B" w:rsidRDefault="689B66F4" w14:paraId="5E4A76A6" w14:textId="20911CFD">
            <w:pPr>
              <w:widowControl w:val="0"/>
              <w:suppressAutoHyphens/>
              <w:spacing w:before="0" w:line="259" w:lineRule="auto"/>
              <w:rPr>
                <w:sz w:val="20"/>
                <w:szCs w:val="20"/>
              </w:rPr>
            </w:pPr>
            <w:r w:rsidRPr="2A667B2B">
              <w:rPr>
                <w:sz w:val="20"/>
                <w:szCs w:val="20"/>
              </w:rPr>
              <w:t>Through our weekly staff meeting we have provided time to reflect on practices in line with E</w:t>
            </w:r>
            <w:r w:rsidR="00015A5E">
              <w:rPr>
                <w:sz w:val="20"/>
                <w:szCs w:val="20"/>
              </w:rPr>
              <w:t>mbedding</w:t>
            </w:r>
            <w:r w:rsidRPr="2A667B2B">
              <w:rPr>
                <w:sz w:val="20"/>
                <w:szCs w:val="20"/>
              </w:rPr>
              <w:t xml:space="preserve"> the EYLF.</w:t>
            </w:r>
          </w:p>
          <w:p w:rsidRPr="00DC1D5C" w:rsidR="00DC1D5C" w:rsidP="2A667B2B" w:rsidRDefault="00DC1D5C" w14:paraId="10D832D1" w14:textId="19BEE523">
            <w:pPr>
              <w:widowControl w:val="0"/>
              <w:suppressAutoHyphens/>
              <w:spacing w:before="0" w:line="259" w:lineRule="auto"/>
              <w:rPr>
                <w:sz w:val="20"/>
                <w:szCs w:val="20"/>
              </w:rPr>
            </w:pPr>
          </w:p>
          <w:p w:rsidRPr="00DC1D5C" w:rsidR="00DC1D5C" w:rsidP="7515FEB6" w:rsidRDefault="1E625007" w14:paraId="6DE74AB9" w14:textId="40907EE0">
            <w:pPr>
              <w:widowControl w:val="0"/>
              <w:suppressAutoHyphens/>
              <w:spacing w:before="0" w:line="259" w:lineRule="auto"/>
              <w:rPr>
                <w:sz w:val="20"/>
                <w:szCs w:val="20"/>
              </w:rPr>
            </w:pPr>
            <w:r w:rsidRPr="6D31376A">
              <w:rPr>
                <w:sz w:val="20"/>
                <w:szCs w:val="20"/>
              </w:rPr>
              <w:t>Continuing to develop SLSO capacity to re</w:t>
            </w:r>
            <w:r w:rsidR="00015A5E">
              <w:rPr>
                <w:sz w:val="20"/>
                <w:szCs w:val="20"/>
              </w:rPr>
              <w:t>flect with</w:t>
            </w:r>
            <w:r w:rsidRPr="6D31376A">
              <w:rPr>
                <w:sz w:val="20"/>
                <w:szCs w:val="20"/>
              </w:rPr>
              <w:t xml:space="preserve"> </w:t>
            </w:r>
            <w:r w:rsidR="00015A5E">
              <w:rPr>
                <w:sz w:val="20"/>
                <w:szCs w:val="20"/>
              </w:rPr>
              <w:t>ECT on observations and programming</w:t>
            </w:r>
            <w:r w:rsidRPr="6D31376A">
              <w:rPr>
                <w:sz w:val="20"/>
                <w:szCs w:val="20"/>
              </w:rPr>
              <w:t xml:space="preserve">. Currently sharing verbally. This </w:t>
            </w:r>
            <w:r w:rsidRPr="6D31376A" w:rsidR="7924CD7B">
              <w:rPr>
                <w:sz w:val="20"/>
                <w:szCs w:val="20"/>
              </w:rPr>
              <w:t xml:space="preserve">does </w:t>
            </w:r>
            <w:r w:rsidRPr="6D31376A">
              <w:rPr>
                <w:sz w:val="20"/>
                <w:szCs w:val="20"/>
              </w:rPr>
              <w:t>elicit</w:t>
            </w:r>
            <w:r w:rsidRPr="6D31376A" w:rsidR="6E43BC1C">
              <w:rPr>
                <w:sz w:val="20"/>
                <w:szCs w:val="20"/>
              </w:rPr>
              <w:t xml:space="preserve"> </w:t>
            </w:r>
            <w:r w:rsidRPr="6D31376A" w:rsidR="440B3220">
              <w:rPr>
                <w:sz w:val="20"/>
                <w:szCs w:val="20"/>
              </w:rPr>
              <w:t xml:space="preserve">real </w:t>
            </w:r>
            <w:r w:rsidRPr="6D31376A">
              <w:rPr>
                <w:sz w:val="20"/>
                <w:szCs w:val="20"/>
              </w:rPr>
              <w:t>time</w:t>
            </w:r>
            <w:r w:rsidRPr="6D31376A" w:rsidR="2F4D19A5">
              <w:rPr>
                <w:sz w:val="20"/>
                <w:szCs w:val="20"/>
              </w:rPr>
              <w:t xml:space="preserve"> conversations in the meantime for clarification and staff development.</w:t>
            </w:r>
          </w:p>
        </w:tc>
      </w:tr>
      <w:tr w:rsidR="00DE094C" w:rsidTr="4AE3E51E" w14:paraId="67A4BFA2" w14:textId="77777777">
        <w:trPr>
          <w:trHeight w:val="1292"/>
        </w:trPr>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C1D5C" w:rsidP="7515FEB6" w:rsidRDefault="00DE094C" w14:paraId="3D6C4342" w14:textId="31C05F33">
            <w:pPr>
              <w:widowControl w:val="0"/>
              <w:suppressAutoHyphens/>
              <w:spacing w:before="0" w:line="259" w:lineRule="auto"/>
              <w:rPr>
                <w:sz w:val="20"/>
                <w:szCs w:val="20"/>
              </w:rPr>
            </w:pPr>
            <w:r w:rsidRPr="57CE4A6A">
              <w:rPr>
                <w:b/>
                <w:bCs/>
                <w:sz w:val="20"/>
                <w:szCs w:val="20"/>
              </w:rPr>
              <w:t xml:space="preserve">1.3.2 </w:t>
            </w:r>
            <w:r w:rsidRPr="57CE4A6A" w:rsidR="13167496">
              <w:rPr>
                <w:sz w:val="20"/>
                <w:szCs w:val="20"/>
              </w:rPr>
              <w:t>To embed critical reflections into our program</w:t>
            </w:r>
            <w:r w:rsidRPr="57CE4A6A" w:rsidR="31DE1A60">
              <w:rPr>
                <w:sz w:val="20"/>
                <w:szCs w:val="20"/>
              </w:rPr>
              <w:t xml:space="preserve"> to</w:t>
            </w:r>
            <w:r w:rsidRPr="57CE4A6A" w:rsidR="62518784">
              <w:rPr>
                <w:sz w:val="20"/>
                <w:szCs w:val="20"/>
              </w:rPr>
              <w:t xml:space="preserve"> drive the teaching and learning cycle.</w:t>
            </w:r>
          </w:p>
          <w:p w:rsidR="00DC1D5C" w:rsidP="00DE094C" w:rsidRDefault="00DC1D5C" w14:paraId="5417AA5B" w14:textId="77777777">
            <w:pPr>
              <w:widowControl w:val="0"/>
              <w:suppressAutoHyphens/>
              <w:spacing w:before="0" w:line="259" w:lineRule="auto"/>
              <w:rPr>
                <w:sz w:val="20"/>
                <w:szCs w:val="20"/>
              </w:rPr>
            </w:pPr>
          </w:p>
          <w:p w:rsidRPr="00DE094C" w:rsidR="00DE094C" w:rsidP="00DC1D5C" w:rsidRDefault="00DE094C" w14:paraId="47157C4E" w14:textId="6128A73F">
            <w:pPr>
              <w:widowControl w:val="0"/>
              <w:suppressAutoHyphens/>
              <w:spacing w:before="0" w:line="259" w:lineRule="auto"/>
              <w:rPr>
                <w:sz w:val="20"/>
                <w:szCs w:val="20"/>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C1D5C" w:rsidR="00DC1D5C" w:rsidP="00DC1D5C" w:rsidRDefault="00DC1D5C" w14:paraId="3E1A23B1" w14:textId="55654355">
            <w:pPr>
              <w:widowControl w:val="0"/>
              <w:suppressAutoHyphens/>
              <w:spacing w:before="0" w:line="259" w:lineRule="auto"/>
              <w:rPr>
                <w:sz w:val="20"/>
                <w:szCs w:val="20"/>
              </w:rPr>
            </w:pPr>
            <w:r>
              <w:rPr>
                <w:sz w:val="20"/>
                <w:szCs w:val="20"/>
              </w:rPr>
              <w:t>1.</w:t>
            </w:r>
            <w:r w:rsidRPr="00DC1D5C">
              <w:rPr>
                <w:sz w:val="20"/>
                <w:szCs w:val="20"/>
              </w:rPr>
              <w:t>Explain and support all educators on the relevance of critical reflection.</w:t>
            </w:r>
          </w:p>
          <w:p w:rsidR="00DC1D5C" w:rsidP="00DE094C" w:rsidRDefault="00DC1D5C" w14:paraId="038F8A19" w14:textId="34B19203">
            <w:pPr>
              <w:widowControl w:val="0"/>
              <w:suppressAutoHyphens/>
              <w:spacing w:before="0" w:line="259" w:lineRule="auto"/>
              <w:rPr>
                <w:sz w:val="20"/>
                <w:szCs w:val="20"/>
              </w:rPr>
            </w:pPr>
          </w:p>
          <w:p w:rsidR="00DC1D5C" w:rsidP="00DE094C" w:rsidRDefault="00DC1D5C" w14:paraId="1B3B4805" w14:textId="28D4F25D">
            <w:pPr>
              <w:widowControl w:val="0"/>
              <w:suppressAutoHyphens/>
              <w:spacing w:before="0" w:line="259" w:lineRule="auto"/>
              <w:rPr>
                <w:sz w:val="20"/>
                <w:szCs w:val="20"/>
              </w:rPr>
            </w:pPr>
            <w:r>
              <w:rPr>
                <w:sz w:val="20"/>
                <w:szCs w:val="20"/>
              </w:rPr>
              <w:t>2.Source professional development to support critical reflection.</w:t>
            </w:r>
          </w:p>
          <w:p w:rsidR="00DC1D5C" w:rsidP="00DE094C" w:rsidRDefault="00DC1D5C" w14:paraId="58BC2E41" w14:textId="46475206">
            <w:pPr>
              <w:widowControl w:val="0"/>
              <w:suppressAutoHyphens/>
              <w:spacing w:before="0" w:line="259" w:lineRule="auto"/>
              <w:rPr>
                <w:sz w:val="20"/>
                <w:szCs w:val="20"/>
              </w:rPr>
            </w:pPr>
          </w:p>
          <w:p w:rsidR="00DC1D5C" w:rsidP="7515FEB6" w:rsidRDefault="13167496" w14:paraId="392284ED" w14:textId="39562951">
            <w:pPr>
              <w:widowControl w:val="0"/>
              <w:suppressAutoHyphens/>
              <w:spacing w:before="0" w:line="259" w:lineRule="auto"/>
              <w:rPr>
                <w:sz w:val="20"/>
                <w:szCs w:val="20"/>
              </w:rPr>
            </w:pPr>
            <w:r w:rsidRPr="57CE4A6A">
              <w:rPr>
                <w:sz w:val="20"/>
                <w:szCs w:val="20"/>
              </w:rPr>
              <w:lastRenderedPageBreak/>
              <w:t>3.Work one on one with educators to embed critical reflections into the program.</w:t>
            </w:r>
          </w:p>
          <w:p w:rsidR="00DC1D5C" w:rsidP="00DE094C" w:rsidRDefault="00DC1D5C" w14:paraId="47474D18" w14:textId="15657B72">
            <w:pPr>
              <w:widowControl w:val="0"/>
              <w:suppressAutoHyphens/>
              <w:spacing w:before="0" w:line="259" w:lineRule="auto"/>
              <w:rPr>
                <w:sz w:val="20"/>
                <w:szCs w:val="20"/>
              </w:rPr>
            </w:pPr>
          </w:p>
          <w:p w:rsidR="00DE094C" w:rsidP="00DE094C" w:rsidRDefault="00DC1D5C" w14:paraId="1C61034E" w14:textId="77777777">
            <w:pPr>
              <w:widowControl w:val="0"/>
              <w:suppressAutoHyphens/>
              <w:spacing w:before="0" w:line="259" w:lineRule="auto"/>
              <w:rPr>
                <w:sz w:val="20"/>
                <w:szCs w:val="20"/>
              </w:rPr>
            </w:pPr>
            <w:r>
              <w:rPr>
                <w:sz w:val="20"/>
                <w:szCs w:val="20"/>
              </w:rPr>
              <w:t>4.Use these reflections to guide future planning.</w:t>
            </w:r>
          </w:p>
          <w:p w:rsidR="005A7115" w:rsidP="00DE094C" w:rsidRDefault="005A7115" w14:paraId="37EDFA49" w14:textId="77777777">
            <w:pPr>
              <w:widowControl w:val="0"/>
              <w:suppressAutoHyphens/>
              <w:spacing w:before="0" w:line="259" w:lineRule="auto"/>
              <w:rPr>
                <w:sz w:val="20"/>
                <w:szCs w:val="20"/>
              </w:rPr>
            </w:pPr>
          </w:p>
          <w:p w:rsidRPr="00DE094C" w:rsidR="005A7115" w:rsidP="00DE094C" w:rsidRDefault="005A7115" w14:paraId="1E4E9B7F" w14:textId="3918ACA3">
            <w:pPr>
              <w:widowControl w:val="0"/>
              <w:suppressAutoHyphens/>
              <w:spacing w:before="0" w:line="259" w:lineRule="auto"/>
              <w:rPr>
                <w:sz w:val="20"/>
                <w:szCs w:val="20"/>
              </w:rPr>
            </w:pPr>
            <w:r>
              <w:rPr>
                <w:sz w:val="20"/>
                <w:szCs w:val="20"/>
              </w:rPr>
              <w:t>5</w:t>
            </w:r>
            <w:r w:rsidR="00C95BDB">
              <w:rPr>
                <w:sz w:val="20"/>
                <w:szCs w:val="20"/>
              </w:rPr>
              <w:t xml:space="preserve">.For what this looks like refer to “Unpacking Critical Reflections: Dilly Bag full of tools’ found on our staff information shelf. </w:t>
            </w:r>
          </w:p>
        </w:tc>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E094C" w:rsidP="00DE094C" w:rsidRDefault="7FA35C57" w14:paraId="29DB8E30" w14:textId="6C8A0C08">
            <w:pPr>
              <w:widowControl w:val="0"/>
              <w:suppressAutoHyphens/>
              <w:spacing w:before="0" w:line="259" w:lineRule="auto"/>
              <w:rPr>
                <w:sz w:val="20"/>
                <w:szCs w:val="20"/>
              </w:rPr>
            </w:pPr>
            <w:r w:rsidRPr="57CE4A6A">
              <w:rPr>
                <w:sz w:val="20"/>
                <w:szCs w:val="20"/>
              </w:rPr>
              <w:lastRenderedPageBreak/>
              <w:t xml:space="preserve">Led by </w:t>
            </w:r>
            <w:r w:rsidRPr="57CE4A6A" w:rsidR="2AB292E4">
              <w:rPr>
                <w:sz w:val="20"/>
                <w:szCs w:val="20"/>
              </w:rPr>
              <w:t>Steph</w:t>
            </w:r>
          </w:p>
          <w:p w:rsidR="4268AD9D" w:rsidP="3930AB05" w:rsidRDefault="4268AD9D" w14:paraId="3B067D1F" w14:textId="0BC9D1FB">
            <w:pPr>
              <w:widowControl w:val="0"/>
              <w:spacing w:before="0" w:line="259" w:lineRule="auto"/>
              <w:rPr>
                <w:sz w:val="20"/>
                <w:szCs w:val="20"/>
              </w:rPr>
            </w:pPr>
            <w:r w:rsidRPr="3930AB05">
              <w:rPr>
                <w:sz w:val="20"/>
                <w:szCs w:val="20"/>
              </w:rPr>
              <w:t>Support Alison</w:t>
            </w:r>
          </w:p>
          <w:p w:rsidR="00DC1D5C" w:rsidP="00DE094C" w:rsidRDefault="00DC1D5C" w14:paraId="4DBF0611" w14:textId="77777777">
            <w:pPr>
              <w:widowControl w:val="0"/>
              <w:suppressAutoHyphens/>
              <w:spacing w:before="0" w:line="259" w:lineRule="auto"/>
              <w:rPr>
                <w:sz w:val="20"/>
                <w:szCs w:val="20"/>
              </w:rPr>
            </w:pPr>
          </w:p>
          <w:p w:rsidRPr="00DE094C" w:rsidR="00DC1D5C" w:rsidP="00DE094C" w:rsidRDefault="6578A199" w14:paraId="48B024D6" w14:textId="4777415E">
            <w:pPr>
              <w:widowControl w:val="0"/>
              <w:suppressAutoHyphens/>
              <w:spacing w:before="0" w:line="259" w:lineRule="auto"/>
              <w:rPr>
                <w:sz w:val="20"/>
                <w:szCs w:val="20"/>
              </w:rPr>
            </w:pPr>
            <w:r w:rsidRPr="57CE4A6A">
              <w:rPr>
                <w:sz w:val="20"/>
                <w:szCs w:val="20"/>
              </w:rPr>
              <w:t>Ongoing</w:t>
            </w:r>
            <w:r w:rsidRPr="57CE4A6A" w:rsidR="31AC459C">
              <w:rPr>
                <w:sz w:val="20"/>
                <w:szCs w:val="20"/>
              </w:rPr>
              <w:t xml:space="preserve"> 202</w:t>
            </w:r>
            <w:r w:rsidRPr="57CE4A6A" w:rsidR="7FE229E0">
              <w:rPr>
                <w:sz w:val="20"/>
                <w:szCs w:val="20"/>
              </w:rPr>
              <w:t>5</w:t>
            </w:r>
          </w:p>
        </w:tc>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E094C" w:rsidR="00DE094C" w:rsidP="00DE094C" w:rsidRDefault="00DE094C" w14:paraId="3E6C61F4" w14:textId="77777777">
            <w:pPr>
              <w:widowControl w:val="0"/>
              <w:suppressAutoHyphens/>
              <w:spacing w:before="0" w:line="259" w:lineRule="auto"/>
              <w:rPr>
                <w:sz w:val="20"/>
                <w:szCs w:val="20"/>
              </w:rPr>
            </w:pPr>
            <w:r w:rsidRPr="00DE094C">
              <w:rPr>
                <w:sz w:val="20"/>
                <w:szCs w:val="20"/>
              </w:rPr>
              <w:t xml:space="preserve">Our vision is that critical reflection will occur naturally in all our interactions with the children from spontaneous to individual and planned experiences. </w:t>
            </w:r>
          </w:p>
          <w:p w:rsidRPr="00DE094C" w:rsidR="00DE094C" w:rsidP="00DE094C" w:rsidRDefault="00DE094C" w14:paraId="5EF6A109" w14:textId="77777777">
            <w:pPr>
              <w:widowControl w:val="0"/>
              <w:suppressAutoHyphens/>
              <w:spacing w:before="0" w:line="259" w:lineRule="auto"/>
              <w:rPr>
                <w:sz w:val="20"/>
                <w:szCs w:val="20"/>
              </w:rPr>
            </w:pPr>
          </w:p>
          <w:p w:rsidRPr="00DE094C" w:rsidR="00DE094C" w:rsidP="7515FEB6" w:rsidRDefault="00DE094C" w14:paraId="28820D72" w14:textId="368CB67A">
            <w:pPr>
              <w:widowControl w:val="0"/>
              <w:suppressAutoHyphens/>
              <w:spacing w:before="0" w:line="259" w:lineRule="auto"/>
              <w:rPr>
                <w:sz w:val="20"/>
                <w:szCs w:val="20"/>
              </w:rPr>
            </w:pPr>
            <w:r w:rsidRPr="7515FEB6">
              <w:rPr>
                <w:sz w:val="20"/>
                <w:szCs w:val="20"/>
              </w:rPr>
              <w:lastRenderedPageBreak/>
              <w:t>Educators will view and record critical reflection as a means to improve our practice and environment.</w:t>
            </w:r>
          </w:p>
        </w:tc>
        <w:tc>
          <w:tcPr>
            <w:tcW w:w="5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E094C" w:rsidP="00DE094C" w:rsidRDefault="76CEF459" w14:paraId="6713E58D" w14:textId="6ACD994A">
            <w:pPr>
              <w:widowControl w:val="0"/>
              <w:suppressAutoHyphens/>
              <w:spacing w:before="0" w:line="259" w:lineRule="auto"/>
              <w:rPr>
                <w:sz w:val="20"/>
                <w:szCs w:val="20"/>
              </w:rPr>
            </w:pPr>
            <w:r w:rsidRPr="2A667B2B">
              <w:rPr>
                <w:sz w:val="20"/>
                <w:szCs w:val="20"/>
              </w:rPr>
              <w:lastRenderedPageBreak/>
              <w:t>A</w:t>
            </w:r>
            <w:r w:rsidRPr="2A667B2B" w:rsidR="00DE094C">
              <w:rPr>
                <w:sz w:val="20"/>
                <w:szCs w:val="20"/>
              </w:rPr>
              <w:t xml:space="preserve">n online professional development “Using Critical Reflection” through Early Childhood Australia </w:t>
            </w:r>
            <w:r w:rsidRPr="2A667B2B" w:rsidR="50074813">
              <w:rPr>
                <w:sz w:val="20"/>
                <w:szCs w:val="20"/>
              </w:rPr>
              <w:t>was identified as</w:t>
            </w:r>
            <w:r w:rsidRPr="2A667B2B" w:rsidR="00DE094C">
              <w:rPr>
                <w:sz w:val="20"/>
                <w:szCs w:val="20"/>
              </w:rPr>
              <w:t xml:space="preserve"> beneficial for </w:t>
            </w:r>
            <w:r w:rsidRPr="2A667B2B" w:rsidR="2DE1C401">
              <w:rPr>
                <w:sz w:val="20"/>
                <w:szCs w:val="20"/>
              </w:rPr>
              <w:t>e</w:t>
            </w:r>
            <w:r w:rsidRPr="2A667B2B" w:rsidR="00DE094C">
              <w:rPr>
                <w:sz w:val="20"/>
                <w:szCs w:val="20"/>
              </w:rPr>
              <w:t>ducators</w:t>
            </w:r>
            <w:r w:rsidRPr="2A667B2B" w:rsidR="2DE1C401">
              <w:rPr>
                <w:sz w:val="20"/>
                <w:szCs w:val="20"/>
              </w:rPr>
              <w:t>/teachers</w:t>
            </w:r>
            <w:r w:rsidRPr="2A667B2B" w:rsidR="65E022F1">
              <w:rPr>
                <w:sz w:val="20"/>
                <w:szCs w:val="20"/>
              </w:rPr>
              <w:t xml:space="preserve"> to enhance skills and common language when reflecting.</w:t>
            </w:r>
          </w:p>
          <w:p w:rsidR="00DC1D5C" w:rsidP="00DE094C" w:rsidRDefault="00DC1D5C" w14:paraId="793F2445" w14:textId="065F602F">
            <w:pPr>
              <w:widowControl w:val="0"/>
              <w:suppressAutoHyphens/>
              <w:spacing w:before="0" w:line="259" w:lineRule="auto"/>
              <w:rPr>
                <w:sz w:val="20"/>
                <w:szCs w:val="20"/>
              </w:rPr>
            </w:pPr>
          </w:p>
          <w:p w:rsidRPr="00DE094C" w:rsidR="00DE094C" w:rsidP="57CE4A6A" w:rsidRDefault="32FB4B87" w14:paraId="295C2CC1" w14:textId="235EFA48">
            <w:pPr>
              <w:widowControl w:val="0"/>
              <w:spacing w:before="0" w:line="259" w:lineRule="auto"/>
              <w:rPr>
                <w:sz w:val="20"/>
                <w:szCs w:val="20"/>
              </w:rPr>
            </w:pPr>
            <w:r w:rsidRPr="5503DDCA">
              <w:rPr>
                <w:sz w:val="20"/>
                <w:szCs w:val="20"/>
              </w:rPr>
              <w:t xml:space="preserve">Staff will become familiar with StoryPark to capture </w:t>
            </w:r>
            <w:r w:rsidRPr="5503DDCA" w:rsidR="59480343">
              <w:rPr>
                <w:sz w:val="20"/>
                <w:szCs w:val="20"/>
              </w:rPr>
              <w:t xml:space="preserve">the </w:t>
            </w:r>
            <w:r w:rsidRPr="5503DDCA">
              <w:rPr>
                <w:sz w:val="20"/>
                <w:szCs w:val="20"/>
              </w:rPr>
              <w:t>critical reflections and use these to explore and plan for future learning experiences.</w:t>
            </w:r>
          </w:p>
          <w:p w:rsidRPr="00DE094C" w:rsidR="00DE094C" w:rsidP="6D31376A" w:rsidRDefault="00DE094C" w14:paraId="095527C2" w14:textId="02FCAF87">
            <w:pPr>
              <w:widowControl w:val="0"/>
              <w:suppressAutoHyphens/>
              <w:spacing w:before="0" w:line="259" w:lineRule="auto"/>
              <w:rPr>
                <w:sz w:val="20"/>
                <w:szCs w:val="20"/>
              </w:rPr>
            </w:pPr>
          </w:p>
          <w:p w:rsidRPr="00DE094C" w:rsidR="00DE094C" w:rsidP="00DE094C" w:rsidRDefault="2B51913C" w14:paraId="204A90E1" w14:textId="27D267D3">
            <w:pPr>
              <w:widowControl w:val="0"/>
              <w:suppressAutoHyphens/>
              <w:spacing w:before="0" w:line="259" w:lineRule="auto"/>
              <w:rPr>
                <w:sz w:val="20"/>
                <w:szCs w:val="20"/>
              </w:rPr>
            </w:pPr>
            <w:r w:rsidRPr="6D31376A">
              <w:rPr>
                <w:sz w:val="20"/>
                <w:szCs w:val="20"/>
              </w:rPr>
              <w:lastRenderedPageBreak/>
              <w:t>Staff will utilise our weekly meeting time where possible to complete PL so it is embedded as a whole team expectation.</w:t>
            </w:r>
          </w:p>
        </w:tc>
      </w:tr>
    </w:tbl>
    <w:p w:rsidR="00622A36" w:rsidP="00811FEF" w:rsidRDefault="006B3BBD" w14:paraId="10BC5D13" w14:textId="4A92821F">
      <w:pPr>
        <w:pStyle w:val="Heading2"/>
      </w:pPr>
      <w:r>
        <w:t xml:space="preserve">Quality Area 2: Children’s </w:t>
      </w:r>
      <w:r w:rsidR="009D2C30">
        <w:t>h</w:t>
      </w:r>
      <w:r>
        <w:t xml:space="preserve">ealth and </w:t>
      </w:r>
      <w:r w:rsidR="009D2C30">
        <w:t>s</w:t>
      </w:r>
      <w:r>
        <w:t>afety</w:t>
      </w:r>
    </w:p>
    <w:p w:rsidR="00622A36" w:rsidP="00811FEF" w:rsidRDefault="006B3BBD" w14:paraId="254B6664" w14:textId="77777777">
      <w:pPr>
        <w:pStyle w:val="Heading3"/>
        <w:rPr>
          <w:sz w:val="24"/>
          <w:szCs w:val="24"/>
        </w:rPr>
      </w:pPr>
      <w:r>
        <w:t xml:space="preserve">Compliance </w:t>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Description w:val="Compliance checklist for Quality Area 2: Children's health and safety."/>
      </w:tblPr>
      <w:tblGrid>
        <w:gridCol w:w="1412"/>
        <w:gridCol w:w="1560"/>
        <w:gridCol w:w="10915"/>
        <w:gridCol w:w="1417"/>
      </w:tblGrid>
      <w:tr w:rsidRPr="00B76275" w:rsidR="00622A36" w:rsidTr="6D31376A" w14:paraId="12688F92" w14:textId="77777777">
        <w:tc>
          <w:tcPr>
            <w:tcW w:w="1412" w:type="dxa"/>
            <w:shd w:val="clear" w:color="auto" w:fill="FFE885"/>
          </w:tcPr>
          <w:p w:rsidRPr="00DE094C" w:rsidR="00622A36" w:rsidP="00811FEF" w:rsidRDefault="006B3BBD" w14:paraId="58A3BE8D" w14:textId="77777777">
            <w:pPr>
              <w:suppressAutoHyphens/>
              <w:rPr>
                <w:rStyle w:val="Strong"/>
                <w:sz w:val="22"/>
                <w:szCs w:val="22"/>
              </w:rPr>
            </w:pPr>
            <w:r w:rsidRPr="00DE094C">
              <w:rPr>
                <w:rStyle w:val="Strong"/>
                <w:sz w:val="22"/>
                <w:szCs w:val="22"/>
              </w:rPr>
              <w:t>Law (S) Regulation (R)</w:t>
            </w:r>
          </w:p>
        </w:tc>
        <w:tc>
          <w:tcPr>
            <w:tcW w:w="1560" w:type="dxa"/>
            <w:shd w:val="clear" w:color="auto" w:fill="FFE885"/>
          </w:tcPr>
          <w:p w:rsidRPr="00DE094C" w:rsidR="00622A36" w:rsidP="00811FEF" w:rsidRDefault="006B3BBD" w14:paraId="1CD21838" w14:textId="77777777">
            <w:pPr>
              <w:suppressAutoHyphens/>
              <w:rPr>
                <w:rStyle w:val="Strong"/>
                <w:sz w:val="22"/>
                <w:szCs w:val="22"/>
              </w:rPr>
            </w:pPr>
            <w:r w:rsidRPr="00DE094C">
              <w:rPr>
                <w:rStyle w:val="Strong"/>
                <w:sz w:val="22"/>
                <w:szCs w:val="22"/>
              </w:rPr>
              <w:t>NQS (STD)</w:t>
            </w:r>
          </w:p>
        </w:tc>
        <w:tc>
          <w:tcPr>
            <w:tcW w:w="10915" w:type="dxa"/>
            <w:shd w:val="clear" w:color="auto" w:fill="FFE885"/>
          </w:tcPr>
          <w:p w:rsidRPr="00DE094C" w:rsidR="00622A36" w:rsidP="00811FEF" w:rsidRDefault="006B3BBD" w14:paraId="42F7CC86" w14:textId="77777777">
            <w:pPr>
              <w:suppressAutoHyphens/>
              <w:rPr>
                <w:rStyle w:val="Strong"/>
                <w:sz w:val="22"/>
                <w:szCs w:val="22"/>
              </w:rPr>
            </w:pPr>
            <w:r w:rsidRPr="00DE094C">
              <w:rPr>
                <w:rStyle w:val="Strong"/>
                <w:sz w:val="22"/>
                <w:szCs w:val="22"/>
              </w:rPr>
              <w:t>Does your service meet these requirements?</w:t>
            </w:r>
          </w:p>
        </w:tc>
        <w:tc>
          <w:tcPr>
            <w:tcW w:w="1417" w:type="dxa"/>
            <w:shd w:val="clear" w:color="auto" w:fill="FFE885"/>
          </w:tcPr>
          <w:p w:rsidRPr="00DE094C" w:rsidR="00622A36" w:rsidP="00811FEF" w:rsidRDefault="006B3BBD" w14:paraId="376E02A7" w14:textId="77777777">
            <w:pPr>
              <w:suppressAutoHyphens/>
              <w:rPr>
                <w:rStyle w:val="Strong"/>
                <w:sz w:val="22"/>
                <w:szCs w:val="22"/>
              </w:rPr>
            </w:pPr>
            <w:r w:rsidRPr="00DE094C">
              <w:rPr>
                <w:rStyle w:val="Strong"/>
                <w:sz w:val="22"/>
                <w:szCs w:val="22"/>
              </w:rPr>
              <w:t>Confirmed</w:t>
            </w:r>
          </w:p>
        </w:tc>
      </w:tr>
      <w:tr w:rsidRPr="00B76275" w:rsidR="00622A36" w:rsidTr="6D31376A" w14:paraId="7DD7DC0A" w14:textId="77777777">
        <w:trPr>
          <w:trHeight w:val="352"/>
        </w:trPr>
        <w:tc>
          <w:tcPr>
            <w:tcW w:w="1412" w:type="dxa"/>
          </w:tcPr>
          <w:p w:rsidRPr="00DE094C" w:rsidR="00622A36" w:rsidP="00811FEF" w:rsidRDefault="006B3BBD" w14:paraId="505891C8" w14:textId="77777777">
            <w:pPr>
              <w:suppressAutoHyphens/>
              <w:rPr>
                <w:sz w:val="22"/>
                <w:szCs w:val="22"/>
              </w:rPr>
            </w:pPr>
            <w:r w:rsidRPr="00DE094C">
              <w:rPr>
                <w:sz w:val="22"/>
                <w:szCs w:val="22"/>
              </w:rPr>
              <w:t>R.89</w:t>
            </w:r>
          </w:p>
        </w:tc>
        <w:tc>
          <w:tcPr>
            <w:tcW w:w="1560" w:type="dxa"/>
          </w:tcPr>
          <w:p w:rsidRPr="00DE094C" w:rsidR="00622A36" w:rsidP="00811FEF" w:rsidRDefault="006B3BBD" w14:paraId="70DD72E8" w14:textId="77777777">
            <w:pPr>
              <w:suppressAutoHyphens/>
              <w:rPr>
                <w:sz w:val="22"/>
                <w:szCs w:val="22"/>
              </w:rPr>
            </w:pPr>
            <w:r w:rsidRPr="00DE094C">
              <w:rPr>
                <w:sz w:val="22"/>
                <w:szCs w:val="22"/>
              </w:rPr>
              <w:t>STD2.1</w:t>
            </w:r>
          </w:p>
        </w:tc>
        <w:tc>
          <w:tcPr>
            <w:tcW w:w="10915" w:type="dxa"/>
          </w:tcPr>
          <w:p w:rsidRPr="00DE094C" w:rsidR="00622A36" w:rsidP="00811FEF" w:rsidRDefault="006B3BBD" w14:paraId="3769ED1C" w14:textId="5BFFB7AF">
            <w:pPr>
              <w:suppressAutoHyphens/>
              <w:rPr>
                <w:sz w:val="22"/>
                <w:szCs w:val="22"/>
              </w:rPr>
            </w:pPr>
            <w:r w:rsidRPr="00DE094C">
              <w:rPr>
                <w:sz w:val="22"/>
                <w:szCs w:val="22"/>
              </w:rPr>
              <w:t>Do you have sufficient first</w:t>
            </w:r>
            <w:r w:rsidRPr="00DE094C" w:rsidR="006917A6">
              <w:rPr>
                <w:sz w:val="22"/>
                <w:szCs w:val="22"/>
              </w:rPr>
              <w:t>-</w:t>
            </w:r>
            <w:r w:rsidRPr="00DE094C">
              <w:rPr>
                <w:sz w:val="22"/>
                <w:szCs w:val="22"/>
              </w:rPr>
              <w:t xml:space="preserve">aid kits? </w:t>
            </w:r>
          </w:p>
        </w:tc>
        <w:tc>
          <w:tcPr>
            <w:tcW w:w="1417" w:type="dxa"/>
          </w:tcPr>
          <w:p w:rsidRPr="00DE094C" w:rsidR="00622A36" w:rsidP="00811FEF" w:rsidRDefault="00DE094C" w14:paraId="75BA0ED4" w14:textId="0B8CEE64">
            <w:pPr>
              <w:suppressAutoHyphens/>
              <w:rPr>
                <w:sz w:val="22"/>
                <w:szCs w:val="22"/>
              </w:rPr>
            </w:pPr>
            <w:r>
              <w:rPr>
                <w:sz w:val="22"/>
                <w:szCs w:val="22"/>
              </w:rPr>
              <w:t>Yes</w:t>
            </w:r>
          </w:p>
        </w:tc>
      </w:tr>
      <w:tr w:rsidRPr="00B76275" w:rsidR="00AE4A3C" w:rsidTr="6D31376A" w14:paraId="3D6E8F98" w14:textId="77777777">
        <w:trPr>
          <w:trHeight w:val="352"/>
        </w:trPr>
        <w:tc>
          <w:tcPr>
            <w:tcW w:w="1412" w:type="dxa"/>
          </w:tcPr>
          <w:p w:rsidRPr="00DE094C" w:rsidR="00AE4A3C" w:rsidP="00811FEF" w:rsidRDefault="00AE4A3C" w14:paraId="5D2163BE" w14:textId="405C1E6C">
            <w:pPr>
              <w:suppressAutoHyphens/>
              <w:rPr>
                <w:sz w:val="22"/>
                <w:szCs w:val="22"/>
              </w:rPr>
            </w:pPr>
            <w:r w:rsidRPr="00DE094C">
              <w:rPr>
                <w:sz w:val="22"/>
                <w:szCs w:val="22"/>
              </w:rPr>
              <w:t>R.89</w:t>
            </w:r>
          </w:p>
        </w:tc>
        <w:tc>
          <w:tcPr>
            <w:tcW w:w="1560" w:type="dxa"/>
          </w:tcPr>
          <w:p w:rsidRPr="00DE094C" w:rsidR="00AE4A3C" w:rsidP="00811FEF" w:rsidRDefault="00AE4A3C" w14:paraId="64FC5074" w14:textId="2907E82F">
            <w:pPr>
              <w:suppressAutoHyphens/>
              <w:rPr>
                <w:sz w:val="22"/>
                <w:szCs w:val="22"/>
              </w:rPr>
            </w:pPr>
            <w:r w:rsidRPr="00DE094C">
              <w:rPr>
                <w:sz w:val="22"/>
                <w:szCs w:val="22"/>
              </w:rPr>
              <w:t>STD2.1</w:t>
            </w:r>
          </w:p>
        </w:tc>
        <w:tc>
          <w:tcPr>
            <w:tcW w:w="10915" w:type="dxa"/>
          </w:tcPr>
          <w:p w:rsidRPr="00DE094C" w:rsidR="00AE4A3C" w:rsidP="00811FEF" w:rsidRDefault="00AE4A3C" w14:paraId="378A1AC6" w14:textId="51563F58">
            <w:pPr>
              <w:suppressAutoHyphens/>
              <w:rPr>
                <w:sz w:val="22"/>
                <w:szCs w:val="22"/>
              </w:rPr>
            </w:pPr>
            <w:r w:rsidRPr="00DE094C">
              <w:rPr>
                <w:sz w:val="22"/>
                <w:szCs w:val="22"/>
              </w:rPr>
              <w:t xml:space="preserve">Have you checked that </w:t>
            </w:r>
            <w:r w:rsidRPr="00DE094C" w:rsidR="001406E2">
              <w:rPr>
                <w:sz w:val="22"/>
                <w:szCs w:val="22"/>
              </w:rPr>
              <w:t>the first</w:t>
            </w:r>
            <w:r w:rsidRPr="00DE094C" w:rsidR="006917A6">
              <w:rPr>
                <w:sz w:val="22"/>
                <w:szCs w:val="22"/>
              </w:rPr>
              <w:t>-</w:t>
            </w:r>
            <w:r w:rsidRPr="00DE094C" w:rsidR="001406E2">
              <w:rPr>
                <w:sz w:val="22"/>
                <w:szCs w:val="22"/>
              </w:rPr>
              <w:t>aid kits</w:t>
            </w:r>
            <w:r w:rsidRPr="00DE094C">
              <w:rPr>
                <w:sz w:val="22"/>
                <w:szCs w:val="22"/>
              </w:rPr>
              <w:t xml:space="preserve"> are fully stocked and </w:t>
            </w:r>
            <w:r w:rsidRPr="00DE094C" w:rsidR="001406E2">
              <w:rPr>
                <w:sz w:val="22"/>
                <w:szCs w:val="22"/>
              </w:rPr>
              <w:t xml:space="preserve">that </w:t>
            </w:r>
            <w:r w:rsidRPr="00DE094C">
              <w:rPr>
                <w:sz w:val="22"/>
                <w:szCs w:val="22"/>
              </w:rPr>
              <w:t>all out-of-date items</w:t>
            </w:r>
            <w:r w:rsidRPr="00DE094C" w:rsidR="001406E2">
              <w:rPr>
                <w:sz w:val="22"/>
                <w:szCs w:val="22"/>
              </w:rPr>
              <w:t xml:space="preserve"> have been removed</w:t>
            </w:r>
            <w:r w:rsidRPr="00DE094C">
              <w:rPr>
                <w:sz w:val="22"/>
                <w:szCs w:val="22"/>
              </w:rPr>
              <w:t>?</w:t>
            </w:r>
          </w:p>
        </w:tc>
        <w:tc>
          <w:tcPr>
            <w:tcW w:w="1417" w:type="dxa"/>
          </w:tcPr>
          <w:p w:rsidRPr="00DE094C" w:rsidR="00AE4A3C" w:rsidP="00811FEF" w:rsidRDefault="1BD256BA" w14:paraId="4831E6C3" w14:textId="4F3CC82A">
            <w:pPr>
              <w:suppressAutoHyphens/>
              <w:rPr>
                <w:sz w:val="22"/>
                <w:szCs w:val="22"/>
              </w:rPr>
            </w:pPr>
            <w:r w:rsidRPr="09D20F5F">
              <w:rPr>
                <w:sz w:val="22"/>
                <w:szCs w:val="22"/>
              </w:rPr>
              <w:t>Yes</w:t>
            </w:r>
          </w:p>
        </w:tc>
      </w:tr>
      <w:tr w:rsidRPr="00B76275" w:rsidR="00AE4A3C" w:rsidTr="6D31376A" w14:paraId="1218F606" w14:textId="77777777">
        <w:trPr>
          <w:trHeight w:val="704"/>
        </w:trPr>
        <w:tc>
          <w:tcPr>
            <w:tcW w:w="1412" w:type="dxa"/>
          </w:tcPr>
          <w:p w:rsidRPr="00DE094C" w:rsidR="00AE4A3C" w:rsidP="00811FEF" w:rsidRDefault="00AE4A3C" w14:paraId="5587A25E" w14:textId="77777777">
            <w:pPr>
              <w:suppressAutoHyphens/>
              <w:rPr>
                <w:sz w:val="22"/>
                <w:szCs w:val="22"/>
              </w:rPr>
            </w:pPr>
            <w:r w:rsidRPr="00DE094C">
              <w:rPr>
                <w:sz w:val="22"/>
                <w:szCs w:val="22"/>
              </w:rPr>
              <w:t>R.77</w:t>
            </w:r>
          </w:p>
        </w:tc>
        <w:tc>
          <w:tcPr>
            <w:tcW w:w="1560" w:type="dxa"/>
          </w:tcPr>
          <w:p w:rsidRPr="00DE094C" w:rsidR="00AE4A3C" w:rsidP="00811FEF" w:rsidRDefault="00AE4A3C" w14:paraId="4F6CDC6B" w14:textId="77777777">
            <w:pPr>
              <w:suppressAutoHyphens/>
              <w:rPr>
                <w:sz w:val="22"/>
                <w:szCs w:val="22"/>
              </w:rPr>
            </w:pPr>
            <w:r w:rsidRPr="00DE094C">
              <w:rPr>
                <w:sz w:val="22"/>
                <w:szCs w:val="22"/>
              </w:rPr>
              <w:t>STD2.1</w:t>
            </w:r>
          </w:p>
        </w:tc>
        <w:tc>
          <w:tcPr>
            <w:tcW w:w="10915" w:type="dxa"/>
          </w:tcPr>
          <w:p w:rsidRPr="00DE094C" w:rsidR="00AE4A3C" w:rsidP="7515FEB6" w:rsidRDefault="00AE4A3C" w14:paraId="1FCBAEA0" w14:textId="14E4E7F5">
            <w:pPr>
              <w:suppressAutoHyphens/>
              <w:rPr>
                <w:sz w:val="22"/>
                <w:szCs w:val="22"/>
              </w:rPr>
            </w:pPr>
            <w:r w:rsidRPr="7515FEB6">
              <w:rPr>
                <w:sz w:val="22"/>
                <w:szCs w:val="22"/>
              </w:rPr>
              <w:t>Is food stored, handled and served safely?</w:t>
            </w:r>
          </w:p>
        </w:tc>
        <w:tc>
          <w:tcPr>
            <w:tcW w:w="1417" w:type="dxa"/>
          </w:tcPr>
          <w:p w:rsidRPr="00DE094C" w:rsidR="00AE4A3C" w:rsidP="00811FEF" w:rsidRDefault="1D08AF9F" w14:paraId="63F6E76C" w14:textId="192D76B9">
            <w:pPr>
              <w:suppressAutoHyphens/>
              <w:rPr>
                <w:sz w:val="22"/>
                <w:szCs w:val="22"/>
              </w:rPr>
            </w:pPr>
            <w:r w:rsidRPr="09D20F5F">
              <w:rPr>
                <w:sz w:val="22"/>
                <w:szCs w:val="22"/>
              </w:rPr>
              <w:t>Yes</w:t>
            </w:r>
          </w:p>
        </w:tc>
      </w:tr>
      <w:tr w:rsidRPr="00B76275" w:rsidR="00AE4A3C" w:rsidTr="6D31376A" w14:paraId="1C4EA627" w14:textId="77777777">
        <w:trPr>
          <w:trHeight w:val="1170"/>
        </w:trPr>
        <w:tc>
          <w:tcPr>
            <w:tcW w:w="1412" w:type="dxa"/>
          </w:tcPr>
          <w:p w:rsidRPr="00DE094C" w:rsidR="00AE4A3C" w:rsidP="00811FEF" w:rsidRDefault="00AE4A3C" w14:paraId="0D18DF46" w14:textId="39B3DA62">
            <w:pPr>
              <w:suppressAutoHyphens/>
              <w:rPr>
                <w:sz w:val="22"/>
                <w:szCs w:val="22"/>
              </w:rPr>
            </w:pPr>
            <w:r w:rsidRPr="00DE094C">
              <w:rPr>
                <w:sz w:val="22"/>
                <w:szCs w:val="22"/>
              </w:rPr>
              <w:lastRenderedPageBreak/>
              <w:t>R.78</w:t>
            </w:r>
            <w:r w:rsidRPr="00DE094C" w:rsidR="00785F9A">
              <w:rPr>
                <w:sz w:val="22"/>
                <w:szCs w:val="22"/>
              </w:rPr>
              <w:t>–</w:t>
            </w:r>
            <w:r w:rsidRPr="00DE094C">
              <w:rPr>
                <w:sz w:val="22"/>
                <w:szCs w:val="22"/>
              </w:rPr>
              <w:t>79</w:t>
            </w:r>
          </w:p>
        </w:tc>
        <w:tc>
          <w:tcPr>
            <w:tcW w:w="1560" w:type="dxa"/>
          </w:tcPr>
          <w:p w:rsidRPr="00DE094C" w:rsidR="00AE4A3C" w:rsidP="00811FEF" w:rsidRDefault="00AE4A3C" w14:paraId="7A18E8CA" w14:textId="4F4B6132">
            <w:pPr>
              <w:suppressAutoHyphens/>
              <w:rPr>
                <w:sz w:val="22"/>
                <w:szCs w:val="22"/>
              </w:rPr>
            </w:pPr>
            <w:r w:rsidRPr="00DE094C">
              <w:rPr>
                <w:sz w:val="22"/>
                <w:szCs w:val="22"/>
              </w:rPr>
              <w:t>STD2.1</w:t>
            </w:r>
          </w:p>
        </w:tc>
        <w:tc>
          <w:tcPr>
            <w:tcW w:w="10915" w:type="dxa"/>
          </w:tcPr>
          <w:p w:rsidRPr="00DE094C" w:rsidR="00AE4A3C" w:rsidP="00811FEF" w:rsidRDefault="00AE4A3C" w14:paraId="4C032605" w14:textId="433D5747">
            <w:pPr>
              <w:suppressAutoHyphens/>
              <w:rPr>
                <w:sz w:val="22"/>
                <w:szCs w:val="22"/>
              </w:rPr>
            </w:pPr>
            <w:r w:rsidRPr="00DE094C">
              <w:rPr>
                <w:sz w:val="22"/>
                <w:szCs w:val="22"/>
              </w:rPr>
              <w:t>Do you ensure that food and drinks served to children are consistent with your nutrition policy and that children can access water at any time?</w:t>
            </w:r>
          </w:p>
        </w:tc>
        <w:tc>
          <w:tcPr>
            <w:tcW w:w="1417" w:type="dxa"/>
          </w:tcPr>
          <w:p w:rsidRPr="00DE094C" w:rsidR="00AE4A3C" w:rsidP="00811FEF" w:rsidRDefault="00DE094C" w14:paraId="1E89EA81" w14:textId="259F36C2">
            <w:pPr>
              <w:suppressAutoHyphens/>
              <w:rPr>
                <w:sz w:val="22"/>
                <w:szCs w:val="22"/>
              </w:rPr>
            </w:pPr>
            <w:r>
              <w:rPr>
                <w:sz w:val="22"/>
                <w:szCs w:val="22"/>
              </w:rPr>
              <w:t>Yes</w:t>
            </w:r>
          </w:p>
        </w:tc>
      </w:tr>
      <w:tr w:rsidRPr="00B76275" w:rsidR="00AE4A3C" w:rsidTr="6D31376A" w14:paraId="337910AD" w14:textId="77777777">
        <w:trPr>
          <w:trHeight w:val="704"/>
        </w:trPr>
        <w:tc>
          <w:tcPr>
            <w:tcW w:w="1412" w:type="dxa"/>
          </w:tcPr>
          <w:p w:rsidRPr="00DE094C" w:rsidR="00AE4A3C" w:rsidP="00811FEF" w:rsidRDefault="00AE4A3C" w14:paraId="29D0B938" w14:textId="273E067E">
            <w:pPr>
              <w:suppressAutoHyphens/>
              <w:rPr>
                <w:sz w:val="22"/>
                <w:szCs w:val="22"/>
              </w:rPr>
            </w:pPr>
            <w:r w:rsidRPr="00DE094C">
              <w:rPr>
                <w:sz w:val="22"/>
                <w:szCs w:val="22"/>
              </w:rPr>
              <w:t>R. 80</w:t>
            </w:r>
          </w:p>
        </w:tc>
        <w:tc>
          <w:tcPr>
            <w:tcW w:w="1560" w:type="dxa"/>
          </w:tcPr>
          <w:p w:rsidRPr="00DE094C" w:rsidR="00AE4A3C" w:rsidP="00811FEF" w:rsidRDefault="00AE4A3C" w14:paraId="20BDEA31" w14:textId="58E638BC">
            <w:pPr>
              <w:suppressAutoHyphens/>
              <w:rPr>
                <w:sz w:val="22"/>
                <w:szCs w:val="22"/>
              </w:rPr>
            </w:pPr>
            <w:r w:rsidRPr="00DE094C">
              <w:rPr>
                <w:sz w:val="22"/>
                <w:szCs w:val="22"/>
              </w:rPr>
              <w:t>STD2.1</w:t>
            </w:r>
          </w:p>
        </w:tc>
        <w:tc>
          <w:tcPr>
            <w:tcW w:w="10915" w:type="dxa"/>
          </w:tcPr>
          <w:p w:rsidRPr="00DE094C" w:rsidR="00AE4A3C" w:rsidP="00811FEF" w:rsidRDefault="00AE4A3C" w14:paraId="3B08BD77" w14:textId="5CF66D8F">
            <w:pPr>
              <w:suppressAutoHyphens/>
              <w:rPr>
                <w:sz w:val="22"/>
                <w:szCs w:val="22"/>
              </w:rPr>
            </w:pPr>
            <w:r w:rsidRPr="00DE094C">
              <w:rPr>
                <w:sz w:val="22"/>
                <w:szCs w:val="22"/>
              </w:rPr>
              <w:t>Do you display a menu if you provide food at your service?</w:t>
            </w:r>
          </w:p>
        </w:tc>
        <w:tc>
          <w:tcPr>
            <w:tcW w:w="1417" w:type="dxa"/>
          </w:tcPr>
          <w:p w:rsidRPr="00DE094C" w:rsidR="00AE4A3C" w:rsidP="00811FEF" w:rsidRDefault="003C5962" w14:paraId="0D52B27A" w14:textId="2DC84789">
            <w:pPr>
              <w:suppressAutoHyphens/>
              <w:rPr>
                <w:sz w:val="22"/>
                <w:szCs w:val="22"/>
              </w:rPr>
            </w:pPr>
            <w:r w:rsidRPr="57CE4A6A">
              <w:rPr>
                <w:sz w:val="22"/>
                <w:szCs w:val="22"/>
              </w:rPr>
              <w:t>NA</w:t>
            </w:r>
          </w:p>
        </w:tc>
      </w:tr>
      <w:tr w:rsidRPr="00B76275" w:rsidR="00AE4A3C" w:rsidTr="6D31376A" w14:paraId="7EB6A31D" w14:textId="77777777">
        <w:trPr>
          <w:trHeight w:val="234"/>
        </w:trPr>
        <w:tc>
          <w:tcPr>
            <w:tcW w:w="1412" w:type="dxa"/>
          </w:tcPr>
          <w:p w:rsidRPr="00DE094C" w:rsidR="00AE4A3C" w:rsidP="00811FEF" w:rsidRDefault="00AE4A3C" w14:paraId="62A30B36" w14:textId="77777777">
            <w:pPr>
              <w:suppressAutoHyphens/>
              <w:rPr>
                <w:sz w:val="22"/>
                <w:szCs w:val="22"/>
              </w:rPr>
            </w:pPr>
            <w:r w:rsidRPr="00DE094C">
              <w:rPr>
                <w:sz w:val="22"/>
                <w:szCs w:val="22"/>
              </w:rPr>
              <w:t xml:space="preserve">R.90 </w:t>
            </w:r>
          </w:p>
          <w:p w:rsidRPr="00DE094C" w:rsidR="00AE4A3C" w:rsidP="00811FEF" w:rsidRDefault="00AE4A3C" w14:paraId="23F1F7F3" w14:textId="77777777">
            <w:pPr>
              <w:suppressAutoHyphens/>
              <w:rPr>
                <w:sz w:val="22"/>
                <w:szCs w:val="22"/>
              </w:rPr>
            </w:pPr>
            <w:r w:rsidRPr="00DE094C">
              <w:rPr>
                <w:sz w:val="22"/>
                <w:szCs w:val="22"/>
              </w:rPr>
              <w:t>R.162</w:t>
            </w:r>
          </w:p>
        </w:tc>
        <w:tc>
          <w:tcPr>
            <w:tcW w:w="1560" w:type="dxa"/>
          </w:tcPr>
          <w:p w:rsidRPr="00DE094C" w:rsidR="00AE4A3C" w:rsidP="00811FEF" w:rsidRDefault="00AE4A3C" w14:paraId="711D16CD" w14:textId="77777777">
            <w:pPr>
              <w:suppressAutoHyphens/>
              <w:rPr>
                <w:sz w:val="22"/>
                <w:szCs w:val="22"/>
              </w:rPr>
            </w:pPr>
            <w:r w:rsidRPr="00DE094C">
              <w:rPr>
                <w:sz w:val="22"/>
                <w:szCs w:val="22"/>
              </w:rPr>
              <w:t>STD2.1</w:t>
            </w:r>
          </w:p>
        </w:tc>
        <w:tc>
          <w:tcPr>
            <w:tcW w:w="10915" w:type="dxa"/>
          </w:tcPr>
          <w:p w:rsidRPr="00DE094C" w:rsidR="00AE4A3C" w:rsidP="7515FEB6" w:rsidRDefault="00AE4A3C" w14:paraId="288CD21E" w14:textId="6400C43D">
            <w:pPr>
              <w:suppressAutoHyphens/>
              <w:rPr>
                <w:sz w:val="22"/>
                <w:szCs w:val="22"/>
              </w:rPr>
            </w:pPr>
            <w:r w:rsidRPr="7515FEB6">
              <w:rPr>
                <w:sz w:val="22"/>
                <w:szCs w:val="22"/>
              </w:rPr>
              <w:t>Have you received a medical management plan from the parent</w:t>
            </w:r>
            <w:r w:rsidRPr="7515FEB6" w:rsidR="001406E2">
              <w:rPr>
                <w:sz w:val="22"/>
                <w:szCs w:val="22"/>
              </w:rPr>
              <w:t xml:space="preserve"> or </w:t>
            </w:r>
            <w:r w:rsidRPr="7515FEB6">
              <w:rPr>
                <w:sz w:val="22"/>
                <w:szCs w:val="22"/>
              </w:rPr>
              <w:t xml:space="preserve">carer of all children with specific health care needs, allergy or medical conditions? </w:t>
            </w:r>
          </w:p>
        </w:tc>
        <w:tc>
          <w:tcPr>
            <w:tcW w:w="1417" w:type="dxa"/>
          </w:tcPr>
          <w:p w:rsidRPr="00DE094C" w:rsidR="00AE4A3C" w:rsidP="00811FEF" w:rsidRDefault="00DE094C" w14:paraId="3D659FF7" w14:textId="1BB3BA8A">
            <w:pPr>
              <w:suppressAutoHyphens/>
              <w:rPr>
                <w:sz w:val="22"/>
                <w:szCs w:val="22"/>
              </w:rPr>
            </w:pPr>
            <w:r>
              <w:rPr>
                <w:sz w:val="22"/>
                <w:szCs w:val="22"/>
              </w:rPr>
              <w:t>Yes</w:t>
            </w:r>
          </w:p>
        </w:tc>
      </w:tr>
      <w:tr w:rsidRPr="00B76275" w:rsidR="00AE4A3C" w:rsidTr="6D31376A" w14:paraId="6747AFAF" w14:textId="77777777">
        <w:trPr>
          <w:trHeight w:val="234"/>
        </w:trPr>
        <w:tc>
          <w:tcPr>
            <w:tcW w:w="1412" w:type="dxa"/>
          </w:tcPr>
          <w:p w:rsidRPr="00DE094C" w:rsidR="00AE4A3C" w:rsidP="00811FEF" w:rsidRDefault="00AE4A3C" w14:paraId="38DC663B" w14:textId="77777777">
            <w:pPr>
              <w:suppressAutoHyphens/>
              <w:rPr>
                <w:sz w:val="22"/>
                <w:szCs w:val="22"/>
              </w:rPr>
            </w:pPr>
            <w:r w:rsidRPr="00DE094C">
              <w:rPr>
                <w:sz w:val="22"/>
                <w:szCs w:val="22"/>
              </w:rPr>
              <w:t xml:space="preserve">R.90 </w:t>
            </w:r>
          </w:p>
          <w:p w:rsidRPr="00DE094C" w:rsidR="00AE4A3C" w:rsidP="00811FEF" w:rsidRDefault="00AE4A3C" w14:paraId="3F9C8E50" w14:textId="7A4AB65A">
            <w:pPr>
              <w:suppressAutoHyphens/>
              <w:rPr>
                <w:sz w:val="22"/>
                <w:szCs w:val="22"/>
              </w:rPr>
            </w:pPr>
            <w:r w:rsidRPr="00DE094C">
              <w:rPr>
                <w:sz w:val="22"/>
                <w:szCs w:val="22"/>
              </w:rPr>
              <w:t>R.162</w:t>
            </w:r>
          </w:p>
        </w:tc>
        <w:tc>
          <w:tcPr>
            <w:tcW w:w="1560" w:type="dxa"/>
          </w:tcPr>
          <w:p w:rsidRPr="00DE094C" w:rsidR="00AE4A3C" w:rsidP="00811FEF" w:rsidRDefault="00AE4A3C" w14:paraId="740C79C9" w14:textId="5A3A2FEB">
            <w:pPr>
              <w:suppressAutoHyphens/>
              <w:rPr>
                <w:sz w:val="22"/>
                <w:szCs w:val="22"/>
              </w:rPr>
            </w:pPr>
            <w:r w:rsidRPr="00DE094C">
              <w:rPr>
                <w:sz w:val="22"/>
                <w:szCs w:val="22"/>
              </w:rPr>
              <w:t>STD2.1</w:t>
            </w:r>
          </w:p>
        </w:tc>
        <w:tc>
          <w:tcPr>
            <w:tcW w:w="10915" w:type="dxa"/>
          </w:tcPr>
          <w:p w:rsidRPr="00DE094C" w:rsidR="00AE4A3C" w:rsidP="7515FEB6" w:rsidRDefault="00AE4A3C" w14:paraId="7AA4BE96" w14:textId="10DBF8DB">
            <w:pPr>
              <w:suppressAutoHyphens/>
              <w:rPr>
                <w:sz w:val="22"/>
                <w:szCs w:val="22"/>
              </w:rPr>
            </w:pPr>
            <w:r w:rsidRPr="7515FEB6">
              <w:rPr>
                <w:sz w:val="22"/>
                <w:szCs w:val="22"/>
              </w:rPr>
              <w:t>Do you have a risk-minimisation plan and communication plan for all children with specific health care needs, allergy or medical conditions?</w:t>
            </w:r>
          </w:p>
        </w:tc>
        <w:tc>
          <w:tcPr>
            <w:tcW w:w="1417" w:type="dxa"/>
          </w:tcPr>
          <w:p w:rsidRPr="00DE094C" w:rsidR="00AE4A3C" w:rsidP="00811FEF" w:rsidRDefault="00DE094C" w14:paraId="1D3076BB" w14:textId="33C6E4B6">
            <w:pPr>
              <w:suppressAutoHyphens/>
              <w:rPr>
                <w:sz w:val="22"/>
                <w:szCs w:val="22"/>
              </w:rPr>
            </w:pPr>
            <w:r>
              <w:rPr>
                <w:sz w:val="22"/>
                <w:szCs w:val="22"/>
              </w:rPr>
              <w:t>Yes</w:t>
            </w:r>
          </w:p>
        </w:tc>
      </w:tr>
      <w:tr w:rsidRPr="00B76275" w:rsidR="00AE4A3C" w:rsidTr="6D31376A" w14:paraId="08A6538C" w14:textId="77777777">
        <w:trPr>
          <w:trHeight w:val="234"/>
        </w:trPr>
        <w:tc>
          <w:tcPr>
            <w:tcW w:w="1412" w:type="dxa"/>
          </w:tcPr>
          <w:p w:rsidRPr="00DE094C" w:rsidR="00AE4A3C" w:rsidP="00811FEF" w:rsidRDefault="00AE4A3C" w14:paraId="1964ECC0" w14:textId="77777777">
            <w:pPr>
              <w:suppressAutoHyphens/>
              <w:rPr>
                <w:sz w:val="22"/>
                <w:szCs w:val="22"/>
              </w:rPr>
            </w:pPr>
            <w:r w:rsidRPr="00DE094C">
              <w:rPr>
                <w:sz w:val="22"/>
                <w:szCs w:val="22"/>
              </w:rPr>
              <w:t xml:space="preserve">R.90 </w:t>
            </w:r>
          </w:p>
          <w:p w:rsidRPr="00DE094C" w:rsidR="00AE4A3C" w:rsidP="00811FEF" w:rsidRDefault="00AE4A3C" w14:paraId="442BBEEA" w14:textId="4FDB2F4E">
            <w:pPr>
              <w:suppressAutoHyphens/>
              <w:rPr>
                <w:sz w:val="22"/>
                <w:szCs w:val="22"/>
              </w:rPr>
            </w:pPr>
            <w:r w:rsidRPr="00DE094C">
              <w:rPr>
                <w:sz w:val="22"/>
                <w:szCs w:val="22"/>
              </w:rPr>
              <w:t>R.162</w:t>
            </w:r>
          </w:p>
        </w:tc>
        <w:tc>
          <w:tcPr>
            <w:tcW w:w="1560" w:type="dxa"/>
          </w:tcPr>
          <w:p w:rsidRPr="00DE094C" w:rsidR="00AE4A3C" w:rsidP="00811FEF" w:rsidRDefault="00AE4A3C" w14:paraId="5D47F7E3" w14:textId="2FC87C0D">
            <w:pPr>
              <w:suppressAutoHyphens/>
              <w:rPr>
                <w:sz w:val="22"/>
                <w:szCs w:val="22"/>
              </w:rPr>
            </w:pPr>
            <w:r w:rsidRPr="00DE094C">
              <w:rPr>
                <w:sz w:val="22"/>
                <w:szCs w:val="22"/>
              </w:rPr>
              <w:t>STD2.1</w:t>
            </w:r>
          </w:p>
        </w:tc>
        <w:tc>
          <w:tcPr>
            <w:tcW w:w="10915" w:type="dxa"/>
          </w:tcPr>
          <w:p w:rsidRPr="00DE094C" w:rsidR="00AE4A3C" w:rsidP="00811FEF" w:rsidRDefault="00AE4A3C" w14:paraId="1CE2BDFA" w14:textId="35E564C6">
            <w:pPr>
              <w:suppressAutoHyphens/>
              <w:rPr>
                <w:sz w:val="22"/>
                <w:szCs w:val="22"/>
              </w:rPr>
            </w:pPr>
            <w:r w:rsidRPr="00DE094C">
              <w:rPr>
                <w:sz w:val="22"/>
                <w:szCs w:val="22"/>
              </w:rPr>
              <w:t>Prior to enrolment have you collected an</w:t>
            </w:r>
            <w:r w:rsidRPr="00DE094C" w:rsidR="00353A22">
              <w:rPr>
                <w:sz w:val="22"/>
                <w:szCs w:val="22"/>
              </w:rPr>
              <w:t xml:space="preserve"> Australian Immunisation Register (</w:t>
            </w:r>
            <w:r w:rsidRPr="00DE094C">
              <w:rPr>
                <w:sz w:val="22"/>
                <w:szCs w:val="22"/>
              </w:rPr>
              <w:t>AIR</w:t>
            </w:r>
            <w:r w:rsidRPr="00DE094C" w:rsidR="00353A22">
              <w:rPr>
                <w:sz w:val="22"/>
                <w:szCs w:val="22"/>
              </w:rPr>
              <w:t>)</w:t>
            </w:r>
            <w:r w:rsidRPr="00DE094C">
              <w:rPr>
                <w:sz w:val="22"/>
                <w:szCs w:val="22"/>
              </w:rPr>
              <w:t xml:space="preserve"> </w:t>
            </w:r>
            <w:r w:rsidRPr="00DE094C" w:rsidR="00353A22">
              <w:rPr>
                <w:sz w:val="22"/>
                <w:szCs w:val="22"/>
              </w:rPr>
              <w:t>i</w:t>
            </w:r>
            <w:r w:rsidRPr="00DE094C">
              <w:rPr>
                <w:sz w:val="22"/>
                <w:szCs w:val="22"/>
              </w:rPr>
              <w:t xml:space="preserve">mmunisation </w:t>
            </w:r>
            <w:r w:rsidRPr="00DE094C" w:rsidR="00353A22">
              <w:rPr>
                <w:sz w:val="22"/>
                <w:szCs w:val="22"/>
              </w:rPr>
              <w:t>h</w:t>
            </w:r>
            <w:r w:rsidRPr="00DE094C">
              <w:rPr>
                <w:sz w:val="22"/>
                <w:szCs w:val="22"/>
              </w:rPr>
              <w:t xml:space="preserve">istory </w:t>
            </w:r>
            <w:r w:rsidRPr="00DE094C" w:rsidR="00353A22">
              <w:rPr>
                <w:sz w:val="22"/>
                <w:szCs w:val="22"/>
              </w:rPr>
              <w:t>s</w:t>
            </w:r>
            <w:r w:rsidRPr="00DE094C">
              <w:rPr>
                <w:sz w:val="22"/>
                <w:szCs w:val="22"/>
              </w:rPr>
              <w:t xml:space="preserve">tatement or an AIR immunisation history form for each child, as required under the </w:t>
            </w:r>
            <w:r w:rsidRPr="00DE094C">
              <w:rPr>
                <w:i/>
                <w:iCs/>
                <w:sz w:val="22"/>
                <w:szCs w:val="22"/>
              </w:rPr>
              <w:t>Public Health Act</w:t>
            </w:r>
            <w:r w:rsidRPr="00DE094C" w:rsidR="00C32F2B">
              <w:rPr>
                <w:i/>
                <w:iCs/>
                <w:sz w:val="22"/>
                <w:szCs w:val="22"/>
              </w:rPr>
              <w:t xml:space="preserve"> 2010</w:t>
            </w:r>
            <w:r w:rsidRPr="00DE094C" w:rsidR="002F584B">
              <w:rPr>
                <w:i/>
                <w:iCs/>
                <w:sz w:val="22"/>
                <w:szCs w:val="22"/>
              </w:rPr>
              <w:t xml:space="preserve"> </w:t>
            </w:r>
            <w:r w:rsidRPr="00DE094C" w:rsidR="002F584B">
              <w:rPr>
                <w:sz w:val="22"/>
                <w:szCs w:val="22"/>
              </w:rPr>
              <w:t>(NSW)</w:t>
            </w:r>
            <w:r w:rsidRPr="00DE094C">
              <w:rPr>
                <w:sz w:val="22"/>
                <w:szCs w:val="22"/>
              </w:rPr>
              <w:t>?</w:t>
            </w:r>
          </w:p>
        </w:tc>
        <w:tc>
          <w:tcPr>
            <w:tcW w:w="1417" w:type="dxa"/>
          </w:tcPr>
          <w:p w:rsidRPr="00DE094C" w:rsidR="00AE4A3C" w:rsidP="00811FEF" w:rsidRDefault="00DE094C" w14:paraId="419EEAE6" w14:textId="4FBECBFA">
            <w:pPr>
              <w:suppressAutoHyphens/>
              <w:rPr>
                <w:sz w:val="22"/>
                <w:szCs w:val="22"/>
              </w:rPr>
            </w:pPr>
            <w:r>
              <w:rPr>
                <w:sz w:val="22"/>
                <w:szCs w:val="22"/>
              </w:rPr>
              <w:t>Yes</w:t>
            </w:r>
          </w:p>
        </w:tc>
      </w:tr>
      <w:tr w:rsidRPr="00B76275" w:rsidR="00AE4A3C" w:rsidTr="6D31376A" w14:paraId="57512528" w14:textId="77777777">
        <w:trPr>
          <w:trHeight w:val="352"/>
        </w:trPr>
        <w:tc>
          <w:tcPr>
            <w:tcW w:w="1412" w:type="dxa"/>
          </w:tcPr>
          <w:p w:rsidRPr="00DE094C" w:rsidR="00AE4A3C" w:rsidP="00811FEF" w:rsidRDefault="00AE4A3C" w14:paraId="6FDFDB1A" w14:textId="77777777">
            <w:pPr>
              <w:suppressAutoHyphens/>
              <w:rPr>
                <w:sz w:val="22"/>
                <w:szCs w:val="22"/>
              </w:rPr>
            </w:pPr>
            <w:r w:rsidRPr="00DE094C">
              <w:rPr>
                <w:sz w:val="22"/>
                <w:szCs w:val="22"/>
              </w:rPr>
              <w:t>R.91</w:t>
            </w:r>
          </w:p>
        </w:tc>
        <w:tc>
          <w:tcPr>
            <w:tcW w:w="1560" w:type="dxa"/>
          </w:tcPr>
          <w:p w:rsidRPr="00DE094C" w:rsidR="00AE4A3C" w:rsidP="00811FEF" w:rsidRDefault="00AE4A3C" w14:paraId="79E56BF4" w14:textId="77777777">
            <w:pPr>
              <w:suppressAutoHyphens/>
              <w:rPr>
                <w:sz w:val="22"/>
                <w:szCs w:val="22"/>
              </w:rPr>
            </w:pPr>
            <w:r w:rsidRPr="00DE094C">
              <w:rPr>
                <w:sz w:val="22"/>
                <w:szCs w:val="22"/>
              </w:rPr>
              <w:t>STD2.1</w:t>
            </w:r>
          </w:p>
        </w:tc>
        <w:tc>
          <w:tcPr>
            <w:tcW w:w="10915" w:type="dxa"/>
          </w:tcPr>
          <w:p w:rsidRPr="00DE094C" w:rsidR="00AE4A3C" w:rsidP="7515FEB6" w:rsidRDefault="00AE4A3C" w14:paraId="716B650D" w14:textId="5EB1ADED">
            <w:pPr>
              <w:suppressAutoHyphens/>
              <w:rPr>
                <w:sz w:val="22"/>
                <w:szCs w:val="22"/>
              </w:rPr>
            </w:pPr>
            <w:r w:rsidRPr="7515FEB6">
              <w:rPr>
                <w:sz w:val="22"/>
                <w:szCs w:val="22"/>
              </w:rPr>
              <w:t>Have you provided parents of any child enrolled who has a specific health care need, allergy or medical condition with a copy of</w:t>
            </w:r>
            <w:r w:rsidRPr="7515FEB6" w:rsidR="004B1257">
              <w:rPr>
                <w:sz w:val="22"/>
                <w:szCs w:val="22"/>
              </w:rPr>
              <w:t xml:space="preserve"> the</w:t>
            </w:r>
            <w:r w:rsidRPr="7515FEB6">
              <w:rPr>
                <w:sz w:val="22"/>
                <w:szCs w:val="22"/>
              </w:rPr>
              <w:t xml:space="preserve"> </w:t>
            </w:r>
            <w:r w:rsidRPr="7515FEB6" w:rsidR="004B1257">
              <w:rPr>
                <w:sz w:val="22"/>
                <w:szCs w:val="22"/>
              </w:rPr>
              <w:t>‘</w:t>
            </w:r>
            <w:r w:rsidRPr="7515FEB6">
              <w:rPr>
                <w:sz w:val="22"/>
                <w:szCs w:val="22"/>
              </w:rPr>
              <w:t>Student Health in NSW Public Schools: A summary and consolidation</w:t>
            </w:r>
            <w:r w:rsidRPr="7515FEB6" w:rsidR="004B1257">
              <w:rPr>
                <w:sz w:val="22"/>
                <w:szCs w:val="22"/>
              </w:rPr>
              <w:t>’</w:t>
            </w:r>
            <w:r w:rsidRPr="7515FEB6">
              <w:rPr>
                <w:sz w:val="22"/>
                <w:szCs w:val="22"/>
              </w:rPr>
              <w:t xml:space="preserve"> policy?</w:t>
            </w:r>
          </w:p>
        </w:tc>
        <w:tc>
          <w:tcPr>
            <w:tcW w:w="1417" w:type="dxa"/>
          </w:tcPr>
          <w:p w:rsidRPr="00DE094C" w:rsidR="00AE4A3C" w:rsidP="00811FEF" w:rsidRDefault="194F8D33" w14:paraId="401095D7" w14:textId="1959E42F">
            <w:pPr>
              <w:suppressAutoHyphens/>
              <w:rPr>
                <w:sz w:val="22"/>
                <w:szCs w:val="22"/>
              </w:rPr>
            </w:pPr>
            <w:r w:rsidRPr="09D20F5F">
              <w:rPr>
                <w:sz w:val="22"/>
                <w:szCs w:val="22"/>
              </w:rPr>
              <w:t>Yes</w:t>
            </w:r>
          </w:p>
        </w:tc>
      </w:tr>
      <w:tr w:rsidRPr="00B76275" w:rsidR="00AE4A3C" w:rsidTr="6D31376A" w14:paraId="5DEDC055" w14:textId="77777777">
        <w:trPr>
          <w:trHeight w:val="352"/>
        </w:trPr>
        <w:tc>
          <w:tcPr>
            <w:tcW w:w="1412" w:type="dxa"/>
          </w:tcPr>
          <w:p w:rsidRPr="00DE094C" w:rsidR="00AE4A3C" w:rsidP="00811FEF" w:rsidRDefault="00AE4A3C" w14:paraId="5F0B5761" w14:textId="3A3F4CB9">
            <w:pPr>
              <w:suppressAutoHyphens/>
              <w:rPr>
                <w:sz w:val="22"/>
                <w:szCs w:val="22"/>
              </w:rPr>
            </w:pPr>
            <w:r w:rsidRPr="00DE094C">
              <w:rPr>
                <w:sz w:val="22"/>
                <w:szCs w:val="22"/>
              </w:rPr>
              <w:t>R.91</w:t>
            </w:r>
          </w:p>
        </w:tc>
        <w:tc>
          <w:tcPr>
            <w:tcW w:w="1560" w:type="dxa"/>
          </w:tcPr>
          <w:p w:rsidRPr="00DE094C" w:rsidR="00AE4A3C" w:rsidP="00811FEF" w:rsidRDefault="00AE4A3C" w14:paraId="51241B00" w14:textId="296F35DE">
            <w:pPr>
              <w:suppressAutoHyphens/>
              <w:rPr>
                <w:sz w:val="22"/>
                <w:szCs w:val="22"/>
              </w:rPr>
            </w:pPr>
            <w:r w:rsidRPr="00DE094C">
              <w:rPr>
                <w:sz w:val="22"/>
                <w:szCs w:val="22"/>
              </w:rPr>
              <w:t>STD2.1</w:t>
            </w:r>
          </w:p>
        </w:tc>
        <w:tc>
          <w:tcPr>
            <w:tcW w:w="10915" w:type="dxa"/>
          </w:tcPr>
          <w:p w:rsidRPr="00DE094C" w:rsidR="00AE4A3C" w:rsidP="7515FEB6" w:rsidRDefault="00AE4A3C" w14:paraId="712CA504" w14:textId="78ED4F67">
            <w:pPr>
              <w:suppressAutoHyphens/>
              <w:rPr>
                <w:sz w:val="22"/>
                <w:szCs w:val="22"/>
              </w:rPr>
            </w:pPr>
            <w:r w:rsidRPr="7515FEB6">
              <w:rPr>
                <w:sz w:val="22"/>
                <w:szCs w:val="22"/>
              </w:rPr>
              <w:t>Have you provided parents of any child enrolled who has a specific health care need, allergy or medical condition with a copy of</w:t>
            </w:r>
            <w:r w:rsidRPr="7515FEB6" w:rsidR="004B1257">
              <w:rPr>
                <w:sz w:val="22"/>
                <w:szCs w:val="22"/>
              </w:rPr>
              <w:t xml:space="preserve"> the</w:t>
            </w:r>
            <w:r w:rsidRPr="7515FEB6">
              <w:rPr>
                <w:sz w:val="22"/>
                <w:szCs w:val="22"/>
              </w:rPr>
              <w:t xml:space="preserve"> preschool</w:t>
            </w:r>
            <w:r w:rsidRPr="7515FEB6" w:rsidR="003A7EBE">
              <w:rPr>
                <w:sz w:val="22"/>
                <w:szCs w:val="22"/>
              </w:rPr>
              <w:t>’s</w:t>
            </w:r>
            <w:r w:rsidRPr="7515FEB6">
              <w:rPr>
                <w:sz w:val="22"/>
                <w:szCs w:val="22"/>
              </w:rPr>
              <w:t xml:space="preserve"> procedure relating to medical conditions in children?</w:t>
            </w:r>
          </w:p>
        </w:tc>
        <w:tc>
          <w:tcPr>
            <w:tcW w:w="1417" w:type="dxa"/>
          </w:tcPr>
          <w:p w:rsidRPr="00DE094C" w:rsidR="00AE4A3C" w:rsidP="00811FEF" w:rsidRDefault="35D6E73D" w14:paraId="58C3785F" w14:textId="38BE8336">
            <w:pPr>
              <w:suppressAutoHyphens/>
              <w:rPr>
                <w:sz w:val="22"/>
                <w:szCs w:val="22"/>
              </w:rPr>
            </w:pPr>
            <w:r w:rsidRPr="09D20F5F">
              <w:rPr>
                <w:sz w:val="22"/>
                <w:szCs w:val="22"/>
              </w:rPr>
              <w:t>Yes</w:t>
            </w:r>
          </w:p>
        </w:tc>
      </w:tr>
      <w:tr w:rsidRPr="00B76275" w:rsidR="00AE4A3C" w:rsidTr="6D31376A" w14:paraId="197B2FE0" w14:textId="77777777">
        <w:trPr>
          <w:trHeight w:val="599"/>
        </w:trPr>
        <w:tc>
          <w:tcPr>
            <w:tcW w:w="1412" w:type="dxa"/>
          </w:tcPr>
          <w:p w:rsidRPr="00DE094C" w:rsidR="00AE4A3C" w:rsidP="00811FEF" w:rsidRDefault="00AE4A3C" w14:paraId="04F86555" w14:textId="77777777">
            <w:pPr>
              <w:suppressAutoHyphens/>
              <w:rPr>
                <w:sz w:val="22"/>
                <w:szCs w:val="22"/>
              </w:rPr>
            </w:pPr>
            <w:r w:rsidRPr="00DE094C">
              <w:rPr>
                <w:sz w:val="22"/>
                <w:szCs w:val="22"/>
              </w:rPr>
              <w:t>R.88</w:t>
            </w:r>
          </w:p>
        </w:tc>
        <w:tc>
          <w:tcPr>
            <w:tcW w:w="1560" w:type="dxa"/>
          </w:tcPr>
          <w:p w:rsidRPr="00DE094C" w:rsidR="00AE4A3C" w:rsidP="00811FEF" w:rsidRDefault="00AE4A3C" w14:paraId="4854294C" w14:textId="77777777">
            <w:pPr>
              <w:suppressAutoHyphens/>
              <w:rPr>
                <w:sz w:val="22"/>
                <w:szCs w:val="22"/>
              </w:rPr>
            </w:pPr>
            <w:r w:rsidRPr="00DE094C">
              <w:rPr>
                <w:sz w:val="22"/>
                <w:szCs w:val="22"/>
              </w:rPr>
              <w:t>STD2.1</w:t>
            </w:r>
          </w:p>
        </w:tc>
        <w:tc>
          <w:tcPr>
            <w:tcW w:w="10915" w:type="dxa"/>
          </w:tcPr>
          <w:p w:rsidRPr="00DE094C" w:rsidR="00AE4A3C" w:rsidP="00811FEF" w:rsidRDefault="00AE4A3C" w14:paraId="5FC12405" w14:textId="206DCD8A">
            <w:pPr>
              <w:suppressAutoHyphens/>
              <w:rPr>
                <w:sz w:val="22"/>
                <w:szCs w:val="22"/>
              </w:rPr>
            </w:pPr>
            <w:r w:rsidRPr="00DE094C">
              <w:rPr>
                <w:sz w:val="22"/>
                <w:szCs w:val="22"/>
              </w:rPr>
              <w:t xml:space="preserve">Have you ensured that all educators and families follow the </w:t>
            </w:r>
            <w:r w:rsidRPr="00DE094C" w:rsidR="003A7EBE">
              <w:rPr>
                <w:sz w:val="22"/>
                <w:szCs w:val="22"/>
              </w:rPr>
              <w:t xml:space="preserve">preschool’s </w:t>
            </w:r>
            <w:r w:rsidRPr="00DE094C">
              <w:rPr>
                <w:sz w:val="22"/>
                <w:szCs w:val="22"/>
              </w:rPr>
              <w:t>policies and procedures around preventing and dealing with the outbreak of infectious diseases?</w:t>
            </w:r>
          </w:p>
        </w:tc>
        <w:tc>
          <w:tcPr>
            <w:tcW w:w="1417" w:type="dxa"/>
          </w:tcPr>
          <w:p w:rsidRPr="00DE094C" w:rsidR="00AE4A3C" w:rsidP="00811FEF" w:rsidRDefault="00DE094C" w14:paraId="0F8FC4BD" w14:textId="2FE063F2">
            <w:pPr>
              <w:suppressAutoHyphens/>
              <w:rPr>
                <w:sz w:val="22"/>
                <w:szCs w:val="22"/>
              </w:rPr>
            </w:pPr>
            <w:r>
              <w:rPr>
                <w:sz w:val="22"/>
                <w:szCs w:val="22"/>
              </w:rPr>
              <w:t>Yes</w:t>
            </w:r>
          </w:p>
        </w:tc>
      </w:tr>
      <w:tr w:rsidRPr="00B76275" w:rsidR="00AE4A3C" w:rsidTr="6D31376A" w14:paraId="1B32AD3A" w14:textId="77777777">
        <w:trPr>
          <w:trHeight w:val="599"/>
        </w:trPr>
        <w:tc>
          <w:tcPr>
            <w:tcW w:w="1412" w:type="dxa"/>
          </w:tcPr>
          <w:p w:rsidRPr="00DE094C" w:rsidR="00AE4A3C" w:rsidP="00811FEF" w:rsidRDefault="00AE4A3C" w14:paraId="25E8541B" w14:textId="4FA2EAC6">
            <w:pPr>
              <w:suppressAutoHyphens/>
              <w:rPr>
                <w:sz w:val="22"/>
                <w:szCs w:val="22"/>
              </w:rPr>
            </w:pPr>
            <w:r w:rsidRPr="00DE094C">
              <w:rPr>
                <w:sz w:val="22"/>
                <w:szCs w:val="22"/>
              </w:rPr>
              <w:lastRenderedPageBreak/>
              <w:t>R.85</w:t>
            </w:r>
            <w:r w:rsidRPr="00DE094C" w:rsidR="00785F9A">
              <w:rPr>
                <w:sz w:val="22"/>
                <w:szCs w:val="22"/>
              </w:rPr>
              <w:t>–</w:t>
            </w:r>
            <w:r w:rsidRPr="00DE094C">
              <w:rPr>
                <w:sz w:val="22"/>
                <w:szCs w:val="22"/>
              </w:rPr>
              <w:t>87</w:t>
            </w:r>
          </w:p>
        </w:tc>
        <w:tc>
          <w:tcPr>
            <w:tcW w:w="1560" w:type="dxa"/>
          </w:tcPr>
          <w:p w:rsidRPr="00DE094C" w:rsidR="00AE4A3C" w:rsidP="00811FEF" w:rsidRDefault="00AE4A3C" w14:paraId="5CEF5E55" w14:textId="77777777">
            <w:pPr>
              <w:suppressAutoHyphens/>
              <w:rPr>
                <w:sz w:val="22"/>
                <w:szCs w:val="22"/>
              </w:rPr>
            </w:pPr>
            <w:r w:rsidRPr="00DE094C">
              <w:rPr>
                <w:sz w:val="22"/>
                <w:szCs w:val="22"/>
              </w:rPr>
              <w:t>STD2.1</w:t>
            </w:r>
          </w:p>
        </w:tc>
        <w:tc>
          <w:tcPr>
            <w:tcW w:w="10915" w:type="dxa"/>
          </w:tcPr>
          <w:p w:rsidRPr="00DE094C" w:rsidR="00AE4A3C" w:rsidP="7515FEB6" w:rsidRDefault="00AE4A3C" w14:paraId="6602CA81" w14:textId="7671A259">
            <w:pPr>
              <w:suppressAutoHyphens/>
              <w:rPr>
                <w:sz w:val="22"/>
                <w:szCs w:val="22"/>
              </w:rPr>
            </w:pPr>
            <w:r w:rsidRPr="7515FEB6">
              <w:rPr>
                <w:sz w:val="22"/>
                <w:szCs w:val="22"/>
              </w:rPr>
              <w:t>Have you ensured that all educators follow service procedures in the event of an accident, injury or illness</w:t>
            </w:r>
            <w:r w:rsidRPr="7515FEB6" w:rsidR="003A7EBE">
              <w:rPr>
                <w:sz w:val="22"/>
                <w:szCs w:val="22"/>
              </w:rPr>
              <w:t>,</w:t>
            </w:r>
            <w:r w:rsidRPr="7515FEB6">
              <w:rPr>
                <w:sz w:val="22"/>
                <w:szCs w:val="22"/>
              </w:rPr>
              <w:t xml:space="preserve"> and that they accurately complete incident, injury, trauma or illness records?</w:t>
            </w:r>
          </w:p>
        </w:tc>
        <w:tc>
          <w:tcPr>
            <w:tcW w:w="1417" w:type="dxa"/>
          </w:tcPr>
          <w:p w:rsidRPr="00DE094C" w:rsidR="00AE4A3C" w:rsidP="00811FEF" w:rsidRDefault="00DE094C" w14:paraId="141F98B9" w14:textId="32C518F7">
            <w:pPr>
              <w:suppressAutoHyphens/>
              <w:rPr>
                <w:sz w:val="22"/>
                <w:szCs w:val="22"/>
              </w:rPr>
            </w:pPr>
            <w:r>
              <w:rPr>
                <w:sz w:val="22"/>
                <w:szCs w:val="22"/>
              </w:rPr>
              <w:t>Yes</w:t>
            </w:r>
          </w:p>
        </w:tc>
      </w:tr>
      <w:tr w:rsidRPr="00B76275" w:rsidR="00AE4A3C" w:rsidTr="6D31376A" w14:paraId="78734544" w14:textId="77777777">
        <w:trPr>
          <w:trHeight w:val="599"/>
        </w:trPr>
        <w:tc>
          <w:tcPr>
            <w:tcW w:w="1412" w:type="dxa"/>
          </w:tcPr>
          <w:p w:rsidRPr="00DE094C" w:rsidR="00AE4A3C" w:rsidP="00811FEF" w:rsidRDefault="00AE4A3C" w14:paraId="022C5082" w14:textId="2CC5AB66">
            <w:pPr>
              <w:suppressAutoHyphens/>
              <w:rPr>
                <w:sz w:val="22"/>
                <w:szCs w:val="22"/>
              </w:rPr>
            </w:pPr>
            <w:r w:rsidRPr="00DE094C">
              <w:rPr>
                <w:sz w:val="22"/>
                <w:szCs w:val="22"/>
              </w:rPr>
              <w:t>R.92</w:t>
            </w:r>
            <w:r w:rsidRPr="00DE094C" w:rsidR="00785F9A">
              <w:rPr>
                <w:sz w:val="22"/>
                <w:szCs w:val="22"/>
              </w:rPr>
              <w:t>–</w:t>
            </w:r>
            <w:r w:rsidRPr="00DE094C">
              <w:rPr>
                <w:sz w:val="22"/>
                <w:szCs w:val="22"/>
              </w:rPr>
              <w:t>96</w:t>
            </w:r>
          </w:p>
          <w:p w:rsidRPr="00DE094C" w:rsidR="00AE4A3C" w:rsidP="00811FEF" w:rsidRDefault="00AE4A3C" w14:paraId="791934CF" w14:textId="77777777">
            <w:pPr>
              <w:suppressAutoHyphens/>
              <w:rPr>
                <w:sz w:val="22"/>
                <w:szCs w:val="22"/>
              </w:rPr>
            </w:pPr>
            <w:r w:rsidRPr="00DE094C">
              <w:rPr>
                <w:sz w:val="22"/>
                <w:szCs w:val="22"/>
              </w:rPr>
              <w:t>R.161</w:t>
            </w:r>
          </w:p>
        </w:tc>
        <w:tc>
          <w:tcPr>
            <w:tcW w:w="1560" w:type="dxa"/>
          </w:tcPr>
          <w:p w:rsidRPr="00DE094C" w:rsidR="00AE4A3C" w:rsidP="00811FEF" w:rsidRDefault="00AE4A3C" w14:paraId="570BE222" w14:textId="77777777">
            <w:pPr>
              <w:suppressAutoHyphens/>
              <w:rPr>
                <w:sz w:val="22"/>
                <w:szCs w:val="22"/>
              </w:rPr>
            </w:pPr>
            <w:r w:rsidRPr="00DE094C">
              <w:rPr>
                <w:sz w:val="22"/>
                <w:szCs w:val="22"/>
              </w:rPr>
              <w:t>STD2.1</w:t>
            </w:r>
          </w:p>
        </w:tc>
        <w:tc>
          <w:tcPr>
            <w:tcW w:w="10915" w:type="dxa"/>
          </w:tcPr>
          <w:p w:rsidRPr="00DE094C" w:rsidR="00AE4A3C" w:rsidP="00811FEF" w:rsidRDefault="00AE4A3C" w14:paraId="7DEF29B5" w14:textId="7C201B8F">
            <w:pPr>
              <w:suppressAutoHyphens/>
              <w:rPr>
                <w:sz w:val="22"/>
                <w:szCs w:val="22"/>
              </w:rPr>
            </w:pPr>
            <w:r w:rsidRPr="00DE094C">
              <w:rPr>
                <w:sz w:val="22"/>
                <w:szCs w:val="22"/>
              </w:rPr>
              <w:t xml:space="preserve">Have you ensured that all educators, families and, where applicable, children are aware of </w:t>
            </w:r>
            <w:r w:rsidRPr="00DE094C" w:rsidR="003A7EBE">
              <w:rPr>
                <w:sz w:val="22"/>
                <w:szCs w:val="22"/>
              </w:rPr>
              <w:t xml:space="preserve">and always follow </w:t>
            </w:r>
            <w:r w:rsidRPr="00DE094C">
              <w:rPr>
                <w:sz w:val="22"/>
                <w:szCs w:val="22"/>
              </w:rPr>
              <w:t>the procedure for administering medication and complete administration of medication records?</w:t>
            </w:r>
          </w:p>
        </w:tc>
        <w:tc>
          <w:tcPr>
            <w:tcW w:w="1417" w:type="dxa"/>
          </w:tcPr>
          <w:p w:rsidRPr="00DE094C" w:rsidR="00AE4A3C" w:rsidP="00811FEF" w:rsidRDefault="00DE094C" w14:paraId="5B201284" w14:textId="7D8C0B41">
            <w:pPr>
              <w:suppressAutoHyphens/>
              <w:rPr>
                <w:sz w:val="22"/>
                <w:szCs w:val="22"/>
              </w:rPr>
            </w:pPr>
            <w:r>
              <w:rPr>
                <w:sz w:val="22"/>
                <w:szCs w:val="22"/>
              </w:rPr>
              <w:t>Yes</w:t>
            </w:r>
          </w:p>
        </w:tc>
      </w:tr>
      <w:tr w:rsidRPr="00B76275" w:rsidR="00AE4A3C" w:rsidTr="6D31376A" w14:paraId="5FCE7A6C" w14:textId="77777777">
        <w:trPr>
          <w:trHeight w:val="428"/>
        </w:trPr>
        <w:tc>
          <w:tcPr>
            <w:tcW w:w="1412" w:type="dxa"/>
          </w:tcPr>
          <w:p w:rsidRPr="00DE094C" w:rsidR="00AE4A3C" w:rsidP="00811FEF" w:rsidRDefault="00AE4A3C" w14:paraId="79353072" w14:textId="77777777">
            <w:pPr>
              <w:suppressAutoHyphens/>
              <w:rPr>
                <w:sz w:val="22"/>
                <w:szCs w:val="22"/>
              </w:rPr>
            </w:pPr>
            <w:r w:rsidRPr="00DE094C">
              <w:rPr>
                <w:sz w:val="22"/>
                <w:szCs w:val="22"/>
              </w:rPr>
              <w:t>R.81/R168(2)(a)(v)</w:t>
            </w:r>
          </w:p>
        </w:tc>
        <w:tc>
          <w:tcPr>
            <w:tcW w:w="1560" w:type="dxa"/>
          </w:tcPr>
          <w:p w:rsidRPr="00DE094C" w:rsidR="00AE4A3C" w:rsidP="00811FEF" w:rsidRDefault="00AE4A3C" w14:paraId="0890713D" w14:textId="77777777">
            <w:pPr>
              <w:suppressAutoHyphens/>
              <w:rPr>
                <w:sz w:val="22"/>
                <w:szCs w:val="22"/>
              </w:rPr>
            </w:pPr>
            <w:r w:rsidRPr="00DE094C">
              <w:rPr>
                <w:sz w:val="22"/>
                <w:szCs w:val="22"/>
              </w:rPr>
              <w:t>STD2.1</w:t>
            </w:r>
          </w:p>
        </w:tc>
        <w:tc>
          <w:tcPr>
            <w:tcW w:w="10915" w:type="dxa"/>
          </w:tcPr>
          <w:p w:rsidRPr="00DE094C" w:rsidR="00AE4A3C" w:rsidP="00811FEF" w:rsidRDefault="00AE4A3C" w14:paraId="2854F353" w14:textId="77777777">
            <w:pPr>
              <w:suppressAutoHyphens/>
              <w:rPr>
                <w:sz w:val="22"/>
                <w:szCs w:val="22"/>
              </w:rPr>
            </w:pPr>
            <w:r w:rsidRPr="00DE094C">
              <w:rPr>
                <w:sz w:val="22"/>
                <w:szCs w:val="22"/>
              </w:rPr>
              <w:t>Have you ensured that you meet each child’s need for sleep and/or rest?</w:t>
            </w:r>
          </w:p>
        </w:tc>
        <w:tc>
          <w:tcPr>
            <w:tcW w:w="1417" w:type="dxa"/>
          </w:tcPr>
          <w:p w:rsidRPr="00DE094C" w:rsidR="00AE4A3C" w:rsidP="00811FEF" w:rsidRDefault="00DE094C" w14:paraId="5E07798A" w14:textId="510B549F">
            <w:pPr>
              <w:suppressAutoHyphens/>
              <w:rPr>
                <w:sz w:val="22"/>
                <w:szCs w:val="22"/>
              </w:rPr>
            </w:pPr>
            <w:r>
              <w:rPr>
                <w:sz w:val="22"/>
                <w:szCs w:val="22"/>
              </w:rPr>
              <w:t>Yes</w:t>
            </w:r>
          </w:p>
        </w:tc>
      </w:tr>
      <w:tr w:rsidRPr="00B76275" w:rsidR="00AE4A3C" w:rsidTr="6D31376A" w14:paraId="7C230E2C" w14:textId="77777777">
        <w:tc>
          <w:tcPr>
            <w:tcW w:w="1412" w:type="dxa"/>
          </w:tcPr>
          <w:p w:rsidRPr="00DE094C" w:rsidR="00AE4A3C" w:rsidP="00811FEF" w:rsidRDefault="00AE4A3C" w14:paraId="5A7AAD97" w14:textId="77777777">
            <w:pPr>
              <w:suppressAutoHyphens/>
              <w:rPr>
                <w:sz w:val="22"/>
                <w:szCs w:val="22"/>
              </w:rPr>
            </w:pPr>
            <w:r w:rsidRPr="00DE094C">
              <w:rPr>
                <w:sz w:val="22"/>
                <w:szCs w:val="22"/>
              </w:rPr>
              <w:t>R.97</w:t>
            </w:r>
          </w:p>
        </w:tc>
        <w:tc>
          <w:tcPr>
            <w:tcW w:w="1560" w:type="dxa"/>
          </w:tcPr>
          <w:p w:rsidRPr="00DE094C" w:rsidR="00AE4A3C" w:rsidP="00811FEF" w:rsidRDefault="00AE4A3C" w14:paraId="2F62726B" w14:textId="77777777">
            <w:pPr>
              <w:suppressAutoHyphens/>
              <w:rPr>
                <w:sz w:val="22"/>
                <w:szCs w:val="22"/>
              </w:rPr>
            </w:pPr>
            <w:r w:rsidRPr="00DE094C">
              <w:rPr>
                <w:sz w:val="22"/>
                <w:szCs w:val="22"/>
              </w:rPr>
              <w:t>STD2.2</w:t>
            </w:r>
          </w:p>
        </w:tc>
        <w:tc>
          <w:tcPr>
            <w:tcW w:w="10915" w:type="dxa"/>
          </w:tcPr>
          <w:p w:rsidRPr="00DE094C" w:rsidR="00AE4A3C" w:rsidP="7515FEB6" w:rsidRDefault="00AE4A3C" w14:paraId="2A6644CE" w14:textId="5816EBA6">
            <w:pPr>
              <w:suppressAutoHyphens/>
              <w:rPr>
                <w:sz w:val="22"/>
                <w:szCs w:val="22"/>
              </w:rPr>
            </w:pPr>
            <w:r w:rsidRPr="7515FEB6">
              <w:rPr>
                <w:sz w:val="22"/>
                <w:szCs w:val="22"/>
              </w:rPr>
              <w:t>Are emergency evacuation plans and floor plans displayed in a prominent position at all exit points</w:t>
            </w:r>
            <w:r w:rsidRPr="7515FEB6" w:rsidR="00495886">
              <w:rPr>
                <w:sz w:val="22"/>
                <w:szCs w:val="22"/>
              </w:rPr>
              <w:t>,</w:t>
            </w:r>
            <w:r w:rsidRPr="7515FEB6">
              <w:rPr>
                <w:sz w:val="22"/>
                <w:szCs w:val="22"/>
              </w:rPr>
              <w:t xml:space="preserve"> and have you developed a risk minimisation plan to support emergency and evacuation procedures. </w:t>
            </w:r>
          </w:p>
        </w:tc>
        <w:tc>
          <w:tcPr>
            <w:tcW w:w="1417" w:type="dxa"/>
          </w:tcPr>
          <w:p w:rsidRPr="00DE094C" w:rsidR="00AE4A3C" w:rsidP="00811FEF" w:rsidRDefault="00DE094C" w14:paraId="306A614A" w14:textId="50B294D3">
            <w:pPr>
              <w:suppressAutoHyphens/>
              <w:rPr>
                <w:sz w:val="22"/>
                <w:szCs w:val="22"/>
              </w:rPr>
            </w:pPr>
            <w:r>
              <w:rPr>
                <w:sz w:val="22"/>
                <w:szCs w:val="22"/>
              </w:rPr>
              <w:t>Yes</w:t>
            </w:r>
          </w:p>
        </w:tc>
      </w:tr>
      <w:tr w:rsidRPr="00B76275" w:rsidR="00AE4A3C" w:rsidTr="6D31376A" w14:paraId="2B06A5A8" w14:textId="77777777">
        <w:tc>
          <w:tcPr>
            <w:tcW w:w="1412" w:type="dxa"/>
          </w:tcPr>
          <w:p w:rsidRPr="00DE094C" w:rsidR="00AE4A3C" w:rsidP="00811FEF" w:rsidRDefault="00AE4A3C" w14:paraId="67E3BA53" w14:textId="750F7B7F">
            <w:pPr>
              <w:suppressAutoHyphens/>
              <w:rPr>
                <w:sz w:val="22"/>
                <w:szCs w:val="22"/>
              </w:rPr>
            </w:pPr>
            <w:r w:rsidRPr="00DE094C">
              <w:rPr>
                <w:sz w:val="22"/>
                <w:szCs w:val="22"/>
              </w:rPr>
              <w:t>R.97</w:t>
            </w:r>
          </w:p>
        </w:tc>
        <w:tc>
          <w:tcPr>
            <w:tcW w:w="1560" w:type="dxa"/>
          </w:tcPr>
          <w:p w:rsidRPr="00DE094C" w:rsidR="00AE4A3C" w:rsidP="00811FEF" w:rsidRDefault="00AE4A3C" w14:paraId="266FE43C" w14:textId="6E01B2B1">
            <w:pPr>
              <w:suppressAutoHyphens/>
              <w:rPr>
                <w:sz w:val="22"/>
                <w:szCs w:val="22"/>
              </w:rPr>
            </w:pPr>
            <w:r w:rsidRPr="00DE094C">
              <w:rPr>
                <w:sz w:val="22"/>
                <w:szCs w:val="22"/>
              </w:rPr>
              <w:t>STD2.2</w:t>
            </w:r>
          </w:p>
        </w:tc>
        <w:tc>
          <w:tcPr>
            <w:tcW w:w="10915" w:type="dxa"/>
          </w:tcPr>
          <w:p w:rsidRPr="00DE094C" w:rsidR="00AE4A3C" w:rsidP="7515FEB6" w:rsidRDefault="00AE4A3C" w14:paraId="13D64D48" w14:textId="7A088BDF">
            <w:pPr>
              <w:suppressAutoHyphens/>
              <w:rPr>
                <w:sz w:val="22"/>
                <w:szCs w:val="22"/>
              </w:rPr>
            </w:pPr>
            <w:r w:rsidRPr="7515FEB6">
              <w:rPr>
                <w:sz w:val="22"/>
                <w:szCs w:val="22"/>
              </w:rPr>
              <w:t>Are emergency and evacuation procedures practiced at least every 3 months, documented and evaluated?</w:t>
            </w:r>
          </w:p>
        </w:tc>
        <w:tc>
          <w:tcPr>
            <w:tcW w:w="1417" w:type="dxa"/>
          </w:tcPr>
          <w:p w:rsidRPr="00DE094C" w:rsidR="00AE4A3C" w:rsidP="00811FEF" w:rsidRDefault="00DE094C" w14:paraId="1F5F6DDE" w14:textId="132720FE">
            <w:pPr>
              <w:suppressAutoHyphens/>
              <w:rPr>
                <w:sz w:val="22"/>
                <w:szCs w:val="22"/>
              </w:rPr>
            </w:pPr>
            <w:r>
              <w:rPr>
                <w:sz w:val="22"/>
                <w:szCs w:val="22"/>
              </w:rPr>
              <w:t>Yes</w:t>
            </w:r>
          </w:p>
        </w:tc>
      </w:tr>
      <w:tr w:rsidRPr="00B76275" w:rsidR="00AE4A3C" w:rsidTr="6D31376A" w14:paraId="5739BE90" w14:textId="77777777">
        <w:tc>
          <w:tcPr>
            <w:tcW w:w="1412" w:type="dxa"/>
          </w:tcPr>
          <w:p w:rsidRPr="00DE094C" w:rsidR="00AE4A3C" w:rsidP="00811FEF" w:rsidRDefault="00AE4A3C" w14:paraId="390DE6DD" w14:textId="1573657D">
            <w:pPr>
              <w:suppressAutoHyphens/>
              <w:rPr>
                <w:sz w:val="22"/>
                <w:szCs w:val="22"/>
              </w:rPr>
            </w:pPr>
            <w:r w:rsidRPr="00DE094C">
              <w:rPr>
                <w:sz w:val="22"/>
                <w:szCs w:val="22"/>
              </w:rPr>
              <w:t>R.97</w:t>
            </w:r>
          </w:p>
        </w:tc>
        <w:tc>
          <w:tcPr>
            <w:tcW w:w="1560" w:type="dxa"/>
          </w:tcPr>
          <w:p w:rsidRPr="00DE094C" w:rsidR="00AE4A3C" w:rsidP="00811FEF" w:rsidRDefault="00AE4A3C" w14:paraId="655E750A" w14:textId="07092117">
            <w:pPr>
              <w:suppressAutoHyphens/>
              <w:rPr>
                <w:sz w:val="22"/>
                <w:szCs w:val="22"/>
              </w:rPr>
            </w:pPr>
            <w:r w:rsidRPr="00DE094C">
              <w:rPr>
                <w:sz w:val="22"/>
                <w:szCs w:val="22"/>
              </w:rPr>
              <w:t>STD2.2</w:t>
            </w:r>
          </w:p>
        </w:tc>
        <w:tc>
          <w:tcPr>
            <w:tcW w:w="10915" w:type="dxa"/>
          </w:tcPr>
          <w:p w:rsidRPr="00DE094C" w:rsidR="00AE4A3C" w:rsidP="7515FEB6" w:rsidRDefault="00AE4A3C" w14:paraId="313B2CEE" w14:textId="709D875B">
            <w:pPr>
              <w:suppressAutoHyphens/>
              <w:rPr>
                <w:sz w:val="22"/>
                <w:szCs w:val="22"/>
              </w:rPr>
            </w:pPr>
            <w:r w:rsidRPr="7515FEB6">
              <w:rPr>
                <w:sz w:val="22"/>
                <w:szCs w:val="22"/>
              </w:rPr>
              <w:t xml:space="preserve">Have you conducted a risk assessment to identify potential emergencies specific to the preschool? </w:t>
            </w:r>
          </w:p>
        </w:tc>
        <w:tc>
          <w:tcPr>
            <w:tcW w:w="1417" w:type="dxa"/>
          </w:tcPr>
          <w:p w:rsidRPr="00DE094C" w:rsidR="00AE4A3C" w:rsidP="00811FEF" w:rsidRDefault="00DE094C" w14:paraId="46376C12" w14:textId="43CF44F6">
            <w:pPr>
              <w:suppressAutoHyphens/>
              <w:rPr>
                <w:sz w:val="22"/>
                <w:szCs w:val="22"/>
              </w:rPr>
            </w:pPr>
            <w:r>
              <w:rPr>
                <w:sz w:val="22"/>
                <w:szCs w:val="22"/>
              </w:rPr>
              <w:t>Yes</w:t>
            </w:r>
          </w:p>
        </w:tc>
      </w:tr>
      <w:tr w:rsidRPr="00B76275" w:rsidR="00AE4A3C" w:rsidTr="6D31376A" w14:paraId="7C537F5F" w14:textId="77777777">
        <w:tc>
          <w:tcPr>
            <w:tcW w:w="1412" w:type="dxa"/>
          </w:tcPr>
          <w:p w:rsidRPr="00DE094C" w:rsidR="00AE4A3C" w:rsidP="00811FEF" w:rsidRDefault="00AE4A3C" w14:paraId="72794E5B" w14:textId="0F356EF1">
            <w:pPr>
              <w:suppressAutoHyphens/>
              <w:rPr>
                <w:sz w:val="22"/>
                <w:szCs w:val="22"/>
              </w:rPr>
            </w:pPr>
            <w:r w:rsidRPr="00DE094C">
              <w:rPr>
                <w:sz w:val="22"/>
                <w:szCs w:val="22"/>
              </w:rPr>
              <w:t>R-98</w:t>
            </w:r>
          </w:p>
        </w:tc>
        <w:tc>
          <w:tcPr>
            <w:tcW w:w="1560" w:type="dxa"/>
          </w:tcPr>
          <w:p w:rsidRPr="00DE094C" w:rsidR="00AE4A3C" w:rsidP="00811FEF" w:rsidRDefault="00AE4A3C" w14:paraId="32BFE2EF" w14:textId="77777777">
            <w:pPr>
              <w:suppressAutoHyphens/>
              <w:rPr>
                <w:sz w:val="22"/>
                <w:szCs w:val="22"/>
              </w:rPr>
            </w:pPr>
            <w:r w:rsidRPr="00DE094C">
              <w:rPr>
                <w:sz w:val="22"/>
                <w:szCs w:val="22"/>
              </w:rPr>
              <w:t>STD2.2</w:t>
            </w:r>
          </w:p>
        </w:tc>
        <w:tc>
          <w:tcPr>
            <w:tcW w:w="10915" w:type="dxa"/>
          </w:tcPr>
          <w:p w:rsidRPr="00DE094C" w:rsidR="00AE4A3C" w:rsidP="00811FEF" w:rsidRDefault="00AE4A3C" w14:paraId="0671B7A1" w14:textId="77777777">
            <w:pPr>
              <w:suppressAutoHyphens/>
              <w:rPr>
                <w:sz w:val="22"/>
                <w:szCs w:val="22"/>
              </w:rPr>
            </w:pPr>
            <w:r w:rsidRPr="00DE094C">
              <w:rPr>
                <w:sz w:val="22"/>
                <w:szCs w:val="22"/>
              </w:rPr>
              <w:t>Do you have ready access to an operating telephone or other similar means of communication to enable immediate communication to and from parents and emergency services?</w:t>
            </w:r>
          </w:p>
        </w:tc>
        <w:tc>
          <w:tcPr>
            <w:tcW w:w="1417" w:type="dxa"/>
          </w:tcPr>
          <w:p w:rsidRPr="00DE094C" w:rsidR="00AE4A3C" w:rsidP="00811FEF" w:rsidRDefault="00DE094C" w14:paraId="539E55EE" w14:textId="757E6D15">
            <w:pPr>
              <w:suppressAutoHyphens/>
              <w:rPr>
                <w:sz w:val="22"/>
                <w:szCs w:val="22"/>
              </w:rPr>
            </w:pPr>
            <w:r>
              <w:rPr>
                <w:sz w:val="22"/>
                <w:szCs w:val="22"/>
              </w:rPr>
              <w:t>Yes</w:t>
            </w:r>
          </w:p>
        </w:tc>
      </w:tr>
      <w:tr w:rsidRPr="00B76275" w:rsidR="00AE4A3C" w:rsidTr="6D31376A" w14:paraId="0DE6F423" w14:textId="77777777">
        <w:tc>
          <w:tcPr>
            <w:tcW w:w="1412" w:type="dxa"/>
          </w:tcPr>
          <w:p w:rsidRPr="00DE094C" w:rsidR="00AE4A3C" w:rsidP="00811FEF" w:rsidRDefault="00AE4A3C" w14:paraId="2A4A5FA4" w14:textId="00780009">
            <w:pPr>
              <w:suppressAutoHyphens/>
              <w:rPr>
                <w:sz w:val="22"/>
                <w:szCs w:val="22"/>
              </w:rPr>
            </w:pPr>
            <w:r w:rsidRPr="00DE094C">
              <w:rPr>
                <w:sz w:val="22"/>
                <w:szCs w:val="22"/>
              </w:rPr>
              <w:t>R.100</w:t>
            </w:r>
            <w:r w:rsidRPr="00DE094C" w:rsidR="00785F9A">
              <w:rPr>
                <w:sz w:val="22"/>
                <w:szCs w:val="22"/>
              </w:rPr>
              <w:t>–</w:t>
            </w:r>
            <w:r w:rsidRPr="00DE094C">
              <w:rPr>
                <w:sz w:val="22"/>
                <w:szCs w:val="22"/>
              </w:rPr>
              <w:t>102</w:t>
            </w:r>
          </w:p>
        </w:tc>
        <w:tc>
          <w:tcPr>
            <w:tcW w:w="1560" w:type="dxa"/>
          </w:tcPr>
          <w:p w:rsidRPr="00DE094C" w:rsidR="00AE4A3C" w:rsidP="00811FEF" w:rsidRDefault="00AE4A3C" w14:paraId="0243E170" w14:textId="77777777">
            <w:pPr>
              <w:suppressAutoHyphens/>
              <w:rPr>
                <w:sz w:val="22"/>
                <w:szCs w:val="22"/>
              </w:rPr>
            </w:pPr>
            <w:r w:rsidRPr="00DE094C">
              <w:rPr>
                <w:sz w:val="22"/>
                <w:szCs w:val="22"/>
              </w:rPr>
              <w:t>STD2.2</w:t>
            </w:r>
          </w:p>
        </w:tc>
        <w:tc>
          <w:tcPr>
            <w:tcW w:w="10915" w:type="dxa"/>
          </w:tcPr>
          <w:p w:rsidRPr="00DE094C" w:rsidR="00AE4A3C" w:rsidP="7515FEB6" w:rsidRDefault="00AE4A3C" w14:paraId="012C246A" w14:textId="6EBF0E6E">
            <w:pPr>
              <w:suppressAutoHyphens/>
              <w:rPr>
                <w:sz w:val="22"/>
                <w:szCs w:val="22"/>
              </w:rPr>
            </w:pPr>
            <w:r w:rsidRPr="7515FEB6">
              <w:rPr>
                <w:sz w:val="22"/>
                <w:szCs w:val="22"/>
              </w:rPr>
              <w:t xml:space="preserve">Have you ensured that all educators follow </w:t>
            </w:r>
            <w:r w:rsidRPr="7515FEB6" w:rsidR="0011390F">
              <w:rPr>
                <w:sz w:val="22"/>
                <w:szCs w:val="22"/>
              </w:rPr>
              <w:t xml:space="preserve">preschool </w:t>
            </w:r>
            <w:r w:rsidRPr="7515FEB6">
              <w:rPr>
                <w:sz w:val="22"/>
                <w:szCs w:val="22"/>
              </w:rPr>
              <w:t>procedures in relation to excursions, including obtaining authorisations for any excursions or regular outings and conducting appropriate risk assessments?</w:t>
            </w:r>
          </w:p>
        </w:tc>
        <w:tc>
          <w:tcPr>
            <w:tcW w:w="1417" w:type="dxa"/>
          </w:tcPr>
          <w:p w:rsidRPr="00DE094C" w:rsidR="00AE4A3C" w:rsidP="00811FEF" w:rsidRDefault="00DE094C" w14:paraId="157D95C2" w14:textId="1CE3C42B">
            <w:pPr>
              <w:suppressAutoHyphens/>
              <w:rPr>
                <w:sz w:val="22"/>
                <w:szCs w:val="22"/>
              </w:rPr>
            </w:pPr>
            <w:r>
              <w:rPr>
                <w:sz w:val="22"/>
                <w:szCs w:val="22"/>
              </w:rPr>
              <w:t>Yes</w:t>
            </w:r>
          </w:p>
        </w:tc>
      </w:tr>
      <w:tr w:rsidRPr="00B76275" w:rsidR="00AE4A3C" w:rsidTr="6D31376A" w14:paraId="47A49D39" w14:textId="77777777">
        <w:tc>
          <w:tcPr>
            <w:tcW w:w="1412" w:type="dxa"/>
          </w:tcPr>
          <w:p w:rsidRPr="00DE094C" w:rsidR="00AE4A3C" w:rsidP="00811FEF" w:rsidRDefault="00AE4A3C" w14:paraId="7030A00F" w14:textId="77777777">
            <w:pPr>
              <w:suppressAutoHyphens/>
              <w:rPr>
                <w:sz w:val="22"/>
                <w:szCs w:val="22"/>
              </w:rPr>
            </w:pPr>
            <w:r w:rsidRPr="00DE094C">
              <w:rPr>
                <w:sz w:val="22"/>
                <w:szCs w:val="22"/>
              </w:rPr>
              <w:t>R84</w:t>
            </w:r>
          </w:p>
          <w:p w:rsidRPr="00DE094C" w:rsidR="00AE4A3C" w:rsidP="00811FEF" w:rsidRDefault="00AE4A3C" w14:paraId="14795E70" w14:textId="77777777">
            <w:pPr>
              <w:suppressAutoHyphens/>
              <w:rPr>
                <w:sz w:val="22"/>
                <w:szCs w:val="22"/>
              </w:rPr>
            </w:pPr>
            <w:r w:rsidRPr="00DE094C">
              <w:rPr>
                <w:sz w:val="22"/>
                <w:szCs w:val="22"/>
              </w:rPr>
              <w:t>S162A</w:t>
            </w:r>
          </w:p>
        </w:tc>
        <w:tc>
          <w:tcPr>
            <w:tcW w:w="1560" w:type="dxa"/>
          </w:tcPr>
          <w:p w:rsidRPr="00DE094C" w:rsidR="00AE4A3C" w:rsidP="00811FEF" w:rsidRDefault="00AE4A3C" w14:paraId="0F28A577" w14:textId="77777777">
            <w:pPr>
              <w:suppressAutoHyphens/>
              <w:rPr>
                <w:sz w:val="22"/>
                <w:szCs w:val="22"/>
              </w:rPr>
            </w:pPr>
            <w:r w:rsidRPr="00DE094C">
              <w:rPr>
                <w:sz w:val="22"/>
                <w:szCs w:val="22"/>
              </w:rPr>
              <w:t>STD2.2</w:t>
            </w:r>
          </w:p>
        </w:tc>
        <w:tc>
          <w:tcPr>
            <w:tcW w:w="10915" w:type="dxa"/>
          </w:tcPr>
          <w:p w:rsidRPr="00DE094C" w:rsidR="00AE4A3C" w:rsidP="00811FEF" w:rsidRDefault="00AE4A3C" w14:paraId="2560713E" w14:textId="77777777">
            <w:pPr>
              <w:suppressAutoHyphens/>
              <w:rPr>
                <w:sz w:val="22"/>
                <w:szCs w:val="22"/>
              </w:rPr>
            </w:pPr>
            <w:r w:rsidRPr="00DE094C">
              <w:rPr>
                <w:sz w:val="22"/>
                <w:szCs w:val="22"/>
              </w:rPr>
              <w:t xml:space="preserve">Have you ensured that all educators are aware of their child protection responsibilities? </w:t>
            </w:r>
          </w:p>
          <w:p w:rsidRPr="00DE094C" w:rsidR="00AE4A3C" w:rsidP="00811FEF" w:rsidRDefault="00AE4A3C" w14:paraId="7FE51509" w14:textId="77777777">
            <w:pPr>
              <w:suppressAutoHyphens/>
              <w:rPr>
                <w:sz w:val="22"/>
                <w:szCs w:val="22"/>
              </w:rPr>
            </w:pPr>
            <w:r w:rsidRPr="00DE094C">
              <w:rPr>
                <w:sz w:val="22"/>
                <w:szCs w:val="22"/>
              </w:rPr>
              <w:t>Have you ensured that persons in day-to-day charge and nominated supervisors have current child protection training?</w:t>
            </w:r>
          </w:p>
        </w:tc>
        <w:tc>
          <w:tcPr>
            <w:tcW w:w="1417" w:type="dxa"/>
          </w:tcPr>
          <w:p w:rsidRPr="00DE094C" w:rsidR="00AE4A3C" w:rsidP="09D20F5F" w:rsidRDefault="00DE094C" w14:paraId="695D6E35" w14:textId="23F0BF9C">
            <w:pPr>
              <w:suppressAutoHyphens/>
              <w:rPr>
                <w:sz w:val="22"/>
                <w:szCs w:val="22"/>
              </w:rPr>
            </w:pPr>
            <w:r w:rsidRPr="09D20F5F">
              <w:rPr>
                <w:sz w:val="22"/>
                <w:szCs w:val="22"/>
              </w:rPr>
              <w:t>Yes</w:t>
            </w:r>
          </w:p>
          <w:p w:rsidRPr="00DE094C" w:rsidR="00AE4A3C" w:rsidP="09D20F5F" w:rsidRDefault="00AE4A3C" w14:paraId="32133D10" w14:textId="5AA63A3F">
            <w:pPr>
              <w:suppressAutoHyphens/>
              <w:rPr>
                <w:sz w:val="22"/>
                <w:szCs w:val="22"/>
              </w:rPr>
            </w:pPr>
          </w:p>
          <w:p w:rsidRPr="00DE094C" w:rsidR="00AE4A3C" w:rsidP="09D20F5F" w:rsidRDefault="063F4A5E" w14:paraId="1264FF58" w14:textId="0F126FE9">
            <w:pPr>
              <w:suppressAutoHyphens/>
              <w:rPr>
                <w:sz w:val="22"/>
                <w:szCs w:val="22"/>
              </w:rPr>
            </w:pPr>
            <w:r w:rsidRPr="09D20F5F">
              <w:rPr>
                <w:sz w:val="22"/>
                <w:szCs w:val="22"/>
              </w:rPr>
              <w:t xml:space="preserve">Yes </w:t>
            </w:r>
          </w:p>
        </w:tc>
      </w:tr>
      <w:tr w:rsidRPr="00B76275" w:rsidR="00AE4A3C" w:rsidTr="6D31376A" w14:paraId="5053981A" w14:textId="77777777">
        <w:tc>
          <w:tcPr>
            <w:tcW w:w="1412" w:type="dxa"/>
          </w:tcPr>
          <w:p w:rsidRPr="00DE094C" w:rsidR="00AE4A3C" w:rsidP="00811FEF" w:rsidRDefault="00AE4A3C" w14:paraId="11306DC6" w14:textId="77777777">
            <w:pPr>
              <w:suppressAutoHyphens/>
              <w:rPr>
                <w:sz w:val="22"/>
                <w:szCs w:val="22"/>
              </w:rPr>
            </w:pPr>
            <w:r w:rsidRPr="00DE094C">
              <w:rPr>
                <w:sz w:val="22"/>
                <w:szCs w:val="22"/>
              </w:rPr>
              <w:lastRenderedPageBreak/>
              <w:t>R.99</w:t>
            </w:r>
          </w:p>
        </w:tc>
        <w:tc>
          <w:tcPr>
            <w:tcW w:w="1560" w:type="dxa"/>
          </w:tcPr>
          <w:p w:rsidRPr="00DE094C" w:rsidR="00AE4A3C" w:rsidP="00811FEF" w:rsidRDefault="00AE4A3C" w14:paraId="09F00526" w14:textId="77777777">
            <w:pPr>
              <w:suppressAutoHyphens/>
              <w:rPr>
                <w:sz w:val="22"/>
                <w:szCs w:val="22"/>
              </w:rPr>
            </w:pPr>
            <w:r w:rsidRPr="00DE094C">
              <w:rPr>
                <w:sz w:val="22"/>
                <w:szCs w:val="22"/>
              </w:rPr>
              <w:t>STD2.2</w:t>
            </w:r>
          </w:p>
        </w:tc>
        <w:tc>
          <w:tcPr>
            <w:tcW w:w="10915" w:type="dxa"/>
          </w:tcPr>
          <w:p w:rsidRPr="00DE094C" w:rsidR="00AE4A3C" w:rsidP="00811FEF" w:rsidRDefault="00AE4A3C" w14:paraId="58022977" w14:textId="621FFF5E">
            <w:pPr>
              <w:suppressAutoHyphens/>
              <w:rPr>
                <w:sz w:val="22"/>
                <w:szCs w:val="22"/>
              </w:rPr>
            </w:pPr>
            <w:r w:rsidRPr="00DE094C">
              <w:rPr>
                <w:sz w:val="22"/>
                <w:szCs w:val="22"/>
              </w:rPr>
              <w:t xml:space="preserve">Have you ensured that all educators follow </w:t>
            </w:r>
            <w:r w:rsidRPr="00DE094C" w:rsidR="00FF4D8C">
              <w:rPr>
                <w:sz w:val="22"/>
                <w:szCs w:val="22"/>
              </w:rPr>
              <w:t xml:space="preserve">preschool </w:t>
            </w:r>
            <w:r w:rsidRPr="00DE094C">
              <w:rPr>
                <w:sz w:val="22"/>
                <w:szCs w:val="22"/>
              </w:rPr>
              <w:t xml:space="preserve">procedures about the delivery and collection of children from the </w:t>
            </w:r>
            <w:r w:rsidRPr="00DE094C" w:rsidR="00FF4D8C">
              <w:rPr>
                <w:sz w:val="22"/>
                <w:szCs w:val="22"/>
              </w:rPr>
              <w:t>preschool</w:t>
            </w:r>
            <w:r w:rsidRPr="00DE094C">
              <w:rPr>
                <w:sz w:val="22"/>
                <w:szCs w:val="22"/>
              </w:rPr>
              <w:t>?</w:t>
            </w:r>
          </w:p>
        </w:tc>
        <w:tc>
          <w:tcPr>
            <w:tcW w:w="1417" w:type="dxa"/>
          </w:tcPr>
          <w:p w:rsidRPr="00DE094C" w:rsidR="00AE4A3C" w:rsidP="00811FEF" w:rsidRDefault="00DE094C" w14:paraId="65FDAFF1" w14:textId="3032C64A">
            <w:pPr>
              <w:suppressAutoHyphens/>
              <w:rPr>
                <w:sz w:val="22"/>
                <w:szCs w:val="22"/>
              </w:rPr>
            </w:pPr>
            <w:r>
              <w:rPr>
                <w:sz w:val="22"/>
                <w:szCs w:val="22"/>
              </w:rPr>
              <w:t>Yes</w:t>
            </w:r>
          </w:p>
        </w:tc>
      </w:tr>
      <w:tr w:rsidRPr="00B76275" w:rsidR="00AE4A3C" w:rsidTr="6D31376A" w14:paraId="16867B70" w14:textId="77777777">
        <w:tc>
          <w:tcPr>
            <w:tcW w:w="1412" w:type="dxa"/>
          </w:tcPr>
          <w:p w:rsidRPr="00DE094C" w:rsidR="00AE4A3C" w:rsidP="00811FEF" w:rsidRDefault="00AE4A3C" w14:paraId="403A0D5F" w14:textId="77777777">
            <w:pPr>
              <w:suppressAutoHyphens/>
              <w:rPr>
                <w:sz w:val="22"/>
                <w:szCs w:val="22"/>
              </w:rPr>
            </w:pPr>
            <w:r w:rsidRPr="00DE094C">
              <w:rPr>
                <w:sz w:val="22"/>
                <w:szCs w:val="22"/>
              </w:rPr>
              <w:t>S.167 </w:t>
            </w:r>
          </w:p>
          <w:p w:rsidRPr="00DE094C" w:rsidR="00AE4A3C" w:rsidP="00811FEF" w:rsidRDefault="00AE4A3C" w14:paraId="0E1FD0DA" w14:textId="77777777">
            <w:pPr>
              <w:suppressAutoHyphens/>
              <w:rPr>
                <w:sz w:val="22"/>
                <w:szCs w:val="22"/>
              </w:rPr>
            </w:pPr>
            <w:r w:rsidRPr="00DE094C">
              <w:rPr>
                <w:sz w:val="22"/>
                <w:szCs w:val="22"/>
              </w:rPr>
              <w:t>R.102B </w:t>
            </w:r>
          </w:p>
          <w:p w:rsidRPr="00DE094C" w:rsidR="00AE4A3C" w:rsidP="00811FEF" w:rsidRDefault="00AE4A3C" w14:paraId="759BFEC7" w14:textId="77777777">
            <w:pPr>
              <w:suppressAutoHyphens/>
              <w:rPr>
                <w:sz w:val="22"/>
                <w:szCs w:val="22"/>
              </w:rPr>
            </w:pPr>
            <w:r w:rsidRPr="00DE094C">
              <w:rPr>
                <w:sz w:val="22"/>
                <w:szCs w:val="22"/>
              </w:rPr>
              <w:t>R.102C </w:t>
            </w:r>
          </w:p>
          <w:p w:rsidRPr="00DE094C" w:rsidR="00AE4A3C" w:rsidP="00811FEF" w:rsidRDefault="00AE4A3C" w14:paraId="6B2AE9EE" w14:textId="2AEDB308">
            <w:pPr>
              <w:suppressAutoHyphens/>
              <w:rPr>
                <w:sz w:val="22"/>
                <w:szCs w:val="22"/>
              </w:rPr>
            </w:pPr>
            <w:r w:rsidRPr="00DE094C">
              <w:rPr>
                <w:sz w:val="22"/>
                <w:szCs w:val="22"/>
              </w:rPr>
              <w:t>R.102D </w:t>
            </w:r>
          </w:p>
        </w:tc>
        <w:tc>
          <w:tcPr>
            <w:tcW w:w="1560" w:type="dxa"/>
          </w:tcPr>
          <w:p w:rsidRPr="00DE094C" w:rsidR="00AE4A3C" w:rsidP="00811FEF" w:rsidRDefault="00AE4A3C" w14:paraId="685D4300" w14:textId="7A634319">
            <w:pPr>
              <w:suppressAutoHyphens/>
              <w:rPr>
                <w:sz w:val="22"/>
                <w:szCs w:val="22"/>
              </w:rPr>
            </w:pPr>
            <w:r w:rsidRPr="00DE094C">
              <w:rPr>
                <w:sz w:val="22"/>
                <w:szCs w:val="22"/>
              </w:rPr>
              <w:t>STD2.2</w:t>
            </w:r>
          </w:p>
        </w:tc>
        <w:tc>
          <w:tcPr>
            <w:tcW w:w="10915" w:type="dxa"/>
          </w:tcPr>
          <w:p w:rsidRPr="00DE094C" w:rsidR="00AE4A3C" w:rsidP="00811FEF" w:rsidRDefault="00AE4A3C" w14:paraId="5CE0346F" w14:textId="06AA95BD">
            <w:pPr>
              <w:suppressAutoHyphens/>
              <w:rPr>
                <w:sz w:val="22"/>
                <w:szCs w:val="22"/>
              </w:rPr>
            </w:pPr>
            <w:r w:rsidRPr="00DE094C">
              <w:rPr>
                <w:sz w:val="22"/>
                <w:szCs w:val="22"/>
              </w:rPr>
              <w:t xml:space="preserve">Does your </w:t>
            </w:r>
            <w:r w:rsidRPr="00DE094C" w:rsidR="00FF4D8C">
              <w:rPr>
                <w:sz w:val="22"/>
                <w:szCs w:val="22"/>
              </w:rPr>
              <w:t xml:space="preserve">preschool </w:t>
            </w:r>
            <w:r w:rsidRPr="00DE094C">
              <w:rPr>
                <w:sz w:val="22"/>
                <w:szCs w:val="22"/>
              </w:rPr>
              <w:t>provide or arrange transport for children (other than for an excursion)? If so, do you have a safe transportation of children procedure in place, a transportation risk assessment and parent or carer authorisation to transport their child? </w:t>
            </w:r>
          </w:p>
        </w:tc>
        <w:tc>
          <w:tcPr>
            <w:tcW w:w="1417" w:type="dxa"/>
          </w:tcPr>
          <w:p w:rsidRPr="00DE094C" w:rsidR="00AE4A3C" w:rsidP="00811FEF" w:rsidRDefault="00DE094C" w14:paraId="20487392" w14:textId="44108049">
            <w:pPr>
              <w:suppressAutoHyphens/>
              <w:rPr>
                <w:sz w:val="22"/>
                <w:szCs w:val="22"/>
              </w:rPr>
            </w:pPr>
            <w:r>
              <w:rPr>
                <w:sz w:val="22"/>
                <w:szCs w:val="22"/>
              </w:rPr>
              <w:t>NA</w:t>
            </w:r>
          </w:p>
        </w:tc>
      </w:tr>
      <w:tr w:rsidRPr="00B76275" w:rsidR="00FF4D8C" w:rsidTr="6D31376A" w14:paraId="6A1223E5" w14:textId="77777777">
        <w:trPr>
          <w:trHeight w:val="2616"/>
        </w:trPr>
        <w:tc>
          <w:tcPr>
            <w:tcW w:w="1412" w:type="dxa"/>
          </w:tcPr>
          <w:p w:rsidRPr="00DE094C" w:rsidR="00FF4D8C" w:rsidP="00811FEF" w:rsidRDefault="00FF4D8C" w14:paraId="71A962B4" w14:textId="0F69B745">
            <w:pPr>
              <w:suppressAutoHyphens/>
              <w:rPr>
                <w:sz w:val="22"/>
                <w:szCs w:val="22"/>
              </w:rPr>
            </w:pPr>
            <w:r w:rsidRPr="00DE094C">
              <w:rPr>
                <w:sz w:val="22"/>
                <w:szCs w:val="22"/>
              </w:rPr>
              <w:t>S.167 </w:t>
            </w:r>
          </w:p>
          <w:p w:rsidRPr="00DE094C" w:rsidR="00FF4D8C" w:rsidP="00811FEF" w:rsidRDefault="00FF4D8C" w14:paraId="0A3C8104" w14:textId="03CF0DAA">
            <w:pPr>
              <w:suppressAutoHyphens/>
              <w:rPr>
                <w:sz w:val="22"/>
                <w:szCs w:val="22"/>
              </w:rPr>
            </w:pPr>
            <w:r w:rsidRPr="00DE094C">
              <w:rPr>
                <w:sz w:val="22"/>
                <w:szCs w:val="22"/>
              </w:rPr>
              <w:t>R.102B </w:t>
            </w:r>
          </w:p>
          <w:p w:rsidRPr="00DE094C" w:rsidR="00FF4D8C" w:rsidP="00811FEF" w:rsidRDefault="00FF4D8C" w14:paraId="4E2E200A" w14:textId="3BA0CE64">
            <w:pPr>
              <w:suppressAutoHyphens/>
              <w:rPr>
                <w:sz w:val="22"/>
                <w:szCs w:val="22"/>
              </w:rPr>
            </w:pPr>
            <w:r w:rsidRPr="00DE094C">
              <w:rPr>
                <w:sz w:val="22"/>
                <w:szCs w:val="22"/>
              </w:rPr>
              <w:t>R.102C </w:t>
            </w:r>
          </w:p>
          <w:p w:rsidRPr="00DE094C" w:rsidR="00FF4D8C" w:rsidP="00811FEF" w:rsidRDefault="00FF4D8C" w14:paraId="686BAFB4" w14:textId="685E7B51">
            <w:pPr>
              <w:suppressAutoHyphens/>
              <w:rPr>
                <w:sz w:val="22"/>
                <w:szCs w:val="22"/>
              </w:rPr>
            </w:pPr>
            <w:r w:rsidRPr="00DE094C">
              <w:rPr>
                <w:sz w:val="22"/>
                <w:szCs w:val="22"/>
              </w:rPr>
              <w:t>R.102D </w:t>
            </w:r>
          </w:p>
        </w:tc>
        <w:tc>
          <w:tcPr>
            <w:tcW w:w="1560" w:type="dxa"/>
          </w:tcPr>
          <w:p w:rsidRPr="00DE094C" w:rsidR="00FF4D8C" w:rsidP="00811FEF" w:rsidRDefault="00FF4D8C" w14:paraId="0640785E" w14:textId="6D839D81">
            <w:pPr>
              <w:suppressAutoHyphens/>
              <w:rPr>
                <w:sz w:val="22"/>
                <w:szCs w:val="22"/>
              </w:rPr>
            </w:pPr>
            <w:r w:rsidRPr="00DE094C">
              <w:rPr>
                <w:sz w:val="22"/>
                <w:szCs w:val="22"/>
              </w:rPr>
              <w:t>STD2.2</w:t>
            </w:r>
          </w:p>
        </w:tc>
        <w:tc>
          <w:tcPr>
            <w:tcW w:w="10915" w:type="dxa"/>
          </w:tcPr>
          <w:p w:rsidRPr="00DE094C" w:rsidR="00FF4D8C" w:rsidP="7515FEB6" w:rsidRDefault="00FF4D8C" w14:paraId="725657CE" w14:textId="2C76388F">
            <w:pPr>
              <w:suppressAutoHyphens/>
              <w:rPr>
                <w:sz w:val="22"/>
                <w:szCs w:val="22"/>
              </w:rPr>
            </w:pPr>
            <w:r w:rsidRPr="7515FEB6">
              <w:rPr>
                <w:sz w:val="22"/>
                <w:szCs w:val="22"/>
              </w:rPr>
              <w:t>If a child arrives or departs via transport (not provided by the preschool) and without a carer (for example, public school bus or</w:t>
            </w:r>
            <w:r w:rsidRPr="7515FEB6" w:rsidR="00B61B2A">
              <w:rPr>
                <w:sz w:val="22"/>
                <w:szCs w:val="22"/>
              </w:rPr>
              <w:t xml:space="preserve"> Outside School Hours Care</w:t>
            </w:r>
            <w:r w:rsidRPr="7515FEB6">
              <w:rPr>
                <w:sz w:val="22"/>
                <w:szCs w:val="22"/>
              </w:rPr>
              <w:t xml:space="preserve"> </w:t>
            </w:r>
            <w:r w:rsidRPr="7515FEB6" w:rsidR="00B61B2A">
              <w:rPr>
                <w:sz w:val="22"/>
                <w:szCs w:val="22"/>
              </w:rPr>
              <w:t>(</w:t>
            </w:r>
            <w:r w:rsidRPr="7515FEB6">
              <w:rPr>
                <w:sz w:val="22"/>
                <w:szCs w:val="22"/>
              </w:rPr>
              <w:t>OSHC), is this included in the arrivals and departures procedure and reflected in the list of authorised collectors? </w:t>
            </w:r>
          </w:p>
        </w:tc>
        <w:tc>
          <w:tcPr>
            <w:tcW w:w="1417" w:type="dxa"/>
          </w:tcPr>
          <w:p w:rsidRPr="00DE094C" w:rsidR="00FF4D8C" w:rsidP="15ADABD5" w:rsidRDefault="1E5B4A99" w14:paraId="757379BC" w14:textId="239521A6">
            <w:r w:rsidRPr="15ADABD5">
              <w:rPr>
                <w:sz w:val="22"/>
                <w:szCs w:val="22"/>
              </w:rPr>
              <w:t>Yes</w:t>
            </w:r>
          </w:p>
        </w:tc>
      </w:tr>
      <w:tr w:rsidRPr="00B76275" w:rsidR="00AE4A3C" w:rsidTr="6D31376A" w14:paraId="76362859" w14:textId="77777777">
        <w:tc>
          <w:tcPr>
            <w:tcW w:w="1412" w:type="dxa"/>
          </w:tcPr>
          <w:p w:rsidRPr="00DE094C" w:rsidR="00AE4A3C" w:rsidP="00811FEF" w:rsidRDefault="00AE4A3C" w14:paraId="31FEF856" w14:textId="77777777">
            <w:pPr>
              <w:suppressAutoHyphens/>
              <w:rPr>
                <w:sz w:val="22"/>
                <w:szCs w:val="22"/>
              </w:rPr>
            </w:pPr>
            <w:r w:rsidRPr="00DE094C">
              <w:rPr>
                <w:sz w:val="22"/>
                <w:szCs w:val="22"/>
              </w:rPr>
              <w:t>S.165</w:t>
            </w:r>
          </w:p>
        </w:tc>
        <w:tc>
          <w:tcPr>
            <w:tcW w:w="1560" w:type="dxa"/>
          </w:tcPr>
          <w:p w:rsidRPr="00DE094C" w:rsidR="00AE4A3C" w:rsidP="00811FEF" w:rsidRDefault="00AE4A3C" w14:paraId="1D89BB62" w14:textId="77777777">
            <w:pPr>
              <w:suppressAutoHyphens/>
              <w:rPr>
                <w:sz w:val="22"/>
                <w:szCs w:val="22"/>
              </w:rPr>
            </w:pPr>
            <w:r w:rsidRPr="00DE094C">
              <w:rPr>
                <w:sz w:val="22"/>
                <w:szCs w:val="22"/>
              </w:rPr>
              <w:t>STD2.2</w:t>
            </w:r>
          </w:p>
        </w:tc>
        <w:tc>
          <w:tcPr>
            <w:tcW w:w="10915" w:type="dxa"/>
          </w:tcPr>
          <w:p w:rsidRPr="00DE094C" w:rsidR="00AE4A3C" w:rsidP="00811FEF" w:rsidRDefault="00AE4A3C" w14:paraId="6CB07ADD" w14:textId="601E21A9">
            <w:pPr>
              <w:suppressAutoHyphens/>
              <w:rPr>
                <w:sz w:val="22"/>
                <w:szCs w:val="22"/>
              </w:rPr>
            </w:pPr>
            <w:r w:rsidRPr="00DE094C">
              <w:rPr>
                <w:sz w:val="22"/>
                <w:szCs w:val="22"/>
              </w:rPr>
              <w:t>Have you ensured that educators are supervising children effectively?</w:t>
            </w:r>
          </w:p>
        </w:tc>
        <w:tc>
          <w:tcPr>
            <w:tcW w:w="1417" w:type="dxa"/>
          </w:tcPr>
          <w:p w:rsidRPr="00DE094C" w:rsidR="00AE4A3C" w:rsidP="00811FEF" w:rsidRDefault="00DE094C" w14:paraId="49665776" w14:textId="013A8E46">
            <w:pPr>
              <w:suppressAutoHyphens/>
              <w:rPr>
                <w:sz w:val="22"/>
                <w:szCs w:val="22"/>
              </w:rPr>
            </w:pPr>
            <w:r>
              <w:rPr>
                <w:sz w:val="22"/>
                <w:szCs w:val="22"/>
              </w:rPr>
              <w:t>Yes</w:t>
            </w:r>
          </w:p>
        </w:tc>
      </w:tr>
      <w:tr w:rsidRPr="00B76275" w:rsidR="000676FD" w:rsidTr="6D31376A" w14:paraId="40661B27" w14:textId="77777777">
        <w:trPr>
          <w:trHeight w:val="430"/>
        </w:trPr>
        <w:tc>
          <w:tcPr>
            <w:tcW w:w="1412" w:type="dxa"/>
          </w:tcPr>
          <w:p w:rsidRPr="00DE094C" w:rsidR="000676FD" w:rsidP="00811FEF" w:rsidRDefault="000676FD" w14:paraId="746A175D" w14:textId="77777777">
            <w:pPr>
              <w:suppressAutoHyphens/>
              <w:rPr>
                <w:sz w:val="22"/>
                <w:szCs w:val="22"/>
              </w:rPr>
            </w:pPr>
            <w:r w:rsidRPr="00DE094C">
              <w:rPr>
                <w:sz w:val="22"/>
                <w:szCs w:val="22"/>
              </w:rPr>
              <w:t>R.82-83</w:t>
            </w:r>
          </w:p>
          <w:p w:rsidRPr="00DE094C" w:rsidR="000676FD" w:rsidP="00811FEF" w:rsidRDefault="000676FD" w14:paraId="250F4A04" w14:textId="77777777">
            <w:pPr>
              <w:suppressAutoHyphens/>
              <w:rPr>
                <w:sz w:val="22"/>
                <w:szCs w:val="22"/>
              </w:rPr>
            </w:pPr>
            <w:r w:rsidRPr="00DE094C">
              <w:rPr>
                <w:sz w:val="22"/>
                <w:szCs w:val="22"/>
              </w:rPr>
              <w:t>R.97</w:t>
            </w:r>
          </w:p>
          <w:p w:rsidRPr="00DE094C" w:rsidR="000676FD" w:rsidP="00811FEF" w:rsidRDefault="000676FD" w14:paraId="56973F69" w14:textId="77777777">
            <w:pPr>
              <w:suppressAutoHyphens/>
              <w:rPr>
                <w:sz w:val="22"/>
                <w:szCs w:val="22"/>
              </w:rPr>
            </w:pPr>
            <w:r w:rsidRPr="00DE094C">
              <w:rPr>
                <w:sz w:val="22"/>
                <w:szCs w:val="22"/>
              </w:rPr>
              <w:t>R.103</w:t>
            </w:r>
          </w:p>
          <w:p w:rsidRPr="00DE094C" w:rsidR="000676FD" w:rsidP="00811FEF" w:rsidRDefault="000676FD" w14:paraId="5F4C039B" w14:textId="036895AF">
            <w:pPr>
              <w:suppressAutoHyphens/>
              <w:rPr>
                <w:sz w:val="22"/>
                <w:szCs w:val="22"/>
              </w:rPr>
            </w:pPr>
            <w:r w:rsidRPr="00DE094C">
              <w:rPr>
                <w:sz w:val="22"/>
                <w:szCs w:val="22"/>
              </w:rPr>
              <w:t>S.167</w:t>
            </w:r>
          </w:p>
        </w:tc>
        <w:tc>
          <w:tcPr>
            <w:tcW w:w="1560" w:type="dxa"/>
          </w:tcPr>
          <w:p w:rsidRPr="00DE094C" w:rsidR="000676FD" w:rsidP="00811FEF" w:rsidRDefault="000676FD" w14:paraId="02332B74" w14:textId="3427039D">
            <w:pPr>
              <w:suppressAutoHyphens/>
              <w:rPr>
                <w:sz w:val="22"/>
                <w:szCs w:val="22"/>
              </w:rPr>
            </w:pPr>
            <w:r w:rsidRPr="00DE094C">
              <w:rPr>
                <w:sz w:val="22"/>
                <w:szCs w:val="22"/>
              </w:rPr>
              <w:t>STD2.2</w:t>
            </w:r>
          </w:p>
        </w:tc>
        <w:tc>
          <w:tcPr>
            <w:tcW w:w="10915" w:type="dxa"/>
          </w:tcPr>
          <w:p w:rsidRPr="00DE094C" w:rsidR="000676FD" w:rsidP="00811FEF" w:rsidRDefault="000676FD" w14:paraId="0016A1F7" w14:textId="3A5FBD54">
            <w:pPr>
              <w:suppressAutoHyphens/>
              <w:rPr>
                <w:sz w:val="22"/>
                <w:szCs w:val="22"/>
              </w:rPr>
            </w:pPr>
            <w:r w:rsidRPr="00DE094C">
              <w:rPr>
                <w:sz w:val="22"/>
                <w:szCs w:val="22"/>
              </w:rPr>
              <w:t xml:space="preserve">Have you ensured that all educators follow </w:t>
            </w:r>
            <w:r w:rsidRPr="00DE094C" w:rsidR="00FF4D8C">
              <w:rPr>
                <w:sz w:val="22"/>
                <w:szCs w:val="22"/>
              </w:rPr>
              <w:t xml:space="preserve">preschool </w:t>
            </w:r>
            <w:r w:rsidRPr="00DE094C">
              <w:rPr>
                <w:sz w:val="22"/>
                <w:szCs w:val="22"/>
              </w:rPr>
              <w:t>procedures designed to ensure the environment is safe, clean and in good repair</w:t>
            </w:r>
            <w:r w:rsidRPr="00DE094C" w:rsidR="00FF4D8C">
              <w:rPr>
                <w:sz w:val="22"/>
                <w:szCs w:val="22"/>
              </w:rPr>
              <w:t>,</w:t>
            </w:r>
            <w:r w:rsidRPr="00DE094C">
              <w:rPr>
                <w:sz w:val="22"/>
                <w:szCs w:val="22"/>
              </w:rPr>
              <w:t xml:space="preserve"> and that children cannot access dangerous items? </w:t>
            </w:r>
          </w:p>
        </w:tc>
        <w:tc>
          <w:tcPr>
            <w:tcW w:w="1417" w:type="dxa"/>
          </w:tcPr>
          <w:p w:rsidRPr="00DE094C" w:rsidR="000676FD" w:rsidP="00811FEF" w:rsidRDefault="00DE094C" w14:paraId="7F502345" w14:textId="1E39FA62">
            <w:pPr>
              <w:suppressAutoHyphens/>
              <w:rPr>
                <w:sz w:val="22"/>
                <w:szCs w:val="22"/>
              </w:rPr>
            </w:pPr>
            <w:r>
              <w:rPr>
                <w:sz w:val="22"/>
                <w:szCs w:val="22"/>
              </w:rPr>
              <w:t>Yes</w:t>
            </w:r>
          </w:p>
        </w:tc>
      </w:tr>
      <w:tr w:rsidRPr="00B76275" w:rsidR="000676FD" w:rsidTr="6D31376A" w14:paraId="104EBC93" w14:textId="77777777">
        <w:trPr>
          <w:trHeight w:val="2064"/>
        </w:trPr>
        <w:tc>
          <w:tcPr>
            <w:tcW w:w="1412" w:type="dxa"/>
          </w:tcPr>
          <w:p w:rsidRPr="00DE094C" w:rsidR="000676FD" w:rsidP="00811FEF" w:rsidRDefault="000676FD" w14:paraId="16B6E069" w14:textId="21C1B4D5">
            <w:pPr>
              <w:suppressAutoHyphens/>
              <w:rPr>
                <w:sz w:val="22"/>
                <w:szCs w:val="22"/>
              </w:rPr>
            </w:pPr>
            <w:r w:rsidRPr="00DE094C">
              <w:rPr>
                <w:sz w:val="22"/>
                <w:szCs w:val="22"/>
              </w:rPr>
              <w:lastRenderedPageBreak/>
              <w:t>R.82</w:t>
            </w:r>
            <w:r w:rsidRPr="00DE094C" w:rsidR="00785F9A">
              <w:rPr>
                <w:sz w:val="22"/>
                <w:szCs w:val="22"/>
              </w:rPr>
              <w:t>–</w:t>
            </w:r>
            <w:r w:rsidRPr="00DE094C">
              <w:rPr>
                <w:sz w:val="22"/>
                <w:szCs w:val="22"/>
              </w:rPr>
              <w:t>83</w:t>
            </w:r>
          </w:p>
          <w:p w:rsidRPr="00DE094C" w:rsidR="000676FD" w:rsidP="00811FEF" w:rsidRDefault="000676FD" w14:paraId="00CBDC36" w14:textId="77777777">
            <w:pPr>
              <w:suppressAutoHyphens/>
              <w:rPr>
                <w:sz w:val="22"/>
                <w:szCs w:val="22"/>
              </w:rPr>
            </w:pPr>
            <w:r w:rsidRPr="00DE094C">
              <w:rPr>
                <w:sz w:val="22"/>
                <w:szCs w:val="22"/>
              </w:rPr>
              <w:t>R.97</w:t>
            </w:r>
          </w:p>
          <w:p w:rsidRPr="00DE094C" w:rsidR="000676FD" w:rsidP="00811FEF" w:rsidRDefault="000676FD" w14:paraId="27CBC2B5" w14:textId="77777777">
            <w:pPr>
              <w:suppressAutoHyphens/>
              <w:rPr>
                <w:sz w:val="22"/>
                <w:szCs w:val="22"/>
              </w:rPr>
            </w:pPr>
            <w:r w:rsidRPr="00DE094C">
              <w:rPr>
                <w:sz w:val="22"/>
                <w:szCs w:val="22"/>
              </w:rPr>
              <w:t>R.103</w:t>
            </w:r>
          </w:p>
          <w:p w:rsidRPr="00DE094C" w:rsidR="000676FD" w:rsidP="00811FEF" w:rsidRDefault="000676FD" w14:paraId="4EF97158" w14:textId="77777777">
            <w:pPr>
              <w:suppressAutoHyphens/>
              <w:rPr>
                <w:sz w:val="22"/>
                <w:szCs w:val="22"/>
              </w:rPr>
            </w:pPr>
            <w:r w:rsidRPr="00DE094C">
              <w:rPr>
                <w:sz w:val="22"/>
                <w:szCs w:val="22"/>
              </w:rPr>
              <w:t>S.167</w:t>
            </w:r>
          </w:p>
        </w:tc>
        <w:tc>
          <w:tcPr>
            <w:tcW w:w="1560" w:type="dxa"/>
          </w:tcPr>
          <w:p w:rsidRPr="00DE094C" w:rsidR="000676FD" w:rsidP="00811FEF" w:rsidRDefault="000676FD" w14:paraId="527E2F45" w14:textId="77777777">
            <w:pPr>
              <w:suppressAutoHyphens/>
              <w:rPr>
                <w:sz w:val="22"/>
                <w:szCs w:val="22"/>
              </w:rPr>
            </w:pPr>
            <w:r w:rsidRPr="00DE094C">
              <w:rPr>
                <w:sz w:val="22"/>
                <w:szCs w:val="22"/>
              </w:rPr>
              <w:t>STD2.2</w:t>
            </w:r>
          </w:p>
        </w:tc>
        <w:tc>
          <w:tcPr>
            <w:tcW w:w="10915" w:type="dxa"/>
          </w:tcPr>
          <w:p w:rsidRPr="00DE094C" w:rsidR="00FF4D8C" w:rsidP="00811FEF" w:rsidRDefault="000676FD" w14:paraId="4E956A25" w14:textId="77777777">
            <w:pPr>
              <w:suppressAutoHyphens/>
              <w:rPr>
                <w:sz w:val="22"/>
                <w:szCs w:val="22"/>
              </w:rPr>
            </w:pPr>
            <w:r w:rsidRPr="00DE094C">
              <w:rPr>
                <w:sz w:val="22"/>
                <w:szCs w:val="22"/>
              </w:rPr>
              <w:t>Are risk minimisation plans in place for</w:t>
            </w:r>
            <w:r w:rsidRPr="00DE094C" w:rsidR="00FF4D8C">
              <w:rPr>
                <w:sz w:val="22"/>
                <w:szCs w:val="22"/>
              </w:rPr>
              <w:t>:</w:t>
            </w:r>
          </w:p>
          <w:p w:rsidRPr="00DE094C" w:rsidR="00FF4D8C" w:rsidP="00811FEF" w:rsidRDefault="000676FD" w14:paraId="417DDC3F" w14:textId="130909FF">
            <w:pPr>
              <w:pStyle w:val="ListNumber2"/>
              <w:suppressAutoHyphens/>
              <w:rPr>
                <w:sz w:val="22"/>
                <w:szCs w:val="22"/>
              </w:rPr>
            </w:pPr>
            <w:r w:rsidRPr="00DE094C">
              <w:rPr>
                <w:sz w:val="22"/>
                <w:szCs w:val="22"/>
              </w:rPr>
              <w:t>the general preschool environment</w:t>
            </w:r>
          </w:p>
          <w:p w:rsidRPr="00DE094C" w:rsidR="000676FD" w:rsidP="00811FEF" w:rsidRDefault="000676FD" w14:paraId="65E8E5C4" w14:textId="4A879891">
            <w:pPr>
              <w:pStyle w:val="ListNumber2"/>
              <w:suppressAutoHyphens/>
              <w:rPr>
                <w:sz w:val="22"/>
                <w:szCs w:val="22"/>
              </w:rPr>
            </w:pPr>
            <w:r w:rsidRPr="00DE094C">
              <w:rPr>
                <w:sz w:val="22"/>
                <w:szCs w:val="22"/>
              </w:rPr>
              <w:t>visits into the school?</w:t>
            </w:r>
          </w:p>
        </w:tc>
        <w:tc>
          <w:tcPr>
            <w:tcW w:w="1417" w:type="dxa"/>
          </w:tcPr>
          <w:p w:rsidRPr="00DE094C" w:rsidR="000676FD" w:rsidP="00811FEF" w:rsidRDefault="68ABF129" w14:paraId="32C37AE7" w14:textId="2713487F">
            <w:pPr>
              <w:suppressAutoHyphens/>
              <w:rPr>
                <w:sz w:val="22"/>
                <w:szCs w:val="22"/>
              </w:rPr>
            </w:pPr>
            <w:r w:rsidRPr="09D20F5F">
              <w:rPr>
                <w:sz w:val="22"/>
                <w:szCs w:val="22"/>
              </w:rPr>
              <w:t>Yes</w:t>
            </w:r>
          </w:p>
        </w:tc>
      </w:tr>
    </w:tbl>
    <w:p w:rsidRPr="00DE094C" w:rsidR="00AE4A3C" w:rsidP="00811FEF" w:rsidRDefault="00AE4A3C" w14:paraId="14D4F1DF" w14:textId="77777777">
      <w:pPr>
        <w:pStyle w:val="QualityArea2"/>
        <w:suppressAutoHyphens/>
        <w:rPr>
          <w:rStyle w:val="Strong"/>
          <w:sz w:val="22"/>
          <w:szCs w:val="22"/>
        </w:rPr>
      </w:pPr>
      <w:r w:rsidRPr="00DE094C">
        <w:rPr>
          <w:rStyle w:val="Strong"/>
          <w:sz w:val="22"/>
          <w:szCs w:val="22"/>
        </w:rPr>
        <w:t>If any of these regulations are not implemented in your preschool, take immediate action to rectify this non-compliance.</w:t>
      </w:r>
    </w:p>
    <w:p w:rsidRPr="00AE4A3C" w:rsidR="00622A36" w:rsidP="00811FEF" w:rsidRDefault="006B3BBD" w14:paraId="6261DE9E" w14:textId="55DE7CD7">
      <w:pPr>
        <w:pStyle w:val="Heading3"/>
      </w:pPr>
      <w:r w:rsidRPr="00AE4A3C">
        <w:t>Strengths</w:t>
      </w:r>
    </w:p>
    <w:tbl>
      <w:tblPr>
        <w:tblStyle w:val="TableGrid"/>
        <w:tblW w:w="15026" w:type="dxa"/>
        <w:tblLayout w:type="fixed"/>
        <w:tblLook w:val="0020" w:firstRow="1" w:lastRow="0" w:firstColumn="0" w:lastColumn="0" w:noHBand="0" w:noVBand="0"/>
        <w:tblDescription w:val="Table with blank cells to record strengths in Quality Area 2: Children’s health and safety."/>
      </w:tblPr>
      <w:tblGrid>
        <w:gridCol w:w="1696"/>
        <w:gridCol w:w="1985"/>
        <w:gridCol w:w="11345"/>
      </w:tblGrid>
      <w:tr w:rsidRPr="00400426" w:rsidR="0026642B" w:rsidTr="7515FEB6" w14:paraId="73C3ED45" w14:textId="26D14A81">
        <w:trPr>
          <w:trHeight w:val="397"/>
        </w:trPr>
        <w:tc>
          <w:tcPr>
            <w:tcW w:w="1696" w:type="dxa"/>
            <w:tcBorders>
              <w:right w:val="nil"/>
            </w:tcBorders>
            <w:shd w:val="clear" w:color="auto" w:fill="FFE885"/>
          </w:tcPr>
          <w:p w:rsidRPr="00DE094C" w:rsidR="0026642B" w:rsidP="00811FEF" w:rsidRDefault="0026642B" w14:paraId="5FA65087" w14:textId="77777777">
            <w:pPr>
              <w:suppressAutoHyphens/>
              <w:rPr>
                <w:rStyle w:val="Strong"/>
                <w:sz w:val="22"/>
                <w:szCs w:val="22"/>
              </w:rPr>
            </w:pPr>
            <w:r w:rsidRPr="00DE094C">
              <w:rPr>
                <w:rStyle w:val="Strong"/>
                <w:sz w:val="22"/>
                <w:szCs w:val="22"/>
              </w:rPr>
              <w:t>Standard 2.1</w:t>
            </w:r>
          </w:p>
        </w:tc>
        <w:tc>
          <w:tcPr>
            <w:tcW w:w="1985" w:type="dxa"/>
            <w:tcBorders>
              <w:left w:val="nil"/>
              <w:right w:val="single" w:color="auto" w:sz="4" w:space="0"/>
            </w:tcBorders>
            <w:shd w:val="clear" w:color="auto" w:fill="FFE885"/>
          </w:tcPr>
          <w:p w:rsidRPr="00DE094C" w:rsidR="0026642B" w:rsidP="00811FEF" w:rsidRDefault="0026642B" w14:paraId="0A6C31EC" w14:textId="54C066D7">
            <w:pPr>
              <w:suppressAutoHyphens/>
              <w:rPr>
                <w:rStyle w:val="Strong"/>
                <w:sz w:val="22"/>
                <w:szCs w:val="22"/>
              </w:rPr>
            </w:pPr>
          </w:p>
        </w:tc>
        <w:tc>
          <w:tcPr>
            <w:tcW w:w="11345" w:type="dxa"/>
            <w:tcBorders>
              <w:left w:val="single" w:color="auto" w:sz="4" w:space="0"/>
              <w:right w:val="single" w:color="FFE885" w:sz="24" w:space="0"/>
            </w:tcBorders>
            <w:shd w:val="clear" w:color="auto" w:fill="FFE885"/>
          </w:tcPr>
          <w:p w:rsidRPr="00DE094C" w:rsidR="0026642B" w:rsidP="00811FEF" w:rsidRDefault="0026642B" w14:paraId="4623FDAC" w14:textId="4509CA3B">
            <w:pPr>
              <w:suppressAutoHyphens/>
              <w:rPr>
                <w:rStyle w:val="Strong"/>
                <w:sz w:val="22"/>
                <w:szCs w:val="22"/>
              </w:rPr>
            </w:pPr>
            <w:r w:rsidRPr="00DE094C">
              <w:rPr>
                <w:rStyle w:val="Strong"/>
                <w:sz w:val="22"/>
                <w:szCs w:val="22"/>
              </w:rPr>
              <w:t>Each child’s health and physical activity is supported and promoted.</w:t>
            </w:r>
          </w:p>
        </w:tc>
      </w:tr>
      <w:tr w:rsidRPr="00400426" w:rsidR="00DE094C" w:rsidTr="7515FEB6" w14:paraId="05F3F5D9" w14:textId="77777777">
        <w:trPr>
          <w:trHeight w:val="1053"/>
        </w:trPr>
        <w:tc>
          <w:tcPr>
            <w:tcW w:w="1696" w:type="dxa"/>
          </w:tcPr>
          <w:p w:rsidRPr="00DE094C" w:rsidR="00DE094C" w:rsidP="00811FEF" w:rsidRDefault="00DE094C" w14:paraId="3E72554C" w14:textId="77777777">
            <w:pPr>
              <w:suppressAutoHyphens/>
              <w:rPr>
                <w:sz w:val="22"/>
                <w:szCs w:val="22"/>
              </w:rPr>
            </w:pPr>
            <w:r w:rsidRPr="00DE094C">
              <w:rPr>
                <w:sz w:val="22"/>
                <w:szCs w:val="22"/>
              </w:rPr>
              <w:t>Element 2.1.1</w:t>
            </w:r>
          </w:p>
        </w:tc>
        <w:tc>
          <w:tcPr>
            <w:tcW w:w="1985" w:type="dxa"/>
          </w:tcPr>
          <w:p w:rsidRPr="00DE094C" w:rsidR="00DE094C" w:rsidP="00811FEF" w:rsidRDefault="00DE094C" w14:paraId="433F075F" w14:textId="77777777">
            <w:pPr>
              <w:suppressAutoHyphens/>
              <w:rPr>
                <w:sz w:val="22"/>
                <w:szCs w:val="22"/>
              </w:rPr>
            </w:pPr>
            <w:r w:rsidRPr="00DE094C">
              <w:rPr>
                <w:sz w:val="22"/>
                <w:szCs w:val="22"/>
              </w:rPr>
              <w:t>Wellbeing and comfort</w:t>
            </w:r>
          </w:p>
        </w:tc>
        <w:tc>
          <w:tcPr>
            <w:tcW w:w="11345" w:type="dxa"/>
          </w:tcPr>
          <w:p w:rsidRPr="00DE094C" w:rsidR="00DE094C" w:rsidP="7515FEB6" w:rsidRDefault="00DE094C" w14:paraId="640A9B48" w14:textId="77777777">
            <w:pPr>
              <w:suppressAutoHyphens/>
              <w:rPr>
                <w:sz w:val="22"/>
                <w:szCs w:val="22"/>
              </w:rPr>
            </w:pPr>
            <w:r w:rsidRPr="7515FEB6">
              <w:rPr>
                <w:sz w:val="22"/>
                <w:szCs w:val="22"/>
              </w:rPr>
              <w:t>Each child’s wellbeing and comfort is provided for, including appropriate opportunities to meet each child’s need for sleep, rest and relaxation.</w:t>
            </w:r>
          </w:p>
        </w:tc>
      </w:tr>
      <w:tr w:rsidRPr="00400426" w:rsidR="007B0BED" w:rsidTr="7515FEB6" w14:paraId="24EBBCB5" w14:textId="77777777">
        <w:trPr>
          <w:trHeight w:val="1053"/>
        </w:trPr>
        <w:tc>
          <w:tcPr>
            <w:tcW w:w="15026" w:type="dxa"/>
            <w:gridSpan w:val="3"/>
          </w:tcPr>
          <w:p w:rsidR="09D20F5F" w:rsidP="09D20F5F" w:rsidRDefault="09D20F5F" w14:paraId="2FD8C083" w14:textId="6B8D6FD3">
            <w:pPr>
              <w:pStyle w:val="Default"/>
              <w:spacing w:line="276" w:lineRule="auto"/>
              <w:rPr>
                <w:sz w:val="22"/>
                <w:szCs w:val="22"/>
              </w:rPr>
            </w:pPr>
          </w:p>
          <w:p w:rsidR="7AB44110" w:rsidP="7515FEB6" w:rsidRDefault="60FB4D3D" w14:paraId="04989580" w14:textId="7E200B68">
            <w:pPr>
              <w:pStyle w:val="Default"/>
              <w:spacing w:line="276" w:lineRule="auto"/>
              <w:rPr>
                <w:sz w:val="22"/>
                <w:szCs w:val="22"/>
              </w:rPr>
            </w:pPr>
            <w:r w:rsidRPr="7515FEB6">
              <w:rPr>
                <w:sz w:val="22"/>
                <w:szCs w:val="22"/>
              </w:rPr>
              <w:t>Through comprehensive pre-enrolment and ongoing conversations with families we discuss</w:t>
            </w:r>
            <w:r w:rsidRPr="7515FEB6" w:rsidR="605EBD56">
              <w:rPr>
                <w:sz w:val="22"/>
                <w:szCs w:val="22"/>
              </w:rPr>
              <w:t xml:space="preserve"> children’s </w:t>
            </w:r>
            <w:r w:rsidRPr="7515FEB6" w:rsidR="42F7921F">
              <w:rPr>
                <w:sz w:val="22"/>
                <w:szCs w:val="22"/>
              </w:rPr>
              <w:t xml:space="preserve">current and </w:t>
            </w:r>
            <w:r w:rsidRPr="7515FEB6" w:rsidR="605EBD56">
              <w:rPr>
                <w:sz w:val="22"/>
                <w:szCs w:val="22"/>
              </w:rPr>
              <w:t>changing health requirements and incorporate these into the program</w:t>
            </w:r>
            <w:r w:rsidRPr="7515FEB6" w:rsidR="3D18EC7A">
              <w:rPr>
                <w:sz w:val="22"/>
                <w:szCs w:val="22"/>
              </w:rPr>
              <w:t xml:space="preserve">. This is evident in our children’s individual file. For children who require a sleep each day or ‘sometimes’ </w:t>
            </w:r>
            <w:r w:rsidRPr="7515FEB6" w:rsidR="3A6A3A0B">
              <w:rPr>
                <w:sz w:val="22"/>
                <w:szCs w:val="22"/>
              </w:rPr>
              <w:t xml:space="preserve">a list is </w:t>
            </w:r>
            <w:r w:rsidRPr="7515FEB6" w:rsidR="401D9393">
              <w:rPr>
                <w:sz w:val="22"/>
                <w:szCs w:val="22"/>
              </w:rPr>
              <w:t>kept</w:t>
            </w:r>
            <w:r w:rsidRPr="7515FEB6" w:rsidR="3A6A3A0B">
              <w:rPr>
                <w:sz w:val="22"/>
                <w:szCs w:val="22"/>
              </w:rPr>
              <w:t xml:space="preserve"> in the preschool</w:t>
            </w:r>
            <w:r w:rsidRPr="7515FEB6" w:rsidR="605EBD56">
              <w:rPr>
                <w:sz w:val="22"/>
                <w:szCs w:val="22"/>
              </w:rPr>
              <w:t xml:space="preserve"> </w:t>
            </w:r>
            <w:r w:rsidRPr="7515FEB6" w:rsidR="10A510F8">
              <w:rPr>
                <w:sz w:val="22"/>
                <w:szCs w:val="22"/>
              </w:rPr>
              <w:t>‘</w:t>
            </w:r>
            <w:r w:rsidRPr="7515FEB6" w:rsidR="51CAF3CF">
              <w:rPr>
                <w:sz w:val="22"/>
                <w:szCs w:val="22"/>
              </w:rPr>
              <w:t>Casuals</w:t>
            </w:r>
            <w:r w:rsidRPr="7515FEB6" w:rsidR="10A510F8">
              <w:rPr>
                <w:sz w:val="22"/>
                <w:szCs w:val="22"/>
              </w:rPr>
              <w:t xml:space="preserve"> </w:t>
            </w:r>
            <w:r w:rsidRPr="7515FEB6" w:rsidR="3D2EDF5D">
              <w:rPr>
                <w:sz w:val="22"/>
                <w:szCs w:val="22"/>
              </w:rPr>
              <w:t>F</w:t>
            </w:r>
            <w:r w:rsidRPr="7515FEB6" w:rsidR="10A510F8">
              <w:rPr>
                <w:sz w:val="22"/>
                <w:szCs w:val="22"/>
              </w:rPr>
              <w:t>older’. A sleep record is kept for all sleepers</w:t>
            </w:r>
            <w:r w:rsidRPr="7515FEB6" w:rsidR="5D8C3095">
              <w:rPr>
                <w:sz w:val="22"/>
                <w:szCs w:val="22"/>
              </w:rPr>
              <w:t xml:space="preserve">, responsive to our sleep and rest risk management plan. </w:t>
            </w:r>
          </w:p>
          <w:p w:rsidR="09D20F5F" w:rsidP="09D20F5F" w:rsidRDefault="09D20F5F" w14:paraId="40C29059" w14:textId="77777777">
            <w:pPr>
              <w:pStyle w:val="Default"/>
              <w:spacing w:line="276" w:lineRule="auto"/>
              <w:rPr>
                <w:sz w:val="22"/>
                <w:szCs w:val="22"/>
              </w:rPr>
            </w:pPr>
          </w:p>
          <w:p w:rsidR="33F355DD" w:rsidP="7515FEB6" w:rsidRDefault="695E00BF" w14:paraId="0702B08C" w14:textId="763D5285">
            <w:pPr>
              <w:pStyle w:val="Default"/>
              <w:spacing w:line="276" w:lineRule="auto"/>
              <w:rPr>
                <w:color w:val="FF0000"/>
                <w:sz w:val="22"/>
                <w:szCs w:val="22"/>
              </w:rPr>
            </w:pPr>
            <w:r w:rsidRPr="7515FEB6">
              <w:rPr>
                <w:sz w:val="22"/>
                <w:szCs w:val="22"/>
              </w:rPr>
              <w:t>P</w:t>
            </w:r>
            <w:r w:rsidRPr="7515FEB6" w:rsidR="369F936A">
              <w:rPr>
                <w:sz w:val="22"/>
                <w:szCs w:val="22"/>
              </w:rPr>
              <w:t>rocedures are in place to ensure that all relevant staff members are informed about children’s needs to consistently respond to individual requirements throughout the day</w:t>
            </w:r>
            <w:r w:rsidRPr="7515FEB6" w:rsidR="05041645">
              <w:rPr>
                <w:sz w:val="22"/>
                <w:szCs w:val="22"/>
              </w:rPr>
              <w:t xml:space="preserve">. These are summarised in our sleep and rest local procedure which is known, followed and understood by all educators. We also connect with </w:t>
            </w:r>
            <w:r w:rsidRPr="7515FEB6" w:rsidR="17FEAAA6">
              <w:rPr>
                <w:sz w:val="22"/>
                <w:szCs w:val="22"/>
              </w:rPr>
              <w:t xml:space="preserve">preschool advisors and </w:t>
            </w:r>
            <w:r w:rsidRPr="7515FEB6" w:rsidR="05041645">
              <w:rPr>
                <w:sz w:val="22"/>
                <w:szCs w:val="22"/>
              </w:rPr>
              <w:t>Early Learning via the Statewide staff</w:t>
            </w:r>
            <w:r w:rsidRPr="7515FEB6" w:rsidR="438BA5B1">
              <w:rPr>
                <w:sz w:val="22"/>
                <w:szCs w:val="22"/>
              </w:rPr>
              <w:t xml:space="preserve">room to ensure we maintain currency with all requirements and can access key </w:t>
            </w:r>
            <w:r w:rsidRPr="7515FEB6" w:rsidR="712C3755">
              <w:rPr>
                <w:sz w:val="22"/>
                <w:szCs w:val="22"/>
              </w:rPr>
              <w:t>information</w:t>
            </w:r>
            <w:r w:rsidRPr="7515FEB6" w:rsidR="438BA5B1">
              <w:rPr>
                <w:sz w:val="22"/>
                <w:szCs w:val="22"/>
              </w:rPr>
              <w:t xml:space="preserve"> as required.</w:t>
            </w:r>
            <w:r w:rsidRPr="7515FEB6" w:rsidR="438BA5B1">
              <w:rPr>
                <w:color w:val="FF0000"/>
                <w:sz w:val="22"/>
                <w:szCs w:val="22"/>
              </w:rPr>
              <w:t xml:space="preserve"> </w:t>
            </w:r>
          </w:p>
          <w:p w:rsidR="1DB8AC61" w:rsidP="7515FEB6" w:rsidRDefault="0018FBAA" w14:paraId="6F7D2760" w14:textId="2623BCC6">
            <w:pPr>
              <w:spacing w:line="276" w:lineRule="auto"/>
              <w:rPr>
                <w:sz w:val="22"/>
                <w:szCs w:val="22"/>
              </w:rPr>
            </w:pPr>
            <w:r w:rsidRPr="7515FEB6">
              <w:rPr>
                <w:sz w:val="22"/>
                <w:szCs w:val="22"/>
              </w:rPr>
              <w:lastRenderedPageBreak/>
              <w:t>At Birraleegal Goondi Preschool routines are developed in consultation with staff members, family feedback and the structure of the day. We understand the importance of children having a ‘Body Break’ to have a sleep or rest depending on the individual child’s needs. Children are able to bring a comfort item as they take a much-needed break.</w:t>
            </w:r>
          </w:p>
          <w:p w:rsidR="09D20F5F" w:rsidP="09D20F5F" w:rsidRDefault="09D20F5F" w14:paraId="7CBAD0A4" w14:textId="1769B48B">
            <w:pPr>
              <w:spacing w:line="276" w:lineRule="auto"/>
              <w:rPr>
                <w:sz w:val="22"/>
                <w:szCs w:val="22"/>
              </w:rPr>
            </w:pPr>
          </w:p>
        </w:tc>
      </w:tr>
      <w:tr w:rsidRPr="00400426" w:rsidR="00DE094C" w:rsidTr="7515FEB6" w14:paraId="179293CD" w14:textId="77777777">
        <w:trPr>
          <w:trHeight w:val="1755"/>
        </w:trPr>
        <w:tc>
          <w:tcPr>
            <w:tcW w:w="1696" w:type="dxa"/>
          </w:tcPr>
          <w:p w:rsidRPr="00DE094C" w:rsidR="00DE094C" w:rsidP="00811FEF" w:rsidRDefault="00DE094C" w14:paraId="336D7D69" w14:textId="77777777">
            <w:pPr>
              <w:suppressAutoHyphens/>
              <w:rPr>
                <w:sz w:val="22"/>
                <w:szCs w:val="22"/>
              </w:rPr>
            </w:pPr>
            <w:r w:rsidRPr="00DE094C">
              <w:rPr>
                <w:sz w:val="22"/>
                <w:szCs w:val="22"/>
              </w:rPr>
              <w:t>Element 2.1.2</w:t>
            </w:r>
          </w:p>
        </w:tc>
        <w:tc>
          <w:tcPr>
            <w:tcW w:w="1985" w:type="dxa"/>
          </w:tcPr>
          <w:p w:rsidRPr="00DE094C" w:rsidR="00DE094C" w:rsidP="00811FEF" w:rsidRDefault="00DE094C" w14:paraId="0A70E596" w14:textId="77777777">
            <w:pPr>
              <w:suppressAutoHyphens/>
              <w:rPr>
                <w:sz w:val="22"/>
                <w:szCs w:val="22"/>
              </w:rPr>
            </w:pPr>
            <w:r w:rsidRPr="00DE094C">
              <w:rPr>
                <w:sz w:val="22"/>
                <w:szCs w:val="22"/>
              </w:rPr>
              <w:t>Health practices and procedures</w:t>
            </w:r>
          </w:p>
        </w:tc>
        <w:tc>
          <w:tcPr>
            <w:tcW w:w="11345" w:type="dxa"/>
          </w:tcPr>
          <w:p w:rsidRPr="00DE094C" w:rsidR="00DE094C" w:rsidP="00811FEF" w:rsidRDefault="00DE094C" w14:paraId="28246710" w14:textId="4E2A0ADC">
            <w:pPr>
              <w:suppressAutoHyphens/>
              <w:rPr>
                <w:sz w:val="22"/>
                <w:szCs w:val="22"/>
              </w:rPr>
            </w:pPr>
            <w:r w:rsidRPr="00DE094C">
              <w:rPr>
                <w:sz w:val="22"/>
                <w:szCs w:val="22"/>
              </w:rPr>
              <w:t>Effective illness and injury management and hygiene practices are promoted and implemented.</w:t>
            </w:r>
          </w:p>
        </w:tc>
      </w:tr>
      <w:tr w:rsidRPr="00400426" w:rsidR="002130DB" w:rsidTr="7515FEB6" w14:paraId="60B16383" w14:textId="77777777">
        <w:trPr>
          <w:trHeight w:val="993"/>
        </w:trPr>
        <w:tc>
          <w:tcPr>
            <w:tcW w:w="15026" w:type="dxa"/>
            <w:gridSpan w:val="3"/>
          </w:tcPr>
          <w:p w:rsidR="09D20F5F" w:rsidP="09D20F5F" w:rsidRDefault="09D20F5F" w14:paraId="70DD4946" w14:textId="1B1D9071">
            <w:pPr>
              <w:spacing w:before="0"/>
              <w:rPr>
                <w:sz w:val="22"/>
                <w:szCs w:val="22"/>
              </w:rPr>
            </w:pPr>
          </w:p>
          <w:p w:rsidR="7A9F03B1" w:rsidP="7515FEB6" w:rsidRDefault="70F46538" w14:paraId="3A2EC91C" w14:textId="73AA589C">
            <w:pPr>
              <w:spacing w:before="0"/>
              <w:rPr>
                <w:sz w:val="22"/>
                <w:szCs w:val="22"/>
              </w:rPr>
            </w:pPr>
            <w:r w:rsidRPr="7515FEB6">
              <w:rPr>
                <w:sz w:val="22"/>
                <w:szCs w:val="22"/>
              </w:rPr>
              <w:t xml:space="preserve">Risk assessments, emergency drills and the EMP identifies, minimises and enable staff and children to feel confident should a </w:t>
            </w:r>
            <w:r w:rsidRPr="7515FEB6" w:rsidR="34B96CF7">
              <w:rPr>
                <w:sz w:val="22"/>
                <w:szCs w:val="22"/>
              </w:rPr>
              <w:t xml:space="preserve">potential variation of an emergency </w:t>
            </w:r>
            <w:r w:rsidRPr="7515FEB6">
              <w:rPr>
                <w:sz w:val="22"/>
                <w:szCs w:val="22"/>
              </w:rPr>
              <w:t>situation aris</w:t>
            </w:r>
            <w:r w:rsidRPr="7515FEB6" w:rsidR="0072CBCC">
              <w:rPr>
                <w:sz w:val="22"/>
                <w:szCs w:val="22"/>
              </w:rPr>
              <w:t>ing</w:t>
            </w:r>
            <w:r w:rsidRPr="7515FEB6">
              <w:rPr>
                <w:sz w:val="22"/>
                <w:szCs w:val="22"/>
              </w:rPr>
              <w:t xml:space="preserve"> at the service or on excursions. Reflecting on our emergency drills and accident and injury forms enables us to identify and manage areas of concern.</w:t>
            </w:r>
            <w:r w:rsidRPr="7515FEB6" w:rsidR="1E5D1281">
              <w:rPr>
                <w:sz w:val="22"/>
                <w:szCs w:val="22"/>
              </w:rPr>
              <w:t xml:space="preserve"> This is also reflected in our potential emergencies </w:t>
            </w:r>
            <w:r w:rsidRPr="7515FEB6" w:rsidR="5EA202D5">
              <w:rPr>
                <w:sz w:val="22"/>
                <w:szCs w:val="22"/>
              </w:rPr>
              <w:t>RMP,</w:t>
            </w:r>
            <w:r w:rsidRPr="7515FEB6" w:rsidR="1E5D1281">
              <w:rPr>
                <w:sz w:val="22"/>
                <w:szCs w:val="22"/>
              </w:rPr>
              <w:t xml:space="preserve"> and these identified potent</w:t>
            </w:r>
            <w:r w:rsidRPr="7515FEB6" w:rsidR="0DE7CB48">
              <w:rPr>
                <w:sz w:val="22"/>
                <w:szCs w:val="22"/>
              </w:rPr>
              <w:t xml:space="preserve">ial </w:t>
            </w:r>
            <w:r w:rsidRPr="7515FEB6" w:rsidR="1E5D1281">
              <w:rPr>
                <w:sz w:val="22"/>
                <w:szCs w:val="22"/>
              </w:rPr>
              <w:t>scenarios guide rehearsals with children.</w:t>
            </w:r>
          </w:p>
          <w:p w:rsidR="09D20F5F" w:rsidP="09D20F5F" w:rsidRDefault="09D20F5F" w14:paraId="469B222D" w14:textId="77777777">
            <w:pPr>
              <w:spacing w:before="0"/>
              <w:rPr>
                <w:sz w:val="22"/>
                <w:szCs w:val="22"/>
              </w:rPr>
            </w:pPr>
          </w:p>
          <w:p w:rsidR="2D47079A" w:rsidP="7515FEB6" w:rsidRDefault="548422D4" w14:paraId="02AF1C85" w14:textId="33749498">
            <w:pPr>
              <w:spacing w:before="0"/>
              <w:rPr>
                <w:sz w:val="22"/>
                <w:szCs w:val="22"/>
              </w:rPr>
            </w:pPr>
            <w:r w:rsidRPr="7515FEB6">
              <w:rPr>
                <w:sz w:val="22"/>
                <w:szCs w:val="22"/>
              </w:rPr>
              <w:t xml:space="preserve">Walgett Aboriginal Medical Services (WAMS) provides an annual general dental health check, ear health and hearing and vision screeners to </w:t>
            </w:r>
            <w:r w:rsidRPr="7515FEB6" w:rsidR="6EB312BA">
              <w:rPr>
                <w:sz w:val="22"/>
                <w:szCs w:val="22"/>
              </w:rPr>
              <w:t>all children</w:t>
            </w:r>
            <w:r w:rsidRPr="7515FEB6">
              <w:rPr>
                <w:sz w:val="22"/>
                <w:szCs w:val="22"/>
              </w:rPr>
              <w:t>. The program offers comprehensive screening identif</w:t>
            </w:r>
            <w:r w:rsidRPr="7515FEB6" w:rsidR="44963568">
              <w:rPr>
                <w:sz w:val="22"/>
                <w:szCs w:val="22"/>
              </w:rPr>
              <w:t>ying</w:t>
            </w:r>
            <w:r w:rsidRPr="7515FEB6">
              <w:rPr>
                <w:sz w:val="22"/>
                <w:szCs w:val="22"/>
              </w:rPr>
              <w:t xml:space="preserve"> developmental issues</w:t>
            </w:r>
            <w:r w:rsidRPr="7515FEB6" w:rsidR="775D17FD">
              <w:rPr>
                <w:sz w:val="22"/>
                <w:szCs w:val="22"/>
              </w:rPr>
              <w:t xml:space="preserve">, </w:t>
            </w:r>
            <w:r w:rsidRPr="7515FEB6">
              <w:rPr>
                <w:sz w:val="22"/>
                <w:szCs w:val="22"/>
              </w:rPr>
              <w:t>provid</w:t>
            </w:r>
            <w:r w:rsidRPr="7515FEB6" w:rsidR="23509E78">
              <w:rPr>
                <w:sz w:val="22"/>
                <w:szCs w:val="22"/>
              </w:rPr>
              <w:t xml:space="preserve">ing </w:t>
            </w:r>
            <w:r w:rsidRPr="7515FEB6">
              <w:rPr>
                <w:sz w:val="22"/>
                <w:szCs w:val="22"/>
              </w:rPr>
              <w:t xml:space="preserve">a pathway to care for children to support their transition to school. </w:t>
            </w:r>
            <w:r w:rsidRPr="7515FEB6" w:rsidR="47D2742E">
              <w:rPr>
                <w:sz w:val="22"/>
                <w:szCs w:val="22"/>
              </w:rPr>
              <w:t>Through conversations with families, c</w:t>
            </w:r>
            <w:r w:rsidRPr="7515FEB6">
              <w:rPr>
                <w:sz w:val="22"/>
                <w:szCs w:val="22"/>
              </w:rPr>
              <w:t xml:space="preserve">hildren can be referred to WAMS </w:t>
            </w:r>
            <w:r w:rsidRPr="7515FEB6" w:rsidR="0CD1CFAF">
              <w:rPr>
                <w:sz w:val="22"/>
                <w:szCs w:val="22"/>
              </w:rPr>
              <w:t>anytime</w:t>
            </w:r>
            <w:r w:rsidRPr="7515FEB6">
              <w:rPr>
                <w:sz w:val="22"/>
                <w:szCs w:val="22"/>
              </w:rPr>
              <w:t>.</w:t>
            </w:r>
            <w:r w:rsidRPr="7515FEB6" w:rsidR="587B4452">
              <w:rPr>
                <w:sz w:val="22"/>
                <w:szCs w:val="22"/>
              </w:rPr>
              <w:t xml:space="preserve"> </w:t>
            </w:r>
            <w:r w:rsidRPr="7515FEB6" w:rsidR="1CFBF5D7">
              <w:rPr>
                <w:sz w:val="22"/>
                <w:szCs w:val="22"/>
              </w:rPr>
              <w:t>Health needs</w:t>
            </w:r>
            <w:r w:rsidRPr="7515FEB6" w:rsidR="1C2970BA">
              <w:rPr>
                <w:sz w:val="22"/>
                <w:szCs w:val="22"/>
              </w:rPr>
              <w:t xml:space="preserve"> </w:t>
            </w:r>
            <w:r w:rsidRPr="7515FEB6" w:rsidR="5547F3C9">
              <w:rPr>
                <w:sz w:val="22"/>
                <w:szCs w:val="22"/>
              </w:rPr>
              <w:t xml:space="preserve">identified early </w:t>
            </w:r>
            <w:r w:rsidRPr="7515FEB6" w:rsidR="28B48988">
              <w:rPr>
                <w:sz w:val="22"/>
                <w:szCs w:val="22"/>
              </w:rPr>
              <w:t xml:space="preserve">prevent potential educational disadvantage or poor health outcomes. </w:t>
            </w:r>
            <w:r w:rsidRPr="7515FEB6" w:rsidR="587B4452">
              <w:rPr>
                <w:sz w:val="22"/>
                <w:szCs w:val="22"/>
              </w:rPr>
              <w:t xml:space="preserve"> </w:t>
            </w:r>
          </w:p>
          <w:p w:rsidR="09D20F5F" w:rsidP="09D20F5F" w:rsidRDefault="09D20F5F" w14:paraId="3055B1B2" w14:textId="77777777">
            <w:pPr>
              <w:spacing w:before="0"/>
              <w:rPr>
                <w:sz w:val="22"/>
                <w:szCs w:val="22"/>
              </w:rPr>
            </w:pPr>
          </w:p>
          <w:p w:rsidR="06764956" w:rsidP="7515FEB6" w:rsidRDefault="3DF3F184" w14:paraId="4F0A6A61" w14:textId="66AE7CD0">
            <w:pPr>
              <w:spacing w:before="0"/>
              <w:rPr>
                <w:sz w:val="22"/>
                <w:szCs w:val="22"/>
              </w:rPr>
            </w:pPr>
            <w:r w:rsidRPr="7515FEB6">
              <w:rPr>
                <w:sz w:val="22"/>
                <w:szCs w:val="22"/>
              </w:rPr>
              <w:t xml:space="preserve">We </w:t>
            </w:r>
            <w:r w:rsidRPr="7515FEB6" w:rsidR="562DCFB4">
              <w:rPr>
                <w:sz w:val="22"/>
                <w:szCs w:val="22"/>
              </w:rPr>
              <w:t xml:space="preserve">consistently </w:t>
            </w:r>
            <w:r w:rsidRPr="7515FEB6" w:rsidR="4B12FA17">
              <w:rPr>
                <w:sz w:val="22"/>
                <w:szCs w:val="22"/>
              </w:rPr>
              <w:t xml:space="preserve">work with families and professionals in relation to children’s health </w:t>
            </w:r>
            <w:r w:rsidRPr="7515FEB6" w:rsidR="607A409D">
              <w:rPr>
                <w:sz w:val="22"/>
                <w:szCs w:val="22"/>
              </w:rPr>
              <w:t>requirements and</w:t>
            </w:r>
            <w:r w:rsidRPr="7515FEB6" w:rsidR="4B12FA17">
              <w:rPr>
                <w:sz w:val="22"/>
                <w:szCs w:val="22"/>
              </w:rPr>
              <w:t xml:space="preserve"> develop practices responsive to individual needs</w:t>
            </w:r>
            <w:r w:rsidRPr="7515FEB6" w:rsidR="375C259D">
              <w:rPr>
                <w:sz w:val="22"/>
                <w:szCs w:val="22"/>
              </w:rPr>
              <w:t>.</w:t>
            </w:r>
            <w:r w:rsidRPr="7515FEB6" w:rsidR="3F87B5B1">
              <w:rPr>
                <w:sz w:val="22"/>
                <w:szCs w:val="22"/>
              </w:rPr>
              <w:t xml:space="preserve"> An example is SWAY, which is a speech pathology program implemented in</w:t>
            </w:r>
            <w:r w:rsidRPr="7515FEB6" w:rsidR="6C410DA4">
              <w:rPr>
                <w:sz w:val="22"/>
                <w:szCs w:val="22"/>
              </w:rPr>
              <w:t xml:space="preserve"> an inclusive but strategic and individualised way to ensure all children have access to key strategies and expertise to support their language and communication development. </w:t>
            </w:r>
          </w:p>
        </w:tc>
      </w:tr>
      <w:tr w:rsidRPr="00400426" w:rsidR="00DE094C" w:rsidTr="7515FEB6" w14:paraId="6831E823" w14:textId="77777777">
        <w:trPr>
          <w:trHeight w:val="709"/>
        </w:trPr>
        <w:tc>
          <w:tcPr>
            <w:tcW w:w="1696" w:type="dxa"/>
          </w:tcPr>
          <w:p w:rsidRPr="00DE094C" w:rsidR="00DE094C" w:rsidP="00811FEF" w:rsidRDefault="00DE094C" w14:paraId="1BDEE1F6" w14:textId="77777777">
            <w:pPr>
              <w:suppressAutoHyphens/>
              <w:rPr>
                <w:sz w:val="22"/>
                <w:szCs w:val="22"/>
              </w:rPr>
            </w:pPr>
            <w:r w:rsidRPr="00DE094C">
              <w:rPr>
                <w:sz w:val="22"/>
                <w:szCs w:val="22"/>
              </w:rPr>
              <w:lastRenderedPageBreak/>
              <w:t>Element 2.1.3</w:t>
            </w:r>
          </w:p>
        </w:tc>
        <w:tc>
          <w:tcPr>
            <w:tcW w:w="1985" w:type="dxa"/>
          </w:tcPr>
          <w:p w:rsidRPr="00DE094C" w:rsidR="00DE094C" w:rsidP="00811FEF" w:rsidRDefault="00DE094C" w14:paraId="508F4946" w14:textId="77777777">
            <w:pPr>
              <w:suppressAutoHyphens/>
              <w:rPr>
                <w:sz w:val="22"/>
                <w:szCs w:val="22"/>
              </w:rPr>
            </w:pPr>
            <w:r w:rsidRPr="00DE094C">
              <w:rPr>
                <w:sz w:val="22"/>
                <w:szCs w:val="22"/>
              </w:rPr>
              <w:t>Healthy lifestyle</w:t>
            </w:r>
          </w:p>
        </w:tc>
        <w:tc>
          <w:tcPr>
            <w:tcW w:w="11345" w:type="dxa"/>
          </w:tcPr>
          <w:p w:rsidRPr="00DE094C" w:rsidR="00DE094C" w:rsidP="7515FEB6" w:rsidRDefault="00DE094C" w14:paraId="23FAD108" w14:textId="7724E1E7">
            <w:pPr>
              <w:suppressAutoHyphens/>
              <w:rPr>
                <w:sz w:val="22"/>
                <w:szCs w:val="22"/>
              </w:rPr>
            </w:pPr>
            <w:r w:rsidRPr="7515FEB6">
              <w:rPr>
                <w:sz w:val="22"/>
                <w:szCs w:val="22"/>
              </w:rPr>
              <w:t>Healthy eating and physical activity are promoted and is appropriate for each child.</w:t>
            </w:r>
          </w:p>
        </w:tc>
      </w:tr>
      <w:tr w:rsidRPr="00400426" w:rsidR="00446EE9" w:rsidTr="7515FEB6" w14:paraId="60E12B7E" w14:textId="77777777">
        <w:trPr>
          <w:trHeight w:val="709"/>
        </w:trPr>
        <w:tc>
          <w:tcPr>
            <w:tcW w:w="15026" w:type="dxa"/>
            <w:gridSpan w:val="3"/>
          </w:tcPr>
          <w:p w:rsidR="7D3397BC" w:rsidP="7515FEB6" w:rsidRDefault="08033DA2" w14:paraId="03801F4B" w14:textId="52A52113">
            <w:pPr>
              <w:rPr>
                <w:sz w:val="22"/>
                <w:szCs w:val="22"/>
              </w:rPr>
            </w:pPr>
            <w:r w:rsidRPr="7515FEB6">
              <w:rPr>
                <w:sz w:val="22"/>
                <w:szCs w:val="22"/>
              </w:rPr>
              <w:t xml:space="preserve">We </w:t>
            </w:r>
            <w:r w:rsidRPr="7515FEB6" w:rsidR="3A782DE6">
              <w:rPr>
                <w:sz w:val="22"/>
                <w:szCs w:val="22"/>
              </w:rPr>
              <w:t>incorporate discussions and learning experiences about healthy eating, physical activity and allergies into children’s everyday experiences to promote healthy food and beverage choices</w:t>
            </w:r>
            <w:r w:rsidRPr="7515FEB6" w:rsidR="0C2A63D2">
              <w:rPr>
                <w:sz w:val="22"/>
                <w:szCs w:val="22"/>
              </w:rPr>
              <w:t xml:space="preserve">. This is an embedded practice with authentic conversations with children during </w:t>
            </w:r>
            <w:r w:rsidRPr="7515FEB6" w:rsidR="646AA443">
              <w:rPr>
                <w:sz w:val="22"/>
                <w:szCs w:val="22"/>
              </w:rPr>
              <w:t>mealtimes</w:t>
            </w:r>
            <w:r w:rsidRPr="7515FEB6" w:rsidR="0C2A63D2">
              <w:rPr>
                <w:sz w:val="22"/>
                <w:szCs w:val="22"/>
              </w:rPr>
              <w:t xml:space="preserve"> and play. We also provide key information about ‘healthy lunch</w:t>
            </w:r>
            <w:r w:rsidRPr="7515FEB6" w:rsidR="713C3921">
              <w:rPr>
                <w:sz w:val="22"/>
                <w:szCs w:val="22"/>
              </w:rPr>
              <w:t xml:space="preserve"> </w:t>
            </w:r>
            <w:r w:rsidRPr="7515FEB6" w:rsidR="0C2A63D2">
              <w:rPr>
                <w:sz w:val="22"/>
                <w:szCs w:val="22"/>
              </w:rPr>
              <w:t>boxes’</w:t>
            </w:r>
            <w:r w:rsidRPr="7515FEB6" w:rsidR="3C395B29">
              <w:rPr>
                <w:sz w:val="22"/>
                <w:szCs w:val="22"/>
              </w:rPr>
              <w:t xml:space="preserve"> for families and implement ‘rainbow eating’ strategies in the program. </w:t>
            </w:r>
          </w:p>
          <w:p w:rsidR="4A586DF8" w:rsidP="7515FEB6" w:rsidRDefault="276AC1B0" w14:paraId="6D38EAF3" w14:textId="58E4451B">
            <w:pPr>
              <w:rPr>
                <w:color w:val="FF0000"/>
                <w:sz w:val="22"/>
                <w:szCs w:val="22"/>
              </w:rPr>
            </w:pPr>
            <w:r w:rsidRPr="7515FEB6">
              <w:rPr>
                <w:sz w:val="22"/>
                <w:szCs w:val="22"/>
              </w:rPr>
              <w:t xml:space="preserve">We </w:t>
            </w:r>
            <w:r w:rsidRPr="7515FEB6" w:rsidR="3A782DE6">
              <w:rPr>
                <w:sz w:val="22"/>
                <w:szCs w:val="22"/>
              </w:rPr>
              <w:t>ensure the program provides a balance between planned and spontaneous play; active and passive experiences at all times regardless of the weather</w:t>
            </w:r>
            <w:r w:rsidRPr="7515FEB6" w:rsidR="355643E0">
              <w:rPr>
                <w:sz w:val="22"/>
                <w:szCs w:val="22"/>
              </w:rPr>
              <w:t xml:space="preserve">, by following the </w:t>
            </w:r>
            <w:r w:rsidRPr="7515FEB6" w:rsidR="1EA0BA8A">
              <w:rPr>
                <w:sz w:val="22"/>
                <w:szCs w:val="22"/>
              </w:rPr>
              <w:t>mantra</w:t>
            </w:r>
            <w:r w:rsidRPr="7515FEB6" w:rsidR="355643E0">
              <w:rPr>
                <w:sz w:val="22"/>
                <w:szCs w:val="22"/>
              </w:rPr>
              <w:t xml:space="preserve">, there is no such thing as bad weather, just unsuitable clothing. To overcome weather variability </w:t>
            </w:r>
            <w:r w:rsidRPr="7515FEB6" w:rsidR="58612B52">
              <w:rPr>
                <w:sz w:val="22"/>
                <w:szCs w:val="22"/>
              </w:rPr>
              <w:t>challenges,</w:t>
            </w:r>
            <w:r w:rsidRPr="7515FEB6" w:rsidR="69288111">
              <w:rPr>
                <w:sz w:val="22"/>
                <w:szCs w:val="22"/>
              </w:rPr>
              <w:t xml:space="preserve"> we encourage families to dress children with raincoats, hats and boots. We also provide spare </w:t>
            </w:r>
            <w:r w:rsidRPr="7515FEB6" w:rsidR="6D37C884">
              <w:rPr>
                <w:sz w:val="22"/>
                <w:szCs w:val="22"/>
              </w:rPr>
              <w:t xml:space="preserve">clothing as required to ensure children are </w:t>
            </w:r>
            <w:r w:rsidRPr="7515FEB6" w:rsidR="131B2BB0">
              <w:rPr>
                <w:sz w:val="22"/>
                <w:szCs w:val="22"/>
              </w:rPr>
              <w:t>suitably</w:t>
            </w:r>
            <w:r w:rsidRPr="7515FEB6" w:rsidR="6D37C884">
              <w:rPr>
                <w:sz w:val="22"/>
                <w:szCs w:val="22"/>
              </w:rPr>
              <w:t xml:space="preserve"> dressed for the conditions.</w:t>
            </w:r>
            <w:r w:rsidRPr="7515FEB6" w:rsidR="6D37C884">
              <w:rPr>
                <w:color w:val="FF0000"/>
                <w:sz w:val="22"/>
                <w:szCs w:val="22"/>
              </w:rPr>
              <w:t xml:space="preserve"> </w:t>
            </w:r>
          </w:p>
          <w:p w:rsidR="1AC66185" w:rsidP="09D20F5F" w:rsidRDefault="2392DEE5" w14:paraId="61E5EF3C" w14:textId="081581BB">
            <w:pPr>
              <w:rPr>
                <w:sz w:val="22"/>
                <w:szCs w:val="22"/>
              </w:rPr>
            </w:pPr>
            <w:r w:rsidRPr="2A667B2B">
              <w:rPr>
                <w:sz w:val="22"/>
                <w:szCs w:val="22"/>
              </w:rPr>
              <w:t xml:space="preserve">We </w:t>
            </w:r>
            <w:r w:rsidRPr="2A667B2B" w:rsidR="6EC06E4E">
              <w:rPr>
                <w:sz w:val="22"/>
                <w:szCs w:val="22"/>
              </w:rPr>
              <w:t xml:space="preserve">consult with </w:t>
            </w:r>
            <w:r w:rsidRPr="2A667B2B" w:rsidR="720C8E81">
              <w:rPr>
                <w:sz w:val="22"/>
                <w:szCs w:val="22"/>
              </w:rPr>
              <w:t xml:space="preserve">families </w:t>
            </w:r>
            <w:r w:rsidRPr="2A667B2B" w:rsidR="6EC06E4E">
              <w:rPr>
                <w:sz w:val="22"/>
                <w:szCs w:val="22"/>
              </w:rPr>
              <w:t>when making decisions about program and practices to enhance children’s health</w:t>
            </w:r>
            <w:r w:rsidRPr="2A667B2B" w:rsidR="6033C0ED">
              <w:rPr>
                <w:sz w:val="22"/>
                <w:szCs w:val="22"/>
              </w:rPr>
              <w:t xml:space="preserve">. For example, when children engage in cooking, we </w:t>
            </w:r>
            <w:r w:rsidRPr="2A667B2B" w:rsidR="18063C96">
              <w:rPr>
                <w:sz w:val="22"/>
                <w:szCs w:val="22"/>
              </w:rPr>
              <w:t xml:space="preserve">consider how may vegetables and fruits we can integrate. We also </w:t>
            </w:r>
            <w:r w:rsidRPr="2A667B2B" w:rsidR="6033C0ED">
              <w:rPr>
                <w:sz w:val="22"/>
                <w:szCs w:val="22"/>
              </w:rPr>
              <w:t xml:space="preserve">share the </w:t>
            </w:r>
            <w:r w:rsidRPr="2A667B2B" w:rsidR="32746609">
              <w:rPr>
                <w:sz w:val="22"/>
                <w:szCs w:val="22"/>
              </w:rPr>
              <w:t>recipe</w:t>
            </w:r>
            <w:r w:rsidRPr="2A667B2B" w:rsidR="6033C0ED">
              <w:rPr>
                <w:sz w:val="22"/>
                <w:szCs w:val="22"/>
              </w:rPr>
              <w:t xml:space="preserve"> with families. </w:t>
            </w:r>
            <w:r w:rsidRPr="2A667B2B" w:rsidR="799C0306">
              <w:rPr>
                <w:sz w:val="22"/>
                <w:szCs w:val="22"/>
              </w:rPr>
              <w:t>Likewise,</w:t>
            </w:r>
            <w:r w:rsidRPr="2A667B2B" w:rsidR="6033C0ED">
              <w:rPr>
                <w:sz w:val="22"/>
                <w:szCs w:val="22"/>
              </w:rPr>
              <w:t xml:space="preserve"> when a family </w:t>
            </w:r>
            <w:r w:rsidRPr="2A667B2B" w:rsidR="0CFEF9B9">
              <w:rPr>
                <w:sz w:val="22"/>
                <w:szCs w:val="22"/>
              </w:rPr>
              <w:t>or child shares food from the culture or talk about this, we like to include and welcome these in our program.</w:t>
            </w:r>
          </w:p>
          <w:p w:rsidR="09D20F5F" w:rsidP="09D20F5F" w:rsidRDefault="09D20F5F" w14:paraId="45880C17" w14:textId="059B5489">
            <w:pPr>
              <w:rPr>
                <w:color w:val="FF0000"/>
                <w:sz w:val="22"/>
                <w:szCs w:val="22"/>
              </w:rPr>
            </w:pPr>
          </w:p>
        </w:tc>
      </w:tr>
    </w:tbl>
    <w:p w:rsidRPr="00FF4D8C" w:rsidR="00622A36" w:rsidP="00811FEF" w:rsidRDefault="00622A36" w14:paraId="36BCC0D9" w14:textId="77777777">
      <w:pPr>
        <w:suppressAutoHyphens/>
      </w:pPr>
    </w:p>
    <w:tbl>
      <w:tblPr>
        <w:tblStyle w:val="TableGrid"/>
        <w:tblW w:w="15026" w:type="dxa"/>
        <w:tblLayout w:type="fixed"/>
        <w:tblLook w:val="0020" w:firstRow="1" w:lastRow="0" w:firstColumn="0" w:lastColumn="0" w:noHBand="0" w:noVBand="0"/>
        <w:tblDescription w:val="Table with blank cells to record strengths in Quality Area 2: Children’s health and safety."/>
      </w:tblPr>
      <w:tblGrid>
        <w:gridCol w:w="1829"/>
        <w:gridCol w:w="1830"/>
        <w:gridCol w:w="11367"/>
      </w:tblGrid>
      <w:tr w:rsidR="0069074F" w:rsidTr="7515FEB6" w14:paraId="4DCB09A7" w14:textId="17200FC4">
        <w:trPr>
          <w:trHeight w:val="397"/>
        </w:trPr>
        <w:tc>
          <w:tcPr>
            <w:tcW w:w="1829" w:type="dxa"/>
            <w:tcBorders>
              <w:right w:val="nil"/>
            </w:tcBorders>
            <w:shd w:val="clear" w:color="auto" w:fill="FFE885"/>
          </w:tcPr>
          <w:p w:rsidRPr="00DE094C" w:rsidR="0069074F" w:rsidP="00811FEF" w:rsidRDefault="0069074F" w14:paraId="6576D11C" w14:textId="77777777">
            <w:pPr>
              <w:suppressAutoHyphens/>
              <w:rPr>
                <w:rStyle w:val="Strong"/>
                <w:sz w:val="22"/>
                <w:szCs w:val="22"/>
              </w:rPr>
            </w:pPr>
            <w:r w:rsidRPr="00DE094C">
              <w:rPr>
                <w:rStyle w:val="Strong"/>
                <w:sz w:val="22"/>
                <w:szCs w:val="22"/>
              </w:rPr>
              <w:t>Standard 2.2</w:t>
            </w:r>
          </w:p>
        </w:tc>
        <w:tc>
          <w:tcPr>
            <w:tcW w:w="1830" w:type="dxa"/>
            <w:tcBorders>
              <w:left w:val="nil"/>
            </w:tcBorders>
            <w:shd w:val="clear" w:color="auto" w:fill="FFE885"/>
          </w:tcPr>
          <w:p w:rsidRPr="00DE094C" w:rsidR="0069074F" w:rsidP="00811FEF" w:rsidRDefault="0069074F" w14:paraId="1A4114E3" w14:textId="1BD2A82E">
            <w:pPr>
              <w:suppressAutoHyphens/>
              <w:rPr>
                <w:rStyle w:val="Strong"/>
                <w:sz w:val="22"/>
                <w:szCs w:val="22"/>
              </w:rPr>
            </w:pPr>
          </w:p>
        </w:tc>
        <w:tc>
          <w:tcPr>
            <w:tcW w:w="11367" w:type="dxa"/>
            <w:shd w:val="clear" w:color="auto" w:fill="FFE885"/>
          </w:tcPr>
          <w:p w:rsidRPr="00DE094C" w:rsidR="0069074F" w:rsidP="00811FEF" w:rsidRDefault="0069074F" w14:paraId="440992B7" w14:textId="2176F35C">
            <w:pPr>
              <w:suppressAutoHyphens/>
              <w:rPr>
                <w:rStyle w:val="Strong"/>
                <w:sz w:val="22"/>
                <w:szCs w:val="22"/>
              </w:rPr>
            </w:pPr>
            <w:r w:rsidRPr="00DE094C">
              <w:rPr>
                <w:rStyle w:val="Strong"/>
                <w:sz w:val="22"/>
                <w:szCs w:val="22"/>
              </w:rPr>
              <w:t>Each child is protected.</w:t>
            </w:r>
          </w:p>
        </w:tc>
      </w:tr>
      <w:tr w:rsidR="00DE094C" w:rsidTr="7515FEB6" w14:paraId="1A03F572" w14:textId="77777777">
        <w:trPr>
          <w:trHeight w:val="851"/>
        </w:trPr>
        <w:tc>
          <w:tcPr>
            <w:tcW w:w="1829" w:type="dxa"/>
          </w:tcPr>
          <w:p w:rsidRPr="00DE094C" w:rsidR="00DE094C" w:rsidP="00811FEF" w:rsidRDefault="00DE094C" w14:paraId="013E268F" w14:textId="77777777">
            <w:pPr>
              <w:widowControl w:val="0"/>
              <w:suppressAutoHyphens/>
              <w:spacing w:line="240" w:lineRule="auto"/>
              <w:rPr>
                <w:sz w:val="22"/>
                <w:szCs w:val="22"/>
              </w:rPr>
            </w:pPr>
            <w:r w:rsidRPr="00DE094C">
              <w:rPr>
                <w:sz w:val="22"/>
                <w:szCs w:val="22"/>
              </w:rPr>
              <w:t>Element 2.2.1</w:t>
            </w:r>
          </w:p>
        </w:tc>
        <w:tc>
          <w:tcPr>
            <w:tcW w:w="1830" w:type="dxa"/>
          </w:tcPr>
          <w:p w:rsidRPr="00DE094C" w:rsidR="00DE094C" w:rsidP="00811FEF" w:rsidRDefault="00DE094C" w14:paraId="4859FC16" w14:textId="77777777">
            <w:pPr>
              <w:widowControl w:val="0"/>
              <w:suppressAutoHyphens/>
              <w:spacing w:line="240" w:lineRule="auto"/>
              <w:rPr>
                <w:sz w:val="22"/>
                <w:szCs w:val="22"/>
              </w:rPr>
            </w:pPr>
            <w:r w:rsidRPr="00DE094C">
              <w:rPr>
                <w:sz w:val="22"/>
                <w:szCs w:val="22"/>
              </w:rPr>
              <w:t>Supervision</w:t>
            </w:r>
          </w:p>
        </w:tc>
        <w:tc>
          <w:tcPr>
            <w:tcW w:w="11367" w:type="dxa"/>
          </w:tcPr>
          <w:p w:rsidRPr="00DE094C" w:rsidR="00DE094C" w:rsidP="00811FEF" w:rsidRDefault="00DE094C" w14:paraId="3F28C46A" w14:textId="77777777">
            <w:pPr>
              <w:widowControl w:val="0"/>
              <w:suppressAutoHyphens/>
              <w:spacing w:line="240" w:lineRule="auto"/>
              <w:rPr>
                <w:sz w:val="22"/>
                <w:szCs w:val="22"/>
              </w:rPr>
            </w:pPr>
            <w:r w:rsidRPr="00DE094C">
              <w:rPr>
                <w:sz w:val="22"/>
                <w:szCs w:val="22"/>
              </w:rPr>
              <w:t>At all times, reasonable precautions and adequate supervision ensure children are protected from harm and hazard.</w:t>
            </w:r>
          </w:p>
        </w:tc>
      </w:tr>
      <w:tr w:rsidR="00045443" w:rsidTr="7515FEB6" w14:paraId="3A695D4D" w14:textId="77777777">
        <w:trPr>
          <w:trHeight w:val="851"/>
        </w:trPr>
        <w:tc>
          <w:tcPr>
            <w:tcW w:w="15026" w:type="dxa"/>
            <w:gridSpan w:val="3"/>
          </w:tcPr>
          <w:p w:rsidRPr="00DE094C" w:rsidR="00045443" w:rsidP="00811FEF" w:rsidRDefault="00045443" w14:paraId="79327295" w14:textId="77777777">
            <w:pPr>
              <w:widowControl w:val="0"/>
              <w:suppressAutoHyphens/>
              <w:spacing w:line="240" w:lineRule="auto"/>
              <w:rPr>
                <w:sz w:val="22"/>
                <w:szCs w:val="22"/>
              </w:rPr>
            </w:pPr>
          </w:p>
          <w:p w:rsidR="13E801B1" w:rsidP="03F4B621" w:rsidRDefault="13E801B1" w14:paraId="797BCF86" w14:textId="7E184F91">
            <w:pPr>
              <w:spacing w:before="0"/>
              <w:rPr>
                <w:sz w:val="22"/>
                <w:szCs w:val="22"/>
              </w:rPr>
            </w:pPr>
            <w:r w:rsidRPr="03F4B621">
              <w:rPr>
                <w:sz w:val="22"/>
                <w:szCs w:val="22"/>
              </w:rPr>
              <w:lastRenderedPageBreak/>
              <w:t xml:space="preserve">Sleeping children are checked every 10mins for their safety and their body break is recorded on the </w:t>
            </w:r>
            <w:r w:rsidR="00D46648">
              <w:rPr>
                <w:sz w:val="22"/>
                <w:szCs w:val="22"/>
              </w:rPr>
              <w:t>S</w:t>
            </w:r>
            <w:r w:rsidR="00C04DCB">
              <w:rPr>
                <w:sz w:val="22"/>
                <w:szCs w:val="22"/>
              </w:rPr>
              <w:t>torypark</w:t>
            </w:r>
            <w:r w:rsidR="00CD2B40">
              <w:rPr>
                <w:sz w:val="22"/>
                <w:szCs w:val="22"/>
              </w:rPr>
              <w:t xml:space="preserve"> sleep </w:t>
            </w:r>
            <w:r w:rsidR="00D46648">
              <w:rPr>
                <w:sz w:val="22"/>
                <w:szCs w:val="22"/>
              </w:rPr>
              <w:t>register</w:t>
            </w:r>
            <w:r w:rsidRPr="03F4B621">
              <w:rPr>
                <w:sz w:val="22"/>
                <w:szCs w:val="22"/>
              </w:rPr>
              <w:t xml:space="preserve">. Non-sleepers are offered quiet activities such as fine motor activities or drawing boards to engage with. </w:t>
            </w:r>
            <w:r w:rsidRPr="03F4B621" w:rsidR="7F4EDF83">
              <w:rPr>
                <w:sz w:val="22"/>
                <w:szCs w:val="22"/>
              </w:rPr>
              <w:t xml:space="preserve">This record keeping ensures adequate supervision while allowing us to track children’s needs and sleep/ rest patterns over time. </w:t>
            </w:r>
          </w:p>
          <w:p w:rsidR="03F4B621" w:rsidP="03F4B621" w:rsidRDefault="03F4B621" w14:paraId="1646D036" w14:textId="680515E0">
            <w:pPr>
              <w:spacing w:before="0"/>
              <w:rPr>
                <w:sz w:val="22"/>
                <w:szCs w:val="22"/>
              </w:rPr>
            </w:pPr>
          </w:p>
          <w:p w:rsidR="13E801B1" w:rsidP="03F4B621" w:rsidRDefault="13E801B1" w14:paraId="2DD98F00" w14:textId="6DE2F871">
            <w:pPr>
              <w:spacing w:before="0"/>
              <w:rPr>
                <w:sz w:val="22"/>
                <w:szCs w:val="22"/>
              </w:rPr>
            </w:pPr>
            <w:r w:rsidRPr="03F4B621">
              <w:rPr>
                <w:sz w:val="22"/>
                <w:szCs w:val="22"/>
              </w:rPr>
              <w:t>During routines at the beginning of the year we focus on hygiene practices of hand washing, sneeze etiquette and toileting through educator’s role modelling and visual aids.</w:t>
            </w:r>
            <w:r w:rsidRPr="03F4B621" w:rsidR="52EE8765">
              <w:rPr>
                <w:sz w:val="22"/>
                <w:szCs w:val="22"/>
              </w:rPr>
              <w:t xml:space="preserve"> </w:t>
            </w:r>
            <w:r w:rsidRPr="03F4B621" w:rsidR="7A9F03B1">
              <w:rPr>
                <w:sz w:val="22"/>
                <w:szCs w:val="22"/>
              </w:rPr>
              <w:t xml:space="preserve">Ensuring children’s safety is a high priority at Birraleegal Goondi Preschool, we reflect and evaluate the experiences we offer to ensure the safety and wellbeing of children within our care. </w:t>
            </w:r>
          </w:p>
          <w:p w:rsidR="03F4B621" w:rsidP="03F4B621" w:rsidRDefault="03F4B621" w14:paraId="6F042BFE" w14:textId="6C4F8B2C">
            <w:pPr>
              <w:spacing w:before="0"/>
              <w:rPr>
                <w:sz w:val="22"/>
                <w:szCs w:val="22"/>
              </w:rPr>
            </w:pPr>
          </w:p>
          <w:p w:rsidR="7A9F03B1" w:rsidP="7515FEB6" w:rsidRDefault="77613859" w14:paraId="06FB8AF8" w14:textId="32A7573B">
            <w:pPr>
              <w:spacing w:before="0"/>
              <w:rPr>
                <w:sz w:val="22"/>
                <w:szCs w:val="22"/>
              </w:rPr>
            </w:pPr>
            <w:r w:rsidRPr="7515FEB6">
              <w:rPr>
                <w:sz w:val="22"/>
                <w:szCs w:val="22"/>
              </w:rPr>
              <w:t>Staff participate yearly in professional development through Department of Education on Child Protection, Code of Conduct, e-emergency and WH&amp;S creating an awareness of hazards/risks and how to create safe environments for all stakeholders that use the service.  Birraleegal Goondi Preschool has a WH&amp;S committee consisting of the GA and principal. Preschool is fortunate to have maintenance personnel on campus</w:t>
            </w:r>
            <w:r w:rsidRPr="7515FEB6" w:rsidR="72DFEB02">
              <w:rPr>
                <w:sz w:val="22"/>
                <w:szCs w:val="22"/>
              </w:rPr>
              <w:t xml:space="preserve"> fulltime</w:t>
            </w:r>
            <w:r w:rsidRPr="7515FEB6">
              <w:rPr>
                <w:sz w:val="22"/>
                <w:szCs w:val="22"/>
              </w:rPr>
              <w:t xml:space="preserve">, </w:t>
            </w:r>
            <w:r w:rsidRPr="7515FEB6" w:rsidR="7FAAFA3F">
              <w:rPr>
                <w:sz w:val="22"/>
                <w:szCs w:val="22"/>
              </w:rPr>
              <w:t>allowing for immediate repairs to address identified hazards</w:t>
            </w:r>
            <w:r w:rsidRPr="7515FEB6" w:rsidR="6F33188E">
              <w:rPr>
                <w:sz w:val="22"/>
                <w:szCs w:val="22"/>
              </w:rPr>
              <w:t xml:space="preserve"> immediately.</w:t>
            </w:r>
          </w:p>
          <w:p w:rsidR="00FA5DE3" w:rsidP="3930AB05" w:rsidRDefault="00FA5DE3" w14:paraId="01DC1668" w14:textId="67CC2163">
            <w:pPr>
              <w:widowControl w:val="0"/>
              <w:spacing w:before="0" w:line="240" w:lineRule="auto"/>
              <w:rPr>
                <w:sz w:val="22"/>
                <w:szCs w:val="22"/>
              </w:rPr>
            </w:pPr>
          </w:p>
        </w:tc>
      </w:tr>
      <w:tr w:rsidR="00DE094C" w:rsidTr="7515FEB6" w14:paraId="1B483E03" w14:textId="77777777">
        <w:trPr>
          <w:trHeight w:val="1213"/>
        </w:trPr>
        <w:tc>
          <w:tcPr>
            <w:tcW w:w="1829" w:type="dxa"/>
          </w:tcPr>
          <w:p w:rsidRPr="00DE094C" w:rsidR="00DE094C" w:rsidP="00811FEF" w:rsidRDefault="00DE094C" w14:paraId="02E0FEE9" w14:textId="7C878C14">
            <w:pPr>
              <w:widowControl w:val="0"/>
              <w:suppressAutoHyphens/>
              <w:spacing w:line="240" w:lineRule="auto"/>
              <w:rPr>
                <w:sz w:val="22"/>
                <w:szCs w:val="22"/>
              </w:rPr>
            </w:pPr>
            <w:r w:rsidRPr="00DE094C">
              <w:rPr>
                <w:sz w:val="22"/>
                <w:szCs w:val="22"/>
              </w:rPr>
              <w:t>Element 2.2.2</w:t>
            </w:r>
          </w:p>
        </w:tc>
        <w:tc>
          <w:tcPr>
            <w:tcW w:w="1830" w:type="dxa"/>
          </w:tcPr>
          <w:p w:rsidRPr="00DE094C" w:rsidR="00DE094C" w:rsidP="00811FEF" w:rsidRDefault="00DE094C" w14:paraId="6F273943" w14:textId="30D6D2DB">
            <w:pPr>
              <w:widowControl w:val="0"/>
              <w:suppressAutoHyphens/>
              <w:spacing w:line="240" w:lineRule="auto"/>
              <w:rPr>
                <w:sz w:val="22"/>
                <w:szCs w:val="22"/>
              </w:rPr>
            </w:pPr>
            <w:r w:rsidRPr="00DE094C">
              <w:rPr>
                <w:sz w:val="22"/>
                <w:szCs w:val="22"/>
              </w:rPr>
              <w:t>Incident and emergency management</w:t>
            </w:r>
          </w:p>
        </w:tc>
        <w:tc>
          <w:tcPr>
            <w:tcW w:w="11367" w:type="dxa"/>
          </w:tcPr>
          <w:p w:rsidRPr="00DE094C" w:rsidR="00DE094C" w:rsidP="00811FEF" w:rsidRDefault="00DE094C" w14:paraId="4ECCA0F9" w14:textId="57A4A1AD">
            <w:pPr>
              <w:widowControl w:val="0"/>
              <w:suppressAutoHyphens/>
              <w:spacing w:line="240" w:lineRule="auto"/>
              <w:rPr>
                <w:sz w:val="22"/>
                <w:szCs w:val="22"/>
              </w:rPr>
            </w:pPr>
            <w:r w:rsidRPr="00DE094C">
              <w:rPr>
                <w:sz w:val="22"/>
                <w:szCs w:val="22"/>
              </w:rPr>
              <w:t>Plans to effectively manage incidents and emergencies are developed in consultation with relevant authorities, practised and implemented.</w:t>
            </w:r>
          </w:p>
        </w:tc>
      </w:tr>
      <w:tr w:rsidR="00393487" w:rsidTr="7515FEB6" w14:paraId="600C27A1" w14:textId="77777777">
        <w:trPr>
          <w:trHeight w:val="1842"/>
        </w:trPr>
        <w:tc>
          <w:tcPr>
            <w:tcW w:w="15026" w:type="dxa"/>
            <w:gridSpan w:val="3"/>
          </w:tcPr>
          <w:p w:rsidR="7A9F03B1" w:rsidP="09D20F5F" w:rsidRDefault="21C76715" w14:paraId="2F0691F8" w14:textId="2091F434">
            <w:pPr>
              <w:widowControl w:val="0"/>
              <w:rPr>
                <w:sz w:val="22"/>
                <w:szCs w:val="22"/>
              </w:rPr>
            </w:pPr>
            <w:r w:rsidRPr="2A667B2B">
              <w:rPr>
                <w:sz w:val="22"/>
                <w:szCs w:val="22"/>
              </w:rPr>
              <w:t>Parents are aware of our emergency procedures through the enrolment process, the program which reflects learning occurring around these topics and when drills have been undertake</w:t>
            </w:r>
            <w:r w:rsidRPr="2A667B2B" w:rsidR="7E4B856E">
              <w:rPr>
                <w:sz w:val="22"/>
                <w:szCs w:val="22"/>
              </w:rPr>
              <w:t>n</w:t>
            </w:r>
            <w:r w:rsidRPr="2A667B2B">
              <w:rPr>
                <w:sz w:val="22"/>
                <w:szCs w:val="22"/>
              </w:rPr>
              <w:t>. Parents feedback is an important part of this process so they are aware of the outcome in an emergency and can then act accordingly and to support their child through any further questions they may have.</w:t>
            </w:r>
            <w:r w:rsidRPr="2A667B2B" w:rsidR="76798E75">
              <w:rPr>
                <w:sz w:val="22"/>
                <w:szCs w:val="22"/>
              </w:rPr>
              <w:t xml:space="preserve"> All rehearsals are shared with families supporting children’s understandings. </w:t>
            </w:r>
          </w:p>
          <w:p w:rsidR="09D20F5F" w:rsidP="09D20F5F" w:rsidRDefault="09D20F5F" w14:paraId="6CE81D9A" w14:textId="77777777">
            <w:pPr>
              <w:spacing w:before="0"/>
              <w:rPr>
                <w:sz w:val="22"/>
                <w:szCs w:val="22"/>
              </w:rPr>
            </w:pPr>
          </w:p>
          <w:p w:rsidR="7A9F03B1" w:rsidP="09D20F5F" w:rsidRDefault="7A9F03B1" w14:paraId="3910D46A" w14:textId="15FA4FC1">
            <w:pPr>
              <w:spacing w:before="0"/>
              <w:rPr>
                <w:sz w:val="22"/>
                <w:szCs w:val="22"/>
              </w:rPr>
            </w:pPr>
            <w:r w:rsidRPr="09D20F5F">
              <w:rPr>
                <w:sz w:val="22"/>
                <w:szCs w:val="22"/>
              </w:rPr>
              <w:t xml:space="preserve">Due to a fire that destroyed the preschool </w:t>
            </w:r>
            <w:r w:rsidR="00A16AAC">
              <w:rPr>
                <w:sz w:val="22"/>
                <w:szCs w:val="22"/>
              </w:rPr>
              <w:t>in 2023</w:t>
            </w:r>
            <w:r w:rsidRPr="09D20F5F">
              <w:rPr>
                <w:sz w:val="22"/>
                <w:szCs w:val="22"/>
              </w:rPr>
              <w:t xml:space="preserve">, we are currently licensed for a temporary site on the school premises. We understand the limitations this affords and have implemented risk assessments for areas that need extra monitoring such as the lack of shade, fencing and placement of toilets. </w:t>
            </w:r>
            <w:r w:rsidRPr="09D20F5F" w:rsidR="04EF0DCD">
              <w:rPr>
                <w:sz w:val="22"/>
                <w:szCs w:val="22"/>
              </w:rPr>
              <w:t xml:space="preserve">As </w:t>
            </w:r>
            <w:r w:rsidRPr="09D20F5F" w:rsidR="04EF0DCD">
              <w:rPr>
                <w:sz w:val="22"/>
                <w:szCs w:val="22"/>
              </w:rPr>
              <w:lastRenderedPageBreak/>
              <w:t>result our emergency management systems and processes are attune</w:t>
            </w:r>
            <w:r w:rsidRPr="09D20F5F" w:rsidR="0F824116">
              <w:rPr>
                <w:sz w:val="22"/>
                <w:szCs w:val="22"/>
              </w:rPr>
              <w:t xml:space="preserve">d </w:t>
            </w:r>
            <w:r w:rsidRPr="09D20F5F" w:rsidR="04EF0DCD">
              <w:rPr>
                <w:sz w:val="22"/>
                <w:szCs w:val="22"/>
              </w:rPr>
              <w:t xml:space="preserve">to potential </w:t>
            </w:r>
            <w:r w:rsidRPr="09D20F5F" w:rsidR="451C8306">
              <w:rPr>
                <w:sz w:val="22"/>
                <w:szCs w:val="22"/>
              </w:rPr>
              <w:t>hazards,</w:t>
            </w:r>
            <w:r w:rsidRPr="09D20F5F" w:rsidR="04EF0DCD">
              <w:rPr>
                <w:sz w:val="22"/>
                <w:szCs w:val="22"/>
              </w:rPr>
              <w:t xml:space="preserve"> and we plan effectively to mitigate such risks into the future.</w:t>
            </w:r>
          </w:p>
          <w:p w:rsidR="09D20F5F" w:rsidP="09D20F5F" w:rsidRDefault="09D20F5F" w14:paraId="46A36749" w14:textId="5B26045E">
            <w:pPr>
              <w:spacing w:before="0"/>
              <w:rPr>
                <w:sz w:val="22"/>
                <w:szCs w:val="22"/>
              </w:rPr>
            </w:pPr>
          </w:p>
          <w:p w:rsidR="52A65BA3" w:rsidP="7515FEB6" w:rsidRDefault="4A5916AE" w14:paraId="0779070D" w14:textId="47713064">
            <w:pPr>
              <w:pStyle w:val="Default"/>
              <w:spacing w:line="360" w:lineRule="auto"/>
              <w:rPr>
                <w:color w:val="FF0000"/>
                <w:sz w:val="22"/>
                <w:szCs w:val="22"/>
              </w:rPr>
            </w:pPr>
            <w:r w:rsidRPr="7515FEB6">
              <w:rPr>
                <w:sz w:val="22"/>
                <w:szCs w:val="22"/>
              </w:rPr>
              <w:t xml:space="preserve">Our documentation practices help protect children, educators and visitors in the event of an emergency or incident. We demonstrate this with the emergency rehearsals reflection </w:t>
            </w:r>
            <w:r w:rsidRPr="7515FEB6" w:rsidR="20453588">
              <w:rPr>
                <w:sz w:val="22"/>
                <w:szCs w:val="22"/>
              </w:rPr>
              <w:t xml:space="preserve">sheets (Appendix </w:t>
            </w:r>
            <w:r w:rsidRPr="7515FEB6" w:rsidR="75E8DF9E">
              <w:rPr>
                <w:sz w:val="22"/>
                <w:szCs w:val="22"/>
              </w:rPr>
              <w:t>H)</w:t>
            </w:r>
            <w:r w:rsidRPr="7515FEB6" w:rsidR="20453588">
              <w:rPr>
                <w:sz w:val="22"/>
                <w:szCs w:val="22"/>
              </w:rPr>
              <w:t xml:space="preserve"> being completed for each planned emergency rehearsal and completed incident records (Appendix C1)</w:t>
            </w:r>
            <w:r w:rsidRPr="7515FEB6" w:rsidR="6CB8487A">
              <w:rPr>
                <w:sz w:val="22"/>
                <w:szCs w:val="22"/>
              </w:rPr>
              <w:t>. We reflect on these as a team and determine if any changes to our environment or systems are required</w:t>
            </w:r>
            <w:r w:rsidRPr="7515FEB6" w:rsidR="4724B997">
              <w:rPr>
                <w:sz w:val="22"/>
                <w:szCs w:val="22"/>
              </w:rPr>
              <w:t xml:space="preserve"> to address newly identified hazards.</w:t>
            </w:r>
            <w:r w:rsidRPr="7515FEB6" w:rsidR="4724B997">
              <w:rPr>
                <w:color w:val="FF0000"/>
                <w:sz w:val="22"/>
                <w:szCs w:val="22"/>
              </w:rPr>
              <w:t xml:space="preserve"> </w:t>
            </w:r>
          </w:p>
        </w:tc>
      </w:tr>
      <w:tr w:rsidR="00E34F1B" w:rsidTr="7515FEB6" w14:paraId="7E5A0172" w14:textId="77777777">
        <w:trPr>
          <w:trHeight w:val="818"/>
        </w:trPr>
        <w:tc>
          <w:tcPr>
            <w:tcW w:w="1829" w:type="dxa"/>
          </w:tcPr>
          <w:p w:rsidRPr="00DE094C" w:rsidR="00E34F1B" w:rsidP="00811FEF" w:rsidRDefault="00E34F1B" w14:paraId="3CB3734E" w14:textId="165D7DC7">
            <w:pPr>
              <w:widowControl w:val="0"/>
              <w:suppressAutoHyphens/>
              <w:spacing w:line="240" w:lineRule="auto"/>
              <w:rPr>
                <w:sz w:val="22"/>
                <w:szCs w:val="22"/>
              </w:rPr>
            </w:pPr>
            <w:r w:rsidRPr="00DE094C">
              <w:rPr>
                <w:sz w:val="22"/>
                <w:szCs w:val="22"/>
              </w:rPr>
              <w:t>Element 2.2.3</w:t>
            </w:r>
          </w:p>
        </w:tc>
        <w:tc>
          <w:tcPr>
            <w:tcW w:w="1830" w:type="dxa"/>
          </w:tcPr>
          <w:p w:rsidRPr="00DE094C" w:rsidR="00E34F1B" w:rsidP="00811FEF" w:rsidRDefault="00E34F1B" w14:paraId="51B21510" w14:textId="5638A45E">
            <w:pPr>
              <w:widowControl w:val="0"/>
              <w:suppressAutoHyphens/>
              <w:spacing w:line="240" w:lineRule="auto"/>
              <w:rPr>
                <w:sz w:val="22"/>
                <w:szCs w:val="22"/>
              </w:rPr>
            </w:pPr>
            <w:r w:rsidRPr="00DE094C">
              <w:rPr>
                <w:sz w:val="22"/>
                <w:szCs w:val="22"/>
              </w:rPr>
              <w:t>Child protection</w:t>
            </w:r>
          </w:p>
        </w:tc>
        <w:tc>
          <w:tcPr>
            <w:tcW w:w="11367" w:type="dxa"/>
          </w:tcPr>
          <w:p w:rsidRPr="00DE094C" w:rsidR="00E34F1B" w:rsidP="7515FEB6" w:rsidRDefault="7F0B3D47" w14:paraId="37DEEDEA" w14:textId="77777777">
            <w:pPr>
              <w:widowControl w:val="0"/>
              <w:suppressAutoHyphens/>
              <w:spacing w:line="240" w:lineRule="auto"/>
              <w:rPr>
                <w:sz w:val="22"/>
                <w:szCs w:val="22"/>
              </w:rPr>
            </w:pPr>
            <w:r w:rsidRPr="7515FEB6">
              <w:rPr>
                <w:sz w:val="22"/>
                <w:szCs w:val="22"/>
              </w:rPr>
              <w:t>Management, educators and staff are aware of their roles and responsibilities to identify and respond to every child at risk of abuse or neglect.</w:t>
            </w:r>
          </w:p>
        </w:tc>
      </w:tr>
      <w:tr w:rsidR="00393487" w:rsidTr="7515FEB6" w14:paraId="5AB1FCBF" w14:textId="77777777">
        <w:trPr>
          <w:trHeight w:val="818"/>
        </w:trPr>
        <w:tc>
          <w:tcPr>
            <w:tcW w:w="15026" w:type="dxa"/>
            <w:gridSpan w:val="3"/>
          </w:tcPr>
          <w:p w:rsidR="3C5DB83E" w:rsidP="7515FEB6" w:rsidRDefault="2CB634CB" w14:paraId="4C909644" w14:textId="64646F98">
            <w:pPr>
              <w:widowControl w:val="0"/>
              <w:rPr>
                <w:sz w:val="22"/>
                <w:szCs w:val="22"/>
              </w:rPr>
            </w:pPr>
            <w:r w:rsidRPr="7515FEB6">
              <w:rPr>
                <w:sz w:val="22"/>
                <w:szCs w:val="22"/>
              </w:rPr>
              <w:t>We</w:t>
            </w:r>
            <w:r w:rsidRPr="7515FEB6" w:rsidR="2C570D51">
              <w:rPr>
                <w:sz w:val="22"/>
                <w:szCs w:val="22"/>
              </w:rPr>
              <w:t xml:space="preserve"> ensure that all educators (including relieving and casual) are aware of their roles and responsibilities to identify and respond to any child at risk of abuse of neglect</w:t>
            </w:r>
            <w:r w:rsidRPr="7515FEB6" w:rsidR="68DFBD80">
              <w:rPr>
                <w:sz w:val="22"/>
                <w:szCs w:val="22"/>
              </w:rPr>
              <w:t xml:space="preserve"> through mandatory annual child protection training that is tracked in the department’s central system. We also have a preschool specific induction that outlines </w:t>
            </w:r>
            <w:r w:rsidRPr="7515FEB6" w:rsidR="3CABFA71">
              <w:rPr>
                <w:sz w:val="22"/>
                <w:szCs w:val="22"/>
              </w:rPr>
              <w:t>educators'</w:t>
            </w:r>
            <w:r w:rsidRPr="7515FEB6" w:rsidR="68DFBD80">
              <w:rPr>
                <w:sz w:val="22"/>
                <w:szCs w:val="22"/>
              </w:rPr>
              <w:t xml:space="preserve"> responsibilities </w:t>
            </w:r>
            <w:r w:rsidRPr="7515FEB6" w:rsidR="2947FFA8">
              <w:rPr>
                <w:sz w:val="22"/>
                <w:szCs w:val="22"/>
              </w:rPr>
              <w:t xml:space="preserve">in reporting and responding to incidents of a child protection nature. </w:t>
            </w:r>
          </w:p>
          <w:p w:rsidR="5F492D27" w:rsidP="7515FEB6" w:rsidRDefault="201DDA5B" w14:paraId="3680C280" w14:textId="05CF9AD3">
            <w:pPr>
              <w:widowControl w:val="0"/>
              <w:rPr>
                <w:sz w:val="22"/>
                <w:szCs w:val="22"/>
              </w:rPr>
            </w:pPr>
            <w:r w:rsidRPr="7515FEB6">
              <w:rPr>
                <w:sz w:val="22"/>
                <w:szCs w:val="22"/>
              </w:rPr>
              <w:t xml:space="preserve">We </w:t>
            </w:r>
            <w:r w:rsidRPr="7515FEB6" w:rsidR="0D8039E3">
              <w:rPr>
                <w:sz w:val="22"/>
                <w:szCs w:val="22"/>
              </w:rPr>
              <w:t>record potential signs or indicators of child abuse and/or neglect</w:t>
            </w:r>
            <w:r w:rsidRPr="7515FEB6" w:rsidR="3C3248F4">
              <w:rPr>
                <w:sz w:val="22"/>
                <w:szCs w:val="22"/>
              </w:rPr>
              <w:t xml:space="preserve"> by following the department’s MRG and by contacting the child and wellbeing unit. Educators know t</w:t>
            </w:r>
            <w:r w:rsidRPr="7515FEB6" w:rsidR="69E978E3">
              <w:rPr>
                <w:sz w:val="22"/>
                <w:szCs w:val="22"/>
              </w:rPr>
              <w:t xml:space="preserve">o raise </w:t>
            </w:r>
            <w:r w:rsidRPr="7515FEB6" w:rsidR="3C3248F4">
              <w:rPr>
                <w:sz w:val="22"/>
                <w:szCs w:val="22"/>
              </w:rPr>
              <w:t>mat</w:t>
            </w:r>
            <w:r w:rsidRPr="7515FEB6" w:rsidR="1058E5D9">
              <w:rPr>
                <w:sz w:val="22"/>
                <w:szCs w:val="22"/>
              </w:rPr>
              <w:t>ters of a child protection nature with the principal</w:t>
            </w:r>
            <w:r w:rsidRPr="7515FEB6" w:rsidR="0E76AB40">
              <w:rPr>
                <w:sz w:val="22"/>
                <w:szCs w:val="22"/>
              </w:rPr>
              <w:t xml:space="preserve"> </w:t>
            </w:r>
            <w:r w:rsidRPr="7515FEB6" w:rsidR="7E30C105">
              <w:rPr>
                <w:sz w:val="22"/>
                <w:szCs w:val="22"/>
              </w:rPr>
              <w:t xml:space="preserve">immediately </w:t>
            </w:r>
            <w:r w:rsidRPr="7515FEB6" w:rsidR="0E76AB40">
              <w:rPr>
                <w:sz w:val="22"/>
                <w:szCs w:val="22"/>
              </w:rPr>
              <w:t xml:space="preserve">and understand they can check in at any stage and as mandatory we can and should make a report as required. After </w:t>
            </w:r>
            <w:r w:rsidRPr="7515FEB6" w:rsidR="6A11CF5E">
              <w:rPr>
                <w:sz w:val="22"/>
                <w:szCs w:val="22"/>
              </w:rPr>
              <w:t>identi</w:t>
            </w:r>
            <w:r w:rsidRPr="7515FEB6" w:rsidR="0D8039E3">
              <w:rPr>
                <w:sz w:val="22"/>
                <w:szCs w:val="22"/>
              </w:rPr>
              <w:t>fying a child at risk</w:t>
            </w:r>
            <w:r w:rsidRPr="7515FEB6" w:rsidR="2A648FD1">
              <w:rPr>
                <w:sz w:val="22"/>
                <w:szCs w:val="22"/>
              </w:rPr>
              <w:t>, the principal s</w:t>
            </w:r>
            <w:r w:rsidRPr="7515FEB6" w:rsidR="2654EB4F">
              <w:rPr>
                <w:sz w:val="22"/>
                <w:szCs w:val="22"/>
              </w:rPr>
              <w:t>hares the report outcome and next steps.</w:t>
            </w:r>
          </w:p>
          <w:p w:rsidR="28628F40" w:rsidP="7515FEB6" w:rsidRDefault="3D10E1A9" w14:paraId="275F866E" w14:textId="6C341892">
            <w:pPr>
              <w:widowControl w:val="0"/>
              <w:rPr>
                <w:sz w:val="22"/>
                <w:szCs w:val="22"/>
              </w:rPr>
            </w:pPr>
            <w:r w:rsidRPr="7515FEB6">
              <w:rPr>
                <w:sz w:val="22"/>
                <w:szCs w:val="22"/>
              </w:rPr>
              <w:t xml:space="preserve">We </w:t>
            </w:r>
            <w:r w:rsidRPr="7515FEB6" w:rsidR="1525D8FF">
              <w:rPr>
                <w:sz w:val="22"/>
                <w:szCs w:val="22"/>
              </w:rPr>
              <w:t>address</w:t>
            </w:r>
            <w:r w:rsidRPr="7515FEB6" w:rsidR="6332ED05">
              <w:rPr>
                <w:sz w:val="22"/>
                <w:szCs w:val="22"/>
              </w:rPr>
              <w:t xml:space="preserve"> </w:t>
            </w:r>
            <w:r w:rsidRPr="7515FEB6">
              <w:rPr>
                <w:sz w:val="22"/>
                <w:szCs w:val="22"/>
              </w:rPr>
              <w:t xml:space="preserve">any </w:t>
            </w:r>
            <w:r w:rsidRPr="7515FEB6" w:rsidR="602658D6">
              <w:rPr>
                <w:sz w:val="22"/>
                <w:szCs w:val="22"/>
              </w:rPr>
              <w:t>potential</w:t>
            </w:r>
            <w:r w:rsidRPr="7515FEB6" w:rsidR="511E4BE3">
              <w:rPr>
                <w:sz w:val="22"/>
                <w:szCs w:val="22"/>
              </w:rPr>
              <w:t xml:space="preserve"> </w:t>
            </w:r>
            <w:r w:rsidRPr="7515FEB6">
              <w:rPr>
                <w:sz w:val="22"/>
                <w:szCs w:val="22"/>
              </w:rPr>
              <w:t xml:space="preserve">issues where appropriate in child and family focused ways. </w:t>
            </w:r>
            <w:r w:rsidRPr="7515FEB6" w:rsidR="431405A8">
              <w:rPr>
                <w:sz w:val="22"/>
                <w:szCs w:val="22"/>
              </w:rPr>
              <w:t xml:space="preserve">For example, where only shelf stable foods are provided or not enough food over </w:t>
            </w:r>
            <w:r w:rsidRPr="7515FEB6" w:rsidR="77B1CB4D">
              <w:rPr>
                <w:sz w:val="22"/>
                <w:szCs w:val="22"/>
              </w:rPr>
              <w:t>a time period</w:t>
            </w:r>
            <w:r w:rsidRPr="7515FEB6" w:rsidR="464B6D58">
              <w:rPr>
                <w:sz w:val="22"/>
                <w:szCs w:val="22"/>
              </w:rPr>
              <w:t>, we have sensitive and supportive conversations</w:t>
            </w:r>
            <w:r w:rsidRPr="7515FEB6" w:rsidR="5919DB9F">
              <w:rPr>
                <w:sz w:val="22"/>
                <w:szCs w:val="22"/>
              </w:rPr>
              <w:t xml:space="preserve"> to identify ways to overcome underlying issues. As part of the Connected Community </w:t>
            </w:r>
            <w:r w:rsidRPr="7515FEB6" w:rsidR="5EBC34BF">
              <w:rPr>
                <w:sz w:val="22"/>
                <w:szCs w:val="22"/>
              </w:rPr>
              <w:t>strategy,</w:t>
            </w:r>
            <w:r w:rsidRPr="7515FEB6" w:rsidR="5919DB9F">
              <w:rPr>
                <w:sz w:val="22"/>
                <w:szCs w:val="22"/>
              </w:rPr>
              <w:t xml:space="preserve"> we </w:t>
            </w:r>
            <w:r w:rsidRPr="7515FEB6" w:rsidR="73CC93D3">
              <w:rPr>
                <w:sz w:val="22"/>
                <w:szCs w:val="22"/>
              </w:rPr>
              <w:t xml:space="preserve">then </w:t>
            </w:r>
            <w:r w:rsidRPr="7515FEB6" w:rsidR="5919DB9F">
              <w:rPr>
                <w:sz w:val="22"/>
                <w:szCs w:val="22"/>
              </w:rPr>
              <w:t>engage with NGA/GAs to support families</w:t>
            </w:r>
            <w:r w:rsidRPr="7515FEB6" w:rsidR="65381068">
              <w:rPr>
                <w:sz w:val="22"/>
                <w:szCs w:val="22"/>
              </w:rPr>
              <w:t xml:space="preserve"> in a confidential way</w:t>
            </w:r>
            <w:r w:rsidRPr="7515FEB6" w:rsidR="5919DB9F">
              <w:rPr>
                <w:sz w:val="22"/>
                <w:szCs w:val="22"/>
              </w:rPr>
              <w:t>.</w:t>
            </w:r>
            <w:r w:rsidRPr="7515FEB6" w:rsidR="431405A8">
              <w:rPr>
                <w:sz w:val="22"/>
                <w:szCs w:val="22"/>
              </w:rPr>
              <w:t xml:space="preserve"> </w:t>
            </w:r>
            <w:r w:rsidRPr="7515FEB6">
              <w:rPr>
                <w:sz w:val="22"/>
                <w:szCs w:val="22"/>
              </w:rPr>
              <w:t xml:space="preserve">As a </w:t>
            </w:r>
            <w:r w:rsidRPr="7515FEB6" w:rsidR="34E55DAD">
              <w:rPr>
                <w:sz w:val="22"/>
                <w:szCs w:val="22"/>
              </w:rPr>
              <w:t>result,</w:t>
            </w:r>
            <w:r w:rsidRPr="7515FEB6">
              <w:rPr>
                <w:sz w:val="22"/>
                <w:szCs w:val="22"/>
              </w:rPr>
              <w:t xml:space="preserve"> families feel connected and deep s</w:t>
            </w:r>
            <w:r w:rsidRPr="7515FEB6" w:rsidR="00A524D0">
              <w:rPr>
                <w:sz w:val="22"/>
                <w:szCs w:val="22"/>
              </w:rPr>
              <w:t xml:space="preserve">ense of trust in the practices of educators and </w:t>
            </w:r>
            <w:r w:rsidRPr="7515FEB6" w:rsidR="5AC795A2">
              <w:rPr>
                <w:sz w:val="22"/>
                <w:szCs w:val="22"/>
              </w:rPr>
              <w:t>leaders</w:t>
            </w:r>
            <w:r w:rsidRPr="7515FEB6" w:rsidR="00A524D0">
              <w:rPr>
                <w:sz w:val="22"/>
                <w:szCs w:val="22"/>
              </w:rPr>
              <w:t xml:space="preserve"> at our preschool. </w:t>
            </w:r>
          </w:p>
        </w:tc>
      </w:tr>
    </w:tbl>
    <w:p w:rsidRPr="00C85CDE" w:rsidR="00C85CDE" w:rsidP="00C85CDE" w:rsidRDefault="00C85CDE" w14:paraId="7CA6A3AB" w14:textId="77777777"/>
    <w:p w:rsidR="00C85CDE" w:rsidRDefault="00C85CDE" w14:paraId="36AC75DD" w14:textId="77777777">
      <w:pPr>
        <w:suppressAutoHyphens/>
        <w:spacing w:before="0" w:line="240" w:lineRule="auto"/>
        <w:rPr>
          <w:b/>
          <w:color w:val="002664"/>
          <w:sz w:val="40"/>
          <w:szCs w:val="40"/>
        </w:rPr>
      </w:pPr>
      <w:r>
        <w:br w:type="page"/>
      </w:r>
    </w:p>
    <w:p w:rsidR="00622A36" w:rsidP="00811FEF" w:rsidRDefault="006B3BBD" w14:paraId="6A4E4A58" w14:textId="1FE1DB72">
      <w:pPr>
        <w:pStyle w:val="Heading3"/>
      </w:pPr>
      <w:r>
        <w:lastRenderedPageBreak/>
        <w:t xml:space="preserve">Improvement </w:t>
      </w:r>
      <w:r w:rsidR="00927BEB">
        <w:t>p</w:t>
      </w:r>
      <w:r>
        <w:t>lan</w:t>
      </w:r>
    </w:p>
    <w:tbl>
      <w:tblPr>
        <w:tblpPr w:leftFromText="180" w:rightFromText="180" w:vertAnchor="text" w:horzAnchor="margin" w:tblpY="151"/>
        <w:tblW w:w="14737" w:type="dxa"/>
        <w:tblLayout w:type="fixed"/>
        <w:tblLook w:val="0400" w:firstRow="0" w:lastRow="0" w:firstColumn="0" w:lastColumn="0" w:noHBand="0" w:noVBand="1"/>
        <w:tblDescription w:val="Table with blank cells for users to note their improvement plan for meeting  Quality Area 2: Children’s health and safety."/>
      </w:tblPr>
      <w:tblGrid>
        <w:gridCol w:w="1980"/>
        <w:gridCol w:w="2693"/>
        <w:gridCol w:w="2268"/>
        <w:gridCol w:w="2409"/>
        <w:gridCol w:w="5387"/>
      </w:tblGrid>
      <w:tr w:rsidR="00336856" w:rsidTr="6D31376A" w14:paraId="59BD9DA6" w14:textId="77777777">
        <w:trPr>
          <w:trHeight w:val="760"/>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07ABABFD" w14:textId="77777777">
            <w:pPr>
              <w:widowControl w:val="0"/>
              <w:suppressAutoHyphens/>
              <w:spacing w:after="120" w:line="259" w:lineRule="auto"/>
              <w:rPr>
                <w:sz w:val="22"/>
                <w:szCs w:val="22"/>
              </w:rPr>
            </w:pPr>
            <w:r w:rsidRPr="00DE094C">
              <w:rPr>
                <w:b/>
                <w:bCs/>
                <w:sz w:val="22"/>
                <w:szCs w:val="22"/>
              </w:rPr>
              <w:t xml:space="preserve">Standard </w:t>
            </w:r>
          </w:p>
        </w:tc>
        <w:tc>
          <w:tcPr>
            <w:tcW w:w="127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5FF1C91F" w14:textId="77777777">
            <w:pPr>
              <w:widowControl w:val="0"/>
              <w:suppressAutoHyphens/>
              <w:spacing w:after="160" w:line="259" w:lineRule="auto"/>
              <w:rPr>
                <w:b/>
                <w:bCs/>
                <w:sz w:val="22"/>
                <w:szCs w:val="22"/>
              </w:rPr>
            </w:pPr>
            <w:r w:rsidRPr="00DE094C">
              <w:rPr>
                <w:b/>
                <w:bCs/>
                <w:sz w:val="22"/>
                <w:szCs w:val="22"/>
              </w:rPr>
              <w:t>Purpose</w:t>
            </w:r>
          </w:p>
        </w:tc>
      </w:tr>
      <w:tr w:rsidR="00336856" w:rsidTr="6D31376A" w14:paraId="36D00388" w14:textId="77777777">
        <w:trPr>
          <w:trHeight w:val="760"/>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5A55DF04" w14:textId="77777777">
            <w:pPr>
              <w:widowControl w:val="0"/>
              <w:suppressAutoHyphens/>
              <w:spacing w:after="120" w:line="259" w:lineRule="auto"/>
              <w:rPr>
                <w:b/>
                <w:bCs/>
                <w:sz w:val="22"/>
                <w:szCs w:val="22"/>
              </w:rPr>
            </w:pPr>
            <w:r w:rsidRPr="00DE094C">
              <w:rPr>
                <w:b/>
                <w:bCs/>
                <w:sz w:val="22"/>
                <w:szCs w:val="22"/>
              </w:rPr>
              <w:t xml:space="preserve">Goal </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7515FEB6" w:rsidRDefault="768FB633" w14:paraId="2B598401" w14:textId="77777777">
            <w:pPr>
              <w:widowControl w:val="0"/>
              <w:suppressAutoHyphens/>
              <w:spacing w:after="120" w:line="259" w:lineRule="auto"/>
              <w:rPr>
                <w:b/>
                <w:bCs/>
                <w:sz w:val="22"/>
                <w:szCs w:val="22"/>
              </w:rPr>
            </w:pPr>
            <w:r w:rsidRPr="7515FEB6">
              <w:rPr>
                <w:b/>
                <w:bCs/>
                <w:sz w:val="22"/>
                <w:szCs w:val="22"/>
              </w:rPr>
              <w:t xml:space="preserve">Steps, strategies and resourcing </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2429F541" w14:textId="77777777">
            <w:pPr>
              <w:widowControl w:val="0"/>
              <w:suppressAutoHyphens/>
              <w:spacing w:after="120" w:line="259" w:lineRule="auto"/>
              <w:rPr>
                <w:b/>
                <w:sz w:val="22"/>
                <w:szCs w:val="22"/>
              </w:rPr>
            </w:pPr>
            <w:r w:rsidRPr="00DE094C">
              <w:rPr>
                <w:b/>
                <w:sz w:val="22"/>
                <w:szCs w:val="22"/>
              </w:rPr>
              <w:t>Who and by when?</w:t>
            </w:r>
          </w:p>
        </w:tc>
        <w:tc>
          <w:tcPr>
            <w:tcW w:w="2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78B27EC0" w14:textId="77777777">
            <w:pPr>
              <w:widowControl w:val="0"/>
              <w:suppressAutoHyphens/>
              <w:spacing w:after="120" w:line="259" w:lineRule="auto"/>
              <w:rPr>
                <w:b/>
                <w:sz w:val="22"/>
                <w:szCs w:val="22"/>
              </w:rPr>
            </w:pPr>
            <w:r w:rsidRPr="00DE094C">
              <w:rPr>
                <w:b/>
                <w:sz w:val="22"/>
                <w:szCs w:val="22"/>
              </w:rPr>
              <w:t>Success measures</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E885"/>
          </w:tcPr>
          <w:p w:rsidRPr="00DE094C" w:rsidR="00336856" w:rsidP="00325E4F" w:rsidRDefault="00336856" w14:paraId="72B5782B" w14:textId="77777777">
            <w:pPr>
              <w:widowControl w:val="0"/>
              <w:suppressAutoHyphens/>
              <w:spacing w:after="120" w:line="259" w:lineRule="auto"/>
              <w:rPr>
                <w:b/>
                <w:sz w:val="22"/>
                <w:szCs w:val="22"/>
              </w:rPr>
            </w:pPr>
            <w:r w:rsidRPr="00DE094C">
              <w:rPr>
                <w:b/>
                <w:sz w:val="22"/>
                <w:szCs w:val="22"/>
              </w:rPr>
              <w:t>Progress notes</w:t>
            </w:r>
          </w:p>
        </w:tc>
      </w:tr>
      <w:tr w:rsidR="00336856" w:rsidTr="6D31376A" w14:paraId="3255A3C9" w14:textId="77777777">
        <w:trPr>
          <w:trHeight w:val="1635"/>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094C" w:rsidR="00336856" w:rsidP="00DE094C" w:rsidRDefault="00DE094C" w14:paraId="65244043" w14:textId="5378E3E4">
            <w:pPr>
              <w:widowControl w:val="0"/>
              <w:suppressAutoHyphens/>
              <w:spacing w:before="0" w:line="259" w:lineRule="auto"/>
              <w:rPr>
                <w:sz w:val="20"/>
                <w:szCs w:val="20"/>
              </w:rPr>
            </w:pPr>
            <w:r>
              <w:rPr>
                <w:b/>
                <w:bCs/>
                <w:sz w:val="20"/>
                <w:szCs w:val="20"/>
              </w:rPr>
              <w:t xml:space="preserve">2.1.3 </w:t>
            </w:r>
            <w:r w:rsidRPr="00DE094C">
              <w:rPr>
                <w:sz w:val="20"/>
                <w:szCs w:val="20"/>
              </w:rPr>
              <w:t>Empower children to make good choices for their health.</w:t>
            </w:r>
            <w:r w:rsidR="0019429F">
              <w:rPr>
                <w:sz w:val="20"/>
                <w:szCs w:val="20"/>
              </w:rPr>
              <w:t xml:space="preserve"> </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094C" w:rsidR="00DE094C" w:rsidP="00DE094C" w:rsidRDefault="00DE094C" w14:paraId="163C235B" w14:textId="77777777">
            <w:pPr>
              <w:widowControl w:val="0"/>
              <w:suppressAutoHyphens/>
              <w:spacing w:before="0" w:line="259" w:lineRule="auto"/>
              <w:rPr>
                <w:sz w:val="20"/>
                <w:szCs w:val="20"/>
              </w:rPr>
            </w:pPr>
            <w:r w:rsidRPr="00DE094C">
              <w:rPr>
                <w:sz w:val="20"/>
                <w:szCs w:val="20"/>
              </w:rPr>
              <w:t xml:space="preserve">1. Intentional teaching around healthy eating will be embedded in everyday routines and practice. </w:t>
            </w:r>
          </w:p>
          <w:p w:rsidR="00DE094C" w:rsidP="00DE094C" w:rsidRDefault="00DE094C" w14:paraId="1C2524EA" w14:textId="77777777">
            <w:pPr>
              <w:widowControl w:val="0"/>
              <w:suppressAutoHyphens/>
              <w:spacing w:before="0" w:line="259" w:lineRule="auto"/>
              <w:rPr>
                <w:sz w:val="20"/>
                <w:szCs w:val="20"/>
              </w:rPr>
            </w:pPr>
            <w:r w:rsidRPr="00DE094C">
              <w:rPr>
                <w:sz w:val="20"/>
                <w:szCs w:val="20"/>
              </w:rPr>
              <w:t>Children will learn the importance of healthy foods through stories, songs, discussions and engaging with the garden. Useful information/resources to support our curriculum can be found on:</w:t>
            </w:r>
          </w:p>
          <w:p w:rsidRPr="00DE094C" w:rsidR="00DE094C" w:rsidP="00DE094C" w:rsidRDefault="00DE094C" w14:paraId="75F26053" w14:textId="34AA6DB1">
            <w:pPr>
              <w:widowControl w:val="0"/>
              <w:suppressAutoHyphens/>
              <w:spacing w:before="0" w:line="259" w:lineRule="auto"/>
              <w:rPr>
                <w:sz w:val="20"/>
                <w:szCs w:val="20"/>
              </w:rPr>
            </w:pPr>
            <w:r>
              <w:rPr>
                <w:sz w:val="20"/>
                <w:szCs w:val="20"/>
              </w:rPr>
              <w:t xml:space="preserve">- Munch and Move </w:t>
            </w:r>
            <w:hyperlink w:history="1" r:id="rId15">
              <w:r w:rsidRPr="00794574">
                <w:rPr>
                  <w:rStyle w:val="Hyperlink"/>
                  <w:sz w:val="20"/>
                  <w:szCs w:val="20"/>
                </w:rPr>
                <w:t>https://healthykids.nsw.gov.au/munch-move-resources/</w:t>
              </w:r>
            </w:hyperlink>
            <w:r>
              <w:rPr>
                <w:sz w:val="20"/>
                <w:szCs w:val="20"/>
              </w:rPr>
              <w:t xml:space="preserve"> </w:t>
            </w:r>
          </w:p>
          <w:p w:rsidR="00173CEB" w:rsidP="00DE094C" w:rsidRDefault="00DE094C" w14:paraId="228196F7" w14:textId="77777777">
            <w:pPr>
              <w:widowControl w:val="0"/>
              <w:suppressAutoHyphens/>
              <w:spacing w:before="0" w:line="259" w:lineRule="auto"/>
              <w:rPr>
                <w:sz w:val="20"/>
                <w:szCs w:val="20"/>
              </w:rPr>
            </w:pPr>
            <w:r>
              <w:rPr>
                <w:sz w:val="20"/>
                <w:szCs w:val="20"/>
              </w:rPr>
              <w:t xml:space="preserve">- </w:t>
            </w:r>
            <w:r w:rsidRPr="00DE094C">
              <w:rPr>
                <w:sz w:val="20"/>
                <w:szCs w:val="20"/>
              </w:rPr>
              <w:t xml:space="preserve">VegKIT </w:t>
            </w:r>
            <w:hyperlink w:history="1" r:id="rId16">
              <w:r w:rsidRPr="00794574">
                <w:rPr>
                  <w:rStyle w:val="Hyperlink"/>
                  <w:sz w:val="20"/>
                  <w:szCs w:val="20"/>
                </w:rPr>
                <w:t>https://www.vegkit.com.au/long-day-care/long-day-care-tools-resources/</w:t>
              </w:r>
            </w:hyperlink>
            <w:r>
              <w:rPr>
                <w:sz w:val="20"/>
                <w:szCs w:val="20"/>
              </w:rPr>
              <w:t xml:space="preserve"> </w:t>
            </w:r>
          </w:p>
          <w:p w:rsidR="00DE094C" w:rsidP="00DE094C" w:rsidRDefault="00DE094C" w14:paraId="0D492738" w14:textId="77777777">
            <w:pPr>
              <w:widowControl w:val="0"/>
              <w:suppressAutoHyphens/>
              <w:spacing w:before="0" w:line="259" w:lineRule="auto"/>
              <w:rPr>
                <w:sz w:val="20"/>
                <w:szCs w:val="20"/>
              </w:rPr>
            </w:pPr>
          </w:p>
          <w:p w:rsidRPr="00DE094C" w:rsidR="00DE094C" w:rsidP="00DE094C" w:rsidRDefault="00DE094C" w14:paraId="096041E9" w14:textId="77777777">
            <w:pPr>
              <w:widowControl w:val="0"/>
              <w:suppressAutoHyphens/>
              <w:spacing w:before="0" w:line="259" w:lineRule="auto"/>
              <w:rPr>
                <w:sz w:val="20"/>
                <w:szCs w:val="20"/>
              </w:rPr>
            </w:pPr>
            <w:r w:rsidRPr="00DE094C">
              <w:rPr>
                <w:sz w:val="20"/>
                <w:szCs w:val="20"/>
              </w:rPr>
              <w:t>2. Improve the children’s understanding of oral health</w:t>
            </w:r>
          </w:p>
          <w:p w:rsidRPr="00DE094C" w:rsidR="00DE094C" w:rsidP="00DE094C" w:rsidRDefault="00DE094C" w14:paraId="4CCD4C94" w14:textId="77777777">
            <w:pPr>
              <w:widowControl w:val="0"/>
              <w:suppressAutoHyphens/>
              <w:spacing w:before="0" w:line="259" w:lineRule="auto"/>
              <w:rPr>
                <w:sz w:val="20"/>
                <w:szCs w:val="20"/>
              </w:rPr>
            </w:pPr>
            <w:r w:rsidRPr="00DE094C">
              <w:rPr>
                <w:sz w:val="20"/>
                <w:szCs w:val="20"/>
              </w:rPr>
              <w:t>by:</w:t>
            </w:r>
          </w:p>
          <w:p w:rsidRPr="00DE094C" w:rsidR="00DE094C" w:rsidP="00DE094C" w:rsidRDefault="00DE094C" w14:paraId="7AFFA7CC" w14:textId="77777777">
            <w:pPr>
              <w:widowControl w:val="0"/>
              <w:suppressAutoHyphens/>
              <w:spacing w:before="0" w:line="259" w:lineRule="auto"/>
              <w:rPr>
                <w:sz w:val="20"/>
                <w:szCs w:val="20"/>
              </w:rPr>
            </w:pPr>
            <w:r w:rsidRPr="00DE094C">
              <w:rPr>
                <w:sz w:val="20"/>
                <w:szCs w:val="20"/>
              </w:rPr>
              <w:t xml:space="preserve">- introducing ‘swig, swish and swallow’ </w:t>
            </w:r>
          </w:p>
          <w:p w:rsidRPr="00DE094C" w:rsidR="0019429F" w:rsidP="6D31376A" w:rsidRDefault="00DE094C" w14:paraId="5968C8FA" w14:textId="10022673">
            <w:pPr>
              <w:widowControl w:val="0"/>
              <w:suppressAutoHyphens/>
              <w:spacing w:before="0" w:line="259" w:lineRule="auto"/>
              <w:rPr>
                <w:sz w:val="20"/>
                <w:szCs w:val="20"/>
              </w:rPr>
            </w:pPr>
            <w:r w:rsidRPr="6D31376A">
              <w:rPr>
                <w:sz w:val="20"/>
                <w:szCs w:val="20"/>
              </w:rPr>
              <w:t xml:space="preserve">- taking part in the </w:t>
            </w:r>
            <w:r w:rsidRPr="6D31376A">
              <w:rPr>
                <w:sz w:val="20"/>
                <w:szCs w:val="20"/>
              </w:rPr>
              <w:lastRenderedPageBreak/>
              <w:t xml:space="preserve">government initiative Smiles4Miles </w:t>
            </w:r>
            <w:hyperlink r:id="rId17">
              <w:r w:rsidRPr="6D31376A" w:rsidR="209425AA">
                <w:rPr>
                  <w:rStyle w:val="Hyperlink"/>
                  <w:sz w:val="20"/>
                  <w:szCs w:val="20"/>
                </w:rPr>
                <w:t>https://www.dhsv.org.au/oral-health-programs/smiles4miles/4-educators</w:t>
              </w:r>
            </w:hyperlink>
          </w:p>
          <w:p w:rsidRPr="00DE094C" w:rsidR="0019429F" w:rsidP="6D31376A" w:rsidRDefault="4349B803" w14:paraId="637EB55E" w14:textId="62F1CB9C">
            <w:pPr>
              <w:widowControl w:val="0"/>
              <w:suppressAutoHyphens/>
              <w:spacing w:before="0" w:line="259" w:lineRule="auto"/>
              <w:rPr>
                <w:sz w:val="20"/>
                <w:szCs w:val="20"/>
              </w:rPr>
            </w:pPr>
            <w:r w:rsidRPr="6D31376A">
              <w:rPr>
                <w:sz w:val="20"/>
                <w:szCs w:val="20"/>
              </w:rPr>
              <w:t>3. Select and grow vegetables to actively explore how and why our food is grown.</w:t>
            </w:r>
            <w:r w:rsidRPr="6D31376A" w:rsidR="53549BB5">
              <w:rPr>
                <w:sz w:val="20"/>
                <w:szCs w:val="20"/>
              </w:rPr>
              <w:t xml:space="preserve"> Children will also gain and understanding of growth and change over time, including their own bodies and seasons.</w:t>
            </w:r>
          </w:p>
          <w:p w:rsidRPr="00DE094C" w:rsidR="0019429F" w:rsidP="00DE094C" w:rsidRDefault="0019429F" w14:paraId="3AC22B99" w14:textId="08FB97E1">
            <w:pPr>
              <w:widowControl w:val="0"/>
              <w:suppressAutoHyphens/>
              <w:spacing w:before="0" w:line="259" w:lineRule="auto"/>
              <w:rPr>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36856" w:rsidP="3930AB05" w:rsidRDefault="32E25523" w14:paraId="32D4E77A" w14:textId="2E216BAD">
            <w:pPr>
              <w:widowControl w:val="0"/>
              <w:suppressAutoHyphens/>
              <w:spacing w:before="0" w:line="259" w:lineRule="auto"/>
              <w:rPr>
                <w:sz w:val="20"/>
                <w:szCs w:val="20"/>
              </w:rPr>
            </w:pPr>
            <w:r w:rsidRPr="6D31376A">
              <w:rPr>
                <w:sz w:val="20"/>
                <w:szCs w:val="20"/>
              </w:rPr>
              <w:lastRenderedPageBreak/>
              <w:t xml:space="preserve">Led by </w:t>
            </w:r>
            <w:r w:rsidRPr="6D31376A" w:rsidR="4142BE37">
              <w:rPr>
                <w:sz w:val="20"/>
                <w:szCs w:val="20"/>
              </w:rPr>
              <w:t>Steph</w:t>
            </w:r>
          </w:p>
          <w:p w:rsidR="68DFEDC7" w:rsidP="3930AB05" w:rsidRDefault="68DFEDC7" w14:paraId="48FF132F" w14:textId="49A7678A">
            <w:pPr>
              <w:widowControl w:val="0"/>
              <w:spacing w:before="0" w:line="259" w:lineRule="auto"/>
              <w:rPr>
                <w:sz w:val="20"/>
                <w:szCs w:val="20"/>
              </w:rPr>
            </w:pPr>
            <w:r w:rsidRPr="3930AB05">
              <w:rPr>
                <w:sz w:val="20"/>
                <w:szCs w:val="20"/>
              </w:rPr>
              <w:t>Support Alison</w:t>
            </w:r>
          </w:p>
          <w:p w:rsidR="0019429F" w:rsidP="00DE094C" w:rsidRDefault="0019429F" w14:paraId="66317557" w14:textId="77777777">
            <w:pPr>
              <w:widowControl w:val="0"/>
              <w:suppressAutoHyphens/>
              <w:spacing w:before="0" w:line="259" w:lineRule="auto"/>
              <w:rPr>
                <w:sz w:val="20"/>
                <w:szCs w:val="20"/>
              </w:rPr>
            </w:pPr>
          </w:p>
          <w:p w:rsidRPr="00DE094C" w:rsidR="0019429F" w:rsidP="00DE094C" w:rsidRDefault="00DC1D5C" w14:paraId="460F5D94" w14:textId="501BB7AD">
            <w:pPr>
              <w:widowControl w:val="0"/>
              <w:suppressAutoHyphens/>
              <w:spacing w:before="0" w:line="259" w:lineRule="auto"/>
              <w:rPr>
                <w:sz w:val="20"/>
                <w:szCs w:val="20"/>
              </w:rPr>
            </w:pPr>
            <w:r>
              <w:rPr>
                <w:sz w:val="20"/>
                <w:szCs w:val="20"/>
              </w:rPr>
              <w:t>December 2024</w:t>
            </w:r>
          </w:p>
        </w:tc>
        <w:tc>
          <w:tcPr>
            <w:tcW w:w="24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E094C" w:rsidR="00336856" w:rsidP="6D31376A" w:rsidRDefault="00DE094C" w14:paraId="0EE7166B" w14:textId="252DCBB2">
            <w:pPr>
              <w:widowControl w:val="0"/>
              <w:suppressAutoHyphens/>
              <w:spacing w:before="0" w:line="259" w:lineRule="auto"/>
              <w:rPr>
                <w:sz w:val="20"/>
                <w:szCs w:val="20"/>
              </w:rPr>
            </w:pPr>
            <w:r w:rsidRPr="6D31376A">
              <w:rPr>
                <w:sz w:val="20"/>
                <w:szCs w:val="20"/>
              </w:rPr>
              <w:t>Children will become active participants in looking after their bodies through healthy food choices</w:t>
            </w:r>
            <w:r w:rsidRPr="6D31376A" w:rsidR="05F3B4C4">
              <w:rPr>
                <w:sz w:val="20"/>
                <w:szCs w:val="20"/>
              </w:rPr>
              <w:t xml:space="preserve"> and a growing understanding of where food comes from.</w:t>
            </w:r>
          </w:p>
          <w:p w:rsidRPr="00DE094C" w:rsidR="00336856" w:rsidP="6D31376A" w:rsidRDefault="00336856" w14:paraId="0B096DEA" w14:textId="16FAA2B2">
            <w:pPr>
              <w:widowControl w:val="0"/>
              <w:suppressAutoHyphens/>
              <w:spacing w:before="0" w:line="259" w:lineRule="auto"/>
              <w:rPr>
                <w:sz w:val="20"/>
                <w:szCs w:val="20"/>
              </w:rPr>
            </w:pPr>
          </w:p>
          <w:p w:rsidRPr="00DE094C" w:rsidR="00336856" w:rsidP="6D31376A" w:rsidRDefault="5D9A9F75" w14:paraId="5685DE2A" w14:textId="3FDE8401">
            <w:pPr>
              <w:widowControl w:val="0"/>
              <w:suppressAutoHyphens/>
              <w:spacing w:before="0" w:line="259" w:lineRule="auto"/>
              <w:rPr>
                <w:sz w:val="20"/>
                <w:szCs w:val="20"/>
              </w:rPr>
            </w:pPr>
            <w:r w:rsidRPr="6D31376A">
              <w:rPr>
                <w:sz w:val="20"/>
                <w:szCs w:val="20"/>
              </w:rPr>
              <w:t>Children independently access the garden beds and participate in co</w:t>
            </w:r>
            <w:r w:rsidRPr="6D31376A" w:rsidR="46390BC3">
              <w:rPr>
                <w:sz w:val="20"/>
                <w:szCs w:val="20"/>
              </w:rPr>
              <w:t>nv</w:t>
            </w:r>
            <w:r w:rsidRPr="6D31376A">
              <w:rPr>
                <w:sz w:val="20"/>
                <w:szCs w:val="20"/>
              </w:rPr>
              <w:t>ersations using vocabulary that reflects an increasing knowledge of growth</w:t>
            </w:r>
            <w:r w:rsidRPr="6D31376A" w:rsidR="31A69623">
              <w:rPr>
                <w:sz w:val="20"/>
                <w:szCs w:val="20"/>
              </w:rPr>
              <w:t xml:space="preserve">, </w:t>
            </w:r>
            <w:r w:rsidRPr="6D31376A">
              <w:rPr>
                <w:sz w:val="20"/>
                <w:szCs w:val="20"/>
              </w:rPr>
              <w:t>change</w:t>
            </w:r>
            <w:r w:rsidRPr="6D31376A" w:rsidR="2F4C3469">
              <w:rPr>
                <w:sz w:val="20"/>
                <w:szCs w:val="20"/>
              </w:rPr>
              <w:t xml:space="preserve"> in the plants, themselves and the seasons.</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36856" w:rsidP="6D31376A" w:rsidRDefault="00DE094C" w14:paraId="15BFCD3E" w14:textId="579975B1">
            <w:pPr>
              <w:widowControl w:val="0"/>
              <w:suppressAutoHyphens/>
              <w:spacing w:before="0" w:line="259" w:lineRule="auto"/>
              <w:rPr>
                <w:sz w:val="20"/>
                <w:szCs w:val="20"/>
              </w:rPr>
            </w:pPr>
            <w:r w:rsidRPr="6D31376A">
              <w:rPr>
                <w:sz w:val="20"/>
                <w:szCs w:val="20"/>
              </w:rPr>
              <w:t>Educators have created a display near the eating tables, with photos of fresh foods (fruits and vegetables). These photos will hopefully assist children recognise what foods in their lunchbox are fresh and healthy foods, educating and empowering them to make independent and informed choices about the food they eat.</w:t>
            </w:r>
          </w:p>
          <w:p w:rsidRPr="00DE094C" w:rsidR="0019429F" w:rsidP="6D31376A" w:rsidRDefault="0019429F" w14:paraId="04E3A218" w14:textId="7F53DA1D">
            <w:pPr>
              <w:widowControl w:val="0"/>
              <w:suppressAutoHyphens/>
              <w:spacing w:before="0" w:line="259" w:lineRule="auto"/>
              <w:rPr>
                <w:sz w:val="20"/>
                <w:szCs w:val="20"/>
              </w:rPr>
            </w:pPr>
          </w:p>
          <w:p w:rsidRPr="00DE094C" w:rsidR="0019429F" w:rsidP="2A667B2B" w:rsidRDefault="01031D1F" w14:paraId="41B130A3" w14:textId="334D0116">
            <w:pPr>
              <w:widowControl w:val="0"/>
              <w:suppressAutoHyphens/>
              <w:spacing w:before="0" w:line="259" w:lineRule="auto"/>
              <w:rPr>
                <w:sz w:val="20"/>
                <w:szCs w:val="20"/>
              </w:rPr>
            </w:pPr>
            <w:r w:rsidRPr="2A667B2B">
              <w:rPr>
                <w:sz w:val="20"/>
                <w:szCs w:val="20"/>
              </w:rPr>
              <w:t xml:space="preserve">All </w:t>
            </w:r>
            <w:r w:rsidRPr="2A667B2B" w:rsidR="7B9A4320">
              <w:rPr>
                <w:sz w:val="20"/>
                <w:szCs w:val="20"/>
              </w:rPr>
              <w:t>health</w:t>
            </w:r>
            <w:r w:rsidRPr="2A667B2B">
              <w:rPr>
                <w:sz w:val="20"/>
                <w:szCs w:val="20"/>
              </w:rPr>
              <w:t xml:space="preserve"> checks have been co</w:t>
            </w:r>
            <w:r w:rsidRPr="2A667B2B" w:rsidR="076C096E">
              <w:rPr>
                <w:sz w:val="20"/>
                <w:szCs w:val="20"/>
              </w:rPr>
              <w:t>mpleted with ongoing referrals to support speech, OT, dental, hearing and sight. Referrals to Flying Sta</w:t>
            </w:r>
            <w:r w:rsidRPr="2A667B2B" w:rsidR="16F97491">
              <w:rPr>
                <w:sz w:val="20"/>
                <w:szCs w:val="20"/>
              </w:rPr>
              <w:t xml:space="preserve">rt </w:t>
            </w:r>
            <w:r w:rsidRPr="2A667B2B" w:rsidR="076C096E">
              <w:rPr>
                <w:sz w:val="20"/>
                <w:szCs w:val="20"/>
              </w:rPr>
              <w:t>paediatrician</w:t>
            </w:r>
            <w:r w:rsidRPr="2A667B2B" w:rsidR="020FD351">
              <w:rPr>
                <w:sz w:val="20"/>
                <w:szCs w:val="20"/>
              </w:rPr>
              <w:t xml:space="preserve"> have been undertaken to ensure children have the best start to their schooling.</w:t>
            </w:r>
          </w:p>
          <w:p w:rsidRPr="00DE094C" w:rsidR="0019429F" w:rsidP="2A667B2B" w:rsidRDefault="0019429F" w14:paraId="5FDEA8DE" w14:textId="71AE3FEA">
            <w:pPr>
              <w:widowControl w:val="0"/>
              <w:suppressAutoHyphens/>
              <w:spacing w:before="0" w:line="259" w:lineRule="auto"/>
              <w:rPr>
                <w:sz w:val="20"/>
                <w:szCs w:val="20"/>
              </w:rPr>
            </w:pPr>
          </w:p>
          <w:p w:rsidRPr="00DE094C" w:rsidR="0019429F" w:rsidP="00DE094C" w:rsidRDefault="77173BBD" w14:paraId="68A8E492" w14:textId="5166D410">
            <w:pPr>
              <w:widowControl w:val="0"/>
              <w:suppressAutoHyphens/>
              <w:spacing w:before="0" w:line="259" w:lineRule="auto"/>
              <w:rPr>
                <w:sz w:val="20"/>
                <w:szCs w:val="20"/>
              </w:rPr>
            </w:pPr>
            <w:r w:rsidRPr="6D31376A">
              <w:rPr>
                <w:sz w:val="20"/>
                <w:szCs w:val="20"/>
              </w:rPr>
              <w:t>Garden patch has been developed. Monitoring growth of plants. Looking to create a bush tucker garden that will also connect to our local Aboriginal Culture.</w:t>
            </w:r>
          </w:p>
        </w:tc>
      </w:tr>
    </w:tbl>
    <w:p w:rsidRPr="00FF4D8C" w:rsidR="00FF4D8C" w:rsidP="00325E4F" w:rsidRDefault="00FF4D8C" w14:paraId="6D516887" w14:textId="77777777">
      <w:pPr>
        <w:suppressAutoHyphens/>
      </w:pPr>
    </w:p>
    <w:p w:rsidR="00FF4D8C" w:rsidP="00325E4F" w:rsidRDefault="00FF4D8C" w14:paraId="6983DD47" w14:textId="77777777">
      <w:pPr>
        <w:suppressAutoHyphens/>
        <w:spacing w:before="0" w:line="240" w:lineRule="auto"/>
        <w:rPr>
          <w:b/>
          <w:color w:val="002664"/>
          <w:sz w:val="40"/>
          <w:szCs w:val="40"/>
        </w:rPr>
      </w:pPr>
      <w:r>
        <w:br w:type="page"/>
      </w:r>
    </w:p>
    <w:p w:rsidRPr="009A26D0" w:rsidR="00622A36" w:rsidP="00811FEF" w:rsidRDefault="006B3BBD" w14:paraId="1C2C1124" w14:textId="1ABC32DB">
      <w:pPr>
        <w:pStyle w:val="Heading2"/>
      </w:pPr>
      <w:r w:rsidRPr="009A26D0">
        <w:lastRenderedPageBreak/>
        <w:t xml:space="preserve">Quality Area 3: Physical </w:t>
      </w:r>
      <w:r w:rsidR="009D2C30">
        <w:t>e</w:t>
      </w:r>
      <w:r w:rsidRPr="009A26D0">
        <w:t>nvironment</w:t>
      </w:r>
    </w:p>
    <w:p w:rsidR="00622A36" w:rsidP="00811FEF" w:rsidRDefault="006B3BBD" w14:paraId="75A4D32E" w14:textId="4659DE9C">
      <w:pPr>
        <w:pStyle w:val="Heading3"/>
        <w:rPr>
          <w:sz w:val="24"/>
          <w:szCs w:val="24"/>
        </w:rPr>
      </w:pPr>
      <w:r w:rsidRPr="4308B28F">
        <w:t>Compliance</w:t>
      </w:r>
    </w:p>
    <w:tbl>
      <w:tblPr>
        <w:tblW w:w="150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Description w:val="Compliance checklist for Quality Area 3: Physical environment."/>
      </w:tblPr>
      <w:tblGrid>
        <w:gridCol w:w="1560"/>
        <w:gridCol w:w="1416"/>
        <w:gridCol w:w="10440"/>
        <w:gridCol w:w="1610"/>
      </w:tblGrid>
      <w:tr w:rsidRPr="00B27641" w:rsidR="00622A36" w:rsidTr="7515FEB6" w14:paraId="2A956875" w14:textId="77777777">
        <w:trPr>
          <w:trHeight w:val="300"/>
        </w:trPr>
        <w:tc>
          <w:tcPr>
            <w:tcW w:w="1560" w:type="dxa"/>
            <w:shd w:val="clear" w:color="auto" w:fill="F3C5D0"/>
          </w:tcPr>
          <w:p w:rsidRPr="00B27641" w:rsidR="00622A36" w:rsidP="00811FEF" w:rsidRDefault="006B3BBD" w14:paraId="4F4674E9" w14:textId="77777777">
            <w:pPr>
              <w:suppressAutoHyphens/>
              <w:rPr>
                <w:rStyle w:val="Strong"/>
                <w:sz w:val="22"/>
                <w:szCs w:val="22"/>
              </w:rPr>
            </w:pPr>
            <w:r w:rsidRPr="00B27641">
              <w:rPr>
                <w:rStyle w:val="Strong"/>
                <w:sz w:val="22"/>
                <w:szCs w:val="22"/>
              </w:rPr>
              <w:t>Law (S) Regulation (R)</w:t>
            </w:r>
          </w:p>
        </w:tc>
        <w:tc>
          <w:tcPr>
            <w:tcW w:w="1416" w:type="dxa"/>
            <w:shd w:val="clear" w:color="auto" w:fill="F3C5D0"/>
          </w:tcPr>
          <w:p w:rsidRPr="00B27641" w:rsidR="00622A36" w:rsidP="00811FEF" w:rsidRDefault="006B3BBD" w14:paraId="5CFFE962" w14:textId="77777777">
            <w:pPr>
              <w:suppressAutoHyphens/>
              <w:rPr>
                <w:rStyle w:val="Strong"/>
                <w:sz w:val="22"/>
                <w:szCs w:val="22"/>
              </w:rPr>
            </w:pPr>
            <w:r w:rsidRPr="00B27641">
              <w:rPr>
                <w:rStyle w:val="Strong"/>
                <w:sz w:val="22"/>
                <w:szCs w:val="22"/>
              </w:rPr>
              <w:t>NQS (STD)</w:t>
            </w:r>
          </w:p>
        </w:tc>
        <w:tc>
          <w:tcPr>
            <w:tcW w:w="10440" w:type="dxa"/>
            <w:shd w:val="clear" w:color="auto" w:fill="F3C5D0"/>
          </w:tcPr>
          <w:p w:rsidRPr="00B27641" w:rsidR="00622A36" w:rsidP="00811FEF" w:rsidRDefault="006B3BBD" w14:paraId="60A92D2A" w14:textId="77777777">
            <w:pPr>
              <w:suppressAutoHyphens/>
              <w:rPr>
                <w:rStyle w:val="Strong"/>
                <w:sz w:val="22"/>
                <w:szCs w:val="22"/>
              </w:rPr>
            </w:pPr>
            <w:r w:rsidRPr="00B27641">
              <w:rPr>
                <w:rStyle w:val="Strong"/>
                <w:sz w:val="22"/>
                <w:szCs w:val="22"/>
              </w:rPr>
              <w:t>Does your service meet these requirements?</w:t>
            </w:r>
          </w:p>
        </w:tc>
        <w:tc>
          <w:tcPr>
            <w:tcW w:w="1610" w:type="dxa"/>
            <w:shd w:val="clear" w:color="auto" w:fill="F3C5D0"/>
          </w:tcPr>
          <w:p w:rsidRPr="00B27641" w:rsidR="00622A36" w:rsidP="00811FEF" w:rsidRDefault="006B3BBD" w14:paraId="553698EC" w14:textId="77777777">
            <w:pPr>
              <w:suppressAutoHyphens/>
              <w:rPr>
                <w:sz w:val="22"/>
                <w:szCs w:val="22"/>
              </w:rPr>
            </w:pPr>
            <w:r w:rsidRPr="00B27641">
              <w:rPr>
                <w:sz w:val="22"/>
                <w:szCs w:val="22"/>
              </w:rPr>
              <w:t>Confirmed</w:t>
            </w:r>
          </w:p>
        </w:tc>
      </w:tr>
      <w:tr w:rsidRPr="00B27641" w:rsidR="00622A36" w:rsidTr="7515FEB6" w14:paraId="529B5FFB" w14:textId="77777777">
        <w:trPr>
          <w:trHeight w:val="692"/>
        </w:trPr>
        <w:tc>
          <w:tcPr>
            <w:tcW w:w="1560" w:type="dxa"/>
          </w:tcPr>
          <w:p w:rsidRPr="00B27641" w:rsidR="00622A36" w:rsidP="00811FEF" w:rsidRDefault="006B3BBD" w14:paraId="40D5185C" w14:textId="77777777">
            <w:pPr>
              <w:suppressAutoHyphens/>
              <w:rPr>
                <w:sz w:val="22"/>
                <w:szCs w:val="22"/>
              </w:rPr>
            </w:pPr>
            <w:r w:rsidRPr="00B27641">
              <w:rPr>
                <w:sz w:val="22"/>
                <w:szCs w:val="22"/>
              </w:rPr>
              <w:t>R.103</w:t>
            </w:r>
          </w:p>
        </w:tc>
        <w:tc>
          <w:tcPr>
            <w:tcW w:w="1416" w:type="dxa"/>
          </w:tcPr>
          <w:p w:rsidRPr="00B27641" w:rsidR="00622A36" w:rsidP="00811FEF" w:rsidRDefault="006B3BBD" w14:paraId="4A1462AE" w14:textId="77777777">
            <w:pPr>
              <w:suppressAutoHyphens/>
              <w:rPr>
                <w:sz w:val="22"/>
                <w:szCs w:val="22"/>
              </w:rPr>
            </w:pPr>
            <w:r w:rsidRPr="00B27641">
              <w:rPr>
                <w:sz w:val="22"/>
                <w:szCs w:val="22"/>
              </w:rPr>
              <w:t>STD 3.1</w:t>
            </w:r>
          </w:p>
        </w:tc>
        <w:tc>
          <w:tcPr>
            <w:tcW w:w="10440" w:type="dxa"/>
          </w:tcPr>
          <w:p w:rsidRPr="00B27641" w:rsidR="00622A36" w:rsidP="00811FEF" w:rsidRDefault="006B3BBD" w14:paraId="0B1A7E36" w14:textId="2C5C0B0D">
            <w:pPr>
              <w:suppressAutoHyphens/>
              <w:rPr>
                <w:sz w:val="22"/>
                <w:szCs w:val="22"/>
              </w:rPr>
            </w:pPr>
            <w:r w:rsidRPr="00B27641">
              <w:rPr>
                <w:sz w:val="22"/>
                <w:szCs w:val="22"/>
              </w:rPr>
              <w:t xml:space="preserve">Have you ensured that the </w:t>
            </w:r>
            <w:r w:rsidRPr="00B27641" w:rsidR="00FF4D8C">
              <w:rPr>
                <w:sz w:val="22"/>
                <w:szCs w:val="22"/>
              </w:rPr>
              <w:t xml:space="preserve">preschool </w:t>
            </w:r>
            <w:r w:rsidRPr="00B27641">
              <w:rPr>
                <w:sz w:val="22"/>
                <w:szCs w:val="22"/>
              </w:rPr>
              <w:t>premises and all equipment and furniture are safe, clean and in good repair?</w:t>
            </w:r>
          </w:p>
        </w:tc>
        <w:tc>
          <w:tcPr>
            <w:tcW w:w="1610" w:type="dxa"/>
          </w:tcPr>
          <w:p w:rsidRPr="00B27641" w:rsidR="00622A36" w:rsidP="00811FEF" w:rsidRDefault="00B27641" w14:paraId="12689EA8" w14:textId="2F43915A">
            <w:pPr>
              <w:suppressAutoHyphens/>
              <w:rPr>
                <w:sz w:val="22"/>
                <w:szCs w:val="22"/>
              </w:rPr>
            </w:pPr>
            <w:r>
              <w:rPr>
                <w:sz w:val="22"/>
                <w:szCs w:val="22"/>
              </w:rPr>
              <w:t>Yes</w:t>
            </w:r>
          </w:p>
        </w:tc>
      </w:tr>
      <w:tr w:rsidRPr="00B27641" w:rsidR="00622A36" w:rsidTr="7515FEB6" w14:paraId="75108F8B" w14:textId="77777777">
        <w:trPr>
          <w:trHeight w:val="692"/>
        </w:trPr>
        <w:tc>
          <w:tcPr>
            <w:tcW w:w="1560" w:type="dxa"/>
          </w:tcPr>
          <w:p w:rsidRPr="00B27641" w:rsidR="00622A36" w:rsidP="00811FEF" w:rsidRDefault="006B3BBD" w14:paraId="2DBE0EEE" w14:textId="77777777">
            <w:pPr>
              <w:suppressAutoHyphens/>
              <w:rPr>
                <w:sz w:val="22"/>
                <w:szCs w:val="22"/>
              </w:rPr>
            </w:pPr>
            <w:r w:rsidRPr="00B27641">
              <w:rPr>
                <w:sz w:val="22"/>
                <w:szCs w:val="22"/>
              </w:rPr>
              <w:t>R.106</w:t>
            </w:r>
          </w:p>
        </w:tc>
        <w:tc>
          <w:tcPr>
            <w:tcW w:w="1416" w:type="dxa"/>
          </w:tcPr>
          <w:p w:rsidRPr="00B27641" w:rsidR="00622A36" w:rsidP="00811FEF" w:rsidRDefault="006B3BBD" w14:paraId="6F4F85C4" w14:textId="77777777">
            <w:pPr>
              <w:suppressAutoHyphens/>
              <w:rPr>
                <w:sz w:val="22"/>
                <w:szCs w:val="22"/>
              </w:rPr>
            </w:pPr>
            <w:r w:rsidRPr="00B27641">
              <w:rPr>
                <w:sz w:val="22"/>
                <w:szCs w:val="22"/>
              </w:rPr>
              <w:t>STD 3.1</w:t>
            </w:r>
          </w:p>
        </w:tc>
        <w:tc>
          <w:tcPr>
            <w:tcW w:w="10440" w:type="dxa"/>
          </w:tcPr>
          <w:p w:rsidRPr="00B27641" w:rsidR="00622A36" w:rsidP="7515FEB6" w:rsidRDefault="006B3BBD" w14:paraId="58CBB114" w14:textId="77777777">
            <w:pPr>
              <w:suppressAutoHyphens/>
              <w:rPr>
                <w:sz w:val="22"/>
                <w:szCs w:val="22"/>
              </w:rPr>
            </w:pPr>
            <w:r w:rsidRPr="7515FEB6">
              <w:rPr>
                <w:sz w:val="22"/>
                <w:szCs w:val="22"/>
              </w:rPr>
              <w:t>Do you have arrangements for dealing with soiled clothes, linen and nappies?</w:t>
            </w:r>
          </w:p>
        </w:tc>
        <w:tc>
          <w:tcPr>
            <w:tcW w:w="1610" w:type="dxa"/>
          </w:tcPr>
          <w:p w:rsidRPr="00B27641" w:rsidR="00622A36" w:rsidP="00811FEF" w:rsidRDefault="00B27641" w14:paraId="1955364B" w14:textId="273F3506">
            <w:pPr>
              <w:suppressAutoHyphens/>
              <w:rPr>
                <w:sz w:val="22"/>
                <w:szCs w:val="22"/>
              </w:rPr>
            </w:pPr>
            <w:r>
              <w:rPr>
                <w:sz w:val="22"/>
                <w:szCs w:val="22"/>
              </w:rPr>
              <w:t>Yes</w:t>
            </w:r>
          </w:p>
        </w:tc>
      </w:tr>
      <w:tr w:rsidRPr="00B27641" w:rsidR="007A2D03" w:rsidTr="7515FEB6" w14:paraId="00EF2274" w14:textId="77777777">
        <w:trPr>
          <w:trHeight w:val="240"/>
        </w:trPr>
        <w:tc>
          <w:tcPr>
            <w:tcW w:w="1560" w:type="dxa"/>
          </w:tcPr>
          <w:p w:rsidRPr="00B27641" w:rsidR="007A2D03" w:rsidP="00811FEF" w:rsidRDefault="007A2D03" w14:paraId="175FBF76" w14:textId="77777777">
            <w:pPr>
              <w:suppressAutoHyphens/>
              <w:rPr>
                <w:sz w:val="22"/>
                <w:szCs w:val="22"/>
              </w:rPr>
            </w:pPr>
            <w:r w:rsidRPr="00B27641">
              <w:rPr>
                <w:sz w:val="22"/>
                <w:szCs w:val="22"/>
              </w:rPr>
              <w:t>R.104</w:t>
            </w:r>
          </w:p>
        </w:tc>
        <w:tc>
          <w:tcPr>
            <w:tcW w:w="1416" w:type="dxa"/>
          </w:tcPr>
          <w:p w:rsidRPr="00B27641" w:rsidR="007A2D03" w:rsidP="00811FEF" w:rsidRDefault="007A2D03" w14:paraId="4F40BE00" w14:textId="1D0B17B9">
            <w:pPr>
              <w:suppressAutoHyphens/>
              <w:rPr>
                <w:sz w:val="22"/>
                <w:szCs w:val="22"/>
              </w:rPr>
            </w:pPr>
            <w:r w:rsidRPr="00B27641">
              <w:rPr>
                <w:sz w:val="22"/>
                <w:szCs w:val="22"/>
              </w:rPr>
              <w:t>STD 3.1</w:t>
            </w:r>
          </w:p>
        </w:tc>
        <w:tc>
          <w:tcPr>
            <w:tcW w:w="10440" w:type="dxa"/>
          </w:tcPr>
          <w:p w:rsidRPr="00B27641" w:rsidR="007A2D03" w:rsidP="00811FEF" w:rsidRDefault="007A2D03" w14:paraId="01C5DF52" w14:textId="77777777">
            <w:pPr>
              <w:suppressAutoHyphens/>
              <w:rPr>
                <w:sz w:val="22"/>
                <w:szCs w:val="22"/>
              </w:rPr>
            </w:pPr>
            <w:r w:rsidRPr="00B27641">
              <w:rPr>
                <w:sz w:val="22"/>
                <w:szCs w:val="22"/>
              </w:rPr>
              <w:t>Does your premises have fencing that prevents children going over, under or through it?</w:t>
            </w:r>
          </w:p>
        </w:tc>
        <w:tc>
          <w:tcPr>
            <w:tcW w:w="1610" w:type="dxa"/>
          </w:tcPr>
          <w:p w:rsidRPr="00B27641" w:rsidR="007A2D03" w:rsidP="00811FEF" w:rsidRDefault="1693CA89" w14:paraId="1F14EDAF" w14:textId="2A37A12D">
            <w:pPr>
              <w:suppressAutoHyphens/>
              <w:rPr>
                <w:sz w:val="22"/>
                <w:szCs w:val="22"/>
              </w:rPr>
            </w:pPr>
            <w:r w:rsidRPr="5ECD7BD5">
              <w:rPr>
                <w:sz w:val="22"/>
                <w:szCs w:val="22"/>
              </w:rPr>
              <w:t xml:space="preserve">Yes </w:t>
            </w:r>
          </w:p>
        </w:tc>
      </w:tr>
      <w:tr w:rsidRPr="00B27641" w:rsidR="007A2D03" w:rsidTr="7515FEB6" w14:paraId="13D58BEB" w14:textId="77777777">
        <w:trPr>
          <w:trHeight w:val="240"/>
        </w:trPr>
        <w:tc>
          <w:tcPr>
            <w:tcW w:w="1560" w:type="dxa"/>
          </w:tcPr>
          <w:p w:rsidRPr="00B27641" w:rsidR="007A2D03" w:rsidP="00811FEF" w:rsidRDefault="007A2D03" w14:paraId="71097861" w14:textId="77777777">
            <w:pPr>
              <w:suppressAutoHyphens/>
              <w:rPr>
                <w:sz w:val="22"/>
                <w:szCs w:val="22"/>
              </w:rPr>
            </w:pPr>
            <w:r w:rsidRPr="00B27641">
              <w:rPr>
                <w:sz w:val="22"/>
                <w:szCs w:val="22"/>
              </w:rPr>
              <w:t>R.105</w:t>
            </w:r>
          </w:p>
        </w:tc>
        <w:tc>
          <w:tcPr>
            <w:tcW w:w="1416" w:type="dxa"/>
          </w:tcPr>
          <w:p w:rsidRPr="00B27641" w:rsidR="007A2D03" w:rsidP="00811FEF" w:rsidRDefault="007A2D03" w14:paraId="135C22F2" w14:textId="4D99DEAF">
            <w:pPr>
              <w:suppressAutoHyphens/>
              <w:rPr>
                <w:sz w:val="22"/>
                <w:szCs w:val="22"/>
              </w:rPr>
            </w:pPr>
            <w:r w:rsidRPr="00B27641">
              <w:rPr>
                <w:sz w:val="22"/>
                <w:szCs w:val="22"/>
              </w:rPr>
              <w:t>STD 3.1</w:t>
            </w:r>
          </w:p>
        </w:tc>
        <w:tc>
          <w:tcPr>
            <w:tcW w:w="10440" w:type="dxa"/>
          </w:tcPr>
          <w:p w:rsidRPr="00B27641" w:rsidR="007A2D03" w:rsidP="7515FEB6" w:rsidRDefault="0D10410A" w14:paraId="50B546C0" w14:textId="77777777">
            <w:pPr>
              <w:suppressAutoHyphens/>
              <w:rPr>
                <w:sz w:val="22"/>
                <w:szCs w:val="22"/>
              </w:rPr>
            </w:pPr>
            <w:r w:rsidRPr="7515FEB6">
              <w:rPr>
                <w:sz w:val="22"/>
                <w:szCs w:val="22"/>
              </w:rPr>
              <w:t>Do all children have access to sufficient furniture, materials and developmentally appropriate equipment suitable for their education and care?</w:t>
            </w:r>
          </w:p>
        </w:tc>
        <w:tc>
          <w:tcPr>
            <w:tcW w:w="1610" w:type="dxa"/>
          </w:tcPr>
          <w:p w:rsidRPr="00B27641" w:rsidR="007A2D03" w:rsidP="00811FEF" w:rsidRDefault="00B27641" w14:paraId="55680D5D" w14:textId="3034F5B4">
            <w:pPr>
              <w:suppressAutoHyphens/>
              <w:rPr>
                <w:sz w:val="22"/>
                <w:szCs w:val="22"/>
              </w:rPr>
            </w:pPr>
            <w:r>
              <w:rPr>
                <w:sz w:val="22"/>
                <w:szCs w:val="22"/>
              </w:rPr>
              <w:t>Yes</w:t>
            </w:r>
          </w:p>
        </w:tc>
      </w:tr>
      <w:tr w:rsidRPr="00B27641" w:rsidR="007A2D03" w:rsidTr="7515FEB6" w14:paraId="03ADE7D1" w14:textId="77777777">
        <w:trPr>
          <w:trHeight w:val="220"/>
        </w:trPr>
        <w:tc>
          <w:tcPr>
            <w:tcW w:w="1560" w:type="dxa"/>
          </w:tcPr>
          <w:p w:rsidRPr="00B27641" w:rsidR="008C5B9B" w:rsidP="00811FEF" w:rsidRDefault="2CCBBA69" w14:paraId="19C51B43" w14:textId="77777777">
            <w:pPr>
              <w:suppressAutoHyphens/>
              <w:rPr>
                <w:sz w:val="22"/>
                <w:szCs w:val="22"/>
              </w:rPr>
            </w:pPr>
            <w:r w:rsidRPr="00B27641">
              <w:rPr>
                <w:sz w:val="22"/>
                <w:szCs w:val="22"/>
              </w:rPr>
              <w:t>R.106</w:t>
            </w:r>
          </w:p>
          <w:p w:rsidRPr="00B27641" w:rsidR="008C5B9B" w:rsidP="00811FEF" w:rsidRDefault="007A2D03" w14:paraId="4849BB6A" w14:textId="386365BE">
            <w:pPr>
              <w:suppressAutoHyphens/>
              <w:rPr>
                <w:sz w:val="22"/>
                <w:szCs w:val="22"/>
              </w:rPr>
            </w:pPr>
            <w:r w:rsidRPr="00B27641">
              <w:rPr>
                <w:sz w:val="22"/>
                <w:szCs w:val="22"/>
              </w:rPr>
              <w:t>R.109</w:t>
            </w:r>
          </w:p>
          <w:p w:rsidRPr="00B27641" w:rsidR="007A2D03" w:rsidP="00811FEF" w:rsidRDefault="007A2D03" w14:paraId="026575C4" w14:textId="5EAE3B70">
            <w:pPr>
              <w:suppressAutoHyphens/>
              <w:rPr>
                <w:sz w:val="22"/>
                <w:szCs w:val="22"/>
              </w:rPr>
            </w:pPr>
            <w:r w:rsidRPr="00B27641">
              <w:rPr>
                <w:sz w:val="22"/>
                <w:szCs w:val="22"/>
              </w:rPr>
              <w:t>R.112</w:t>
            </w:r>
          </w:p>
        </w:tc>
        <w:tc>
          <w:tcPr>
            <w:tcW w:w="1416" w:type="dxa"/>
          </w:tcPr>
          <w:p w:rsidRPr="00B27641" w:rsidR="007A2D03" w:rsidP="00811FEF" w:rsidRDefault="007A2D03" w14:paraId="096386F2" w14:textId="2300CE8C">
            <w:pPr>
              <w:suppressAutoHyphens/>
              <w:rPr>
                <w:sz w:val="22"/>
                <w:szCs w:val="22"/>
              </w:rPr>
            </w:pPr>
            <w:r w:rsidRPr="00B27641">
              <w:rPr>
                <w:sz w:val="22"/>
                <w:szCs w:val="22"/>
              </w:rPr>
              <w:t>STD 3.1</w:t>
            </w:r>
          </w:p>
        </w:tc>
        <w:tc>
          <w:tcPr>
            <w:tcW w:w="10440" w:type="dxa"/>
          </w:tcPr>
          <w:p w:rsidRPr="00B27641" w:rsidR="007A2D03" w:rsidP="7515FEB6" w:rsidRDefault="0D10410A" w14:paraId="4A3CA1DF" w14:textId="77777777">
            <w:pPr>
              <w:suppressAutoHyphens/>
              <w:rPr>
                <w:sz w:val="22"/>
                <w:szCs w:val="22"/>
              </w:rPr>
            </w:pPr>
            <w:r w:rsidRPr="7515FEB6">
              <w:rPr>
                <w:sz w:val="22"/>
                <w:szCs w:val="22"/>
              </w:rPr>
              <w:t>Are there appropriate toilet, hand washing and nappy change facilities?</w:t>
            </w:r>
          </w:p>
        </w:tc>
        <w:tc>
          <w:tcPr>
            <w:tcW w:w="1610" w:type="dxa"/>
          </w:tcPr>
          <w:p w:rsidRPr="00B27641" w:rsidR="007A2D03" w:rsidP="00811FEF" w:rsidRDefault="338142D0" w14:paraId="131ABC13" w14:textId="6EF69B79">
            <w:pPr>
              <w:suppressAutoHyphens/>
              <w:rPr>
                <w:sz w:val="22"/>
                <w:szCs w:val="22"/>
              </w:rPr>
            </w:pPr>
            <w:r w:rsidRPr="2A667B2B">
              <w:rPr>
                <w:sz w:val="22"/>
                <w:szCs w:val="22"/>
              </w:rPr>
              <w:t>Yes</w:t>
            </w:r>
          </w:p>
        </w:tc>
      </w:tr>
      <w:tr w:rsidRPr="00B27641" w:rsidR="007A2D03" w:rsidTr="7515FEB6" w14:paraId="656C5988" w14:textId="77777777">
        <w:trPr>
          <w:trHeight w:val="277"/>
        </w:trPr>
        <w:tc>
          <w:tcPr>
            <w:tcW w:w="1560" w:type="dxa"/>
          </w:tcPr>
          <w:p w:rsidRPr="00B27641" w:rsidR="007A2D03" w:rsidP="00811FEF" w:rsidRDefault="007A2D03" w14:paraId="41A2F845" w14:textId="77777777">
            <w:pPr>
              <w:suppressAutoHyphens/>
              <w:rPr>
                <w:sz w:val="22"/>
                <w:szCs w:val="22"/>
              </w:rPr>
            </w:pPr>
            <w:r w:rsidRPr="00B27641">
              <w:rPr>
                <w:sz w:val="22"/>
                <w:szCs w:val="22"/>
              </w:rPr>
              <w:t>R.111</w:t>
            </w:r>
          </w:p>
        </w:tc>
        <w:tc>
          <w:tcPr>
            <w:tcW w:w="1416" w:type="dxa"/>
          </w:tcPr>
          <w:p w:rsidRPr="00B27641" w:rsidR="007A2D03" w:rsidP="00811FEF" w:rsidRDefault="007A2D03" w14:paraId="241B4383" w14:textId="710084B5">
            <w:pPr>
              <w:suppressAutoHyphens/>
              <w:rPr>
                <w:sz w:val="22"/>
                <w:szCs w:val="22"/>
              </w:rPr>
            </w:pPr>
            <w:r w:rsidRPr="00B27641">
              <w:rPr>
                <w:sz w:val="22"/>
                <w:szCs w:val="22"/>
              </w:rPr>
              <w:t>STD 3.1</w:t>
            </w:r>
          </w:p>
        </w:tc>
        <w:tc>
          <w:tcPr>
            <w:tcW w:w="10440" w:type="dxa"/>
          </w:tcPr>
          <w:p w:rsidRPr="00B27641" w:rsidR="007A2D03" w:rsidP="00811FEF" w:rsidRDefault="007A2D03" w14:paraId="44F9C744" w14:textId="77777777">
            <w:pPr>
              <w:suppressAutoHyphens/>
              <w:rPr>
                <w:sz w:val="22"/>
                <w:szCs w:val="22"/>
              </w:rPr>
            </w:pPr>
            <w:r w:rsidRPr="00B27641">
              <w:rPr>
                <w:sz w:val="22"/>
                <w:szCs w:val="22"/>
              </w:rPr>
              <w:t>Is there space for administrative functions and consultation with families?</w:t>
            </w:r>
          </w:p>
        </w:tc>
        <w:tc>
          <w:tcPr>
            <w:tcW w:w="1610" w:type="dxa"/>
          </w:tcPr>
          <w:p w:rsidRPr="00B27641" w:rsidR="007A2D03" w:rsidP="00811FEF" w:rsidRDefault="00B27641" w14:paraId="3D5E4AE7" w14:textId="305AD56B">
            <w:pPr>
              <w:suppressAutoHyphens/>
              <w:rPr>
                <w:sz w:val="22"/>
                <w:szCs w:val="22"/>
              </w:rPr>
            </w:pPr>
            <w:r>
              <w:rPr>
                <w:sz w:val="22"/>
                <w:szCs w:val="22"/>
              </w:rPr>
              <w:t>Yes</w:t>
            </w:r>
          </w:p>
        </w:tc>
      </w:tr>
      <w:tr w:rsidRPr="00B27641" w:rsidR="007A2D03" w:rsidTr="7515FEB6" w14:paraId="3F419CC2" w14:textId="77777777">
        <w:trPr>
          <w:trHeight w:val="180"/>
        </w:trPr>
        <w:tc>
          <w:tcPr>
            <w:tcW w:w="1560" w:type="dxa"/>
          </w:tcPr>
          <w:p w:rsidRPr="00B27641" w:rsidR="007A2D03" w:rsidP="00811FEF" w:rsidRDefault="007A2D03" w14:paraId="08B3998A" w14:textId="77777777">
            <w:pPr>
              <w:suppressAutoHyphens/>
              <w:rPr>
                <w:sz w:val="22"/>
                <w:szCs w:val="22"/>
              </w:rPr>
            </w:pPr>
            <w:r w:rsidRPr="00B27641">
              <w:rPr>
                <w:sz w:val="22"/>
                <w:szCs w:val="22"/>
              </w:rPr>
              <w:lastRenderedPageBreak/>
              <w:t>R.110</w:t>
            </w:r>
          </w:p>
        </w:tc>
        <w:tc>
          <w:tcPr>
            <w:tcW w:w="1416" w:type="dxa"/>
          </w:tcPr>
          <w:p w:rsidRPr="00B27641" w:rsidR="007A2D03" w:rsidP="00811FEF" w:rsidRDefault="007A2D03" w14:paraId="6D160285" w14:textId="3BF00845">
            <w:pPr>
              <w:suppressAutoHyphens/>
              <w:rPr>
                <w:sz w:val="22"/>
                <w:szCs w:val="22"/>
              </w:rPr>
            </w:pPr>
            <w:r w:rsidRPr="00B27641">
              <w:rPr>
                <w:sz w:val="22"/>
                <w:szCs w:val="22"/>
              </w:rPr>
              <w:t>STD 3.1</w:t>
            </w:r>
          </w:p>
        </w:tc>
        <w:tc>
          <w:tcPr>
            <w:tcW w:w="10440" w:type="dxa"/>
          </w:tcPr>
          <w:p w:rsidRPr="00B27641" w:rsidR="007A2D03" w:rsidP="7515FEB6" w:rsidRDefault="0D10410A" w14:paraId="006B9BC9" w14:textId="77777777">
            <w:pPr>
              <w:suppressAutoHyphens/>
              <w:rPr>
                <w:sz w:val="22"/>
                <w:szCs w:val="22"/>
              </w:rPr>
            </w:pPr>
            <w:r w:rsidRPr="7515FEB6">
              <w:rPr>
                <w:sz w:val="22"/>
                <w:szCs w:val="22"/>
              </w:rPr>
              <w:t>Is there adequate light, ventilation and shade?</w:t>
            </w:r>
          </w:p>
        </w:tc>
        <w:tc>
          <w:tcPr>
            <w:tcW w:w="1610" w:type="dxa"/>
          </w:tcPr>
          <w:p w:rsidRPr="00B27641" w:rsidR="007A2D03" w:rsidP="00811FEF" w:rsidRDefault="00034F03" w14:paraId="3B441E0D" w14:textId="3766C7FC">
            <w:pPr>
              <w:suppressAutoHyphens/>
              <w:rPr>
                <w:sz w:val="22"/>
                <w:szCs w:val="22"/>
              </w:rPr>
            </w:pPr>
            <w:r>
              <w:rPr>
                <w:sz w:val="22"/>
                <w:szCs w:val="22"/>
              </w:rPr>
              <w:t>Yes</w:t>
            </w:r>
          </w:p>
        </w:tc>
      </w:tr>
      <w:tr w:rsidRPr="00B27641" w:rsidR="007A2D03" w:rsidTr="7515FEB6" w14:paraId="4412AE13" w14:textId="77777777">
        <w:trPr>
          <w:trHeight w:val="280"/>
        </w:trPr>
        <w:tc>
          <w:tcPr>
            <w:tcW w:w="1560" w:type="dxa"/>
          </w:tcPr>
          <w:p w:rsidRPr="00B27641" w:rsidR="007A2D03" w:rsidP="00811FEF" w:rsidRDefault="007A2D03" w14:paraId="5327A115" w14:textId="77777777">
            <w:pPr>
              <w:suppressAutoHyphens/>
              <w:rPr>
                <w:sz w:val="22"/>
                <w:szCs w:val="22"/>
              </w:rPr>
            </w:pPr>
            <w:r w:rsidRPr="00B27641">
              <w:rPr>
                <w:sz w:val="22"/>
                <w:szCs w:val="22"/>
              </w:rPr>
              <w:t>R.115</w:t>
            </w:r>
          </w:p>
        </w:tc>
        <w:tc>
          <w:tcPr>
            <w:tcW w:w="1416" w:type="dxa"/>
          </w:tcPr>
          <w:p w:rsidRPr="00B27641" w:rsidR="007A2D03" w:rsidP="00811FEF" w:rsidRDefault="007A2D03" w14:paraId="325B7DF8" w14:textId="027A03EE">
            <w:pPr>
              <w:suppressAutoHyphens/>
              <w:rPr>
                <w:sz w:val="22"/>
                <w:szCs w:val="22"/>
              </w:rPr>
            </w:pPr>
            <w:r w:rsidRPr="00B27641">
              <w:rPr>
                <w:sz w:val="22"/>
                <w:szCs w:val="22"/>
              </w:rPr>
              <w:t>STD 3.1</w:t>
            </w:r>
          </w:p>
        </w:tc>
        <w:tc>
          <w:tcPr>
            <w:tcW w:w="10440" w:type="dxa"/>
          </w:tcPr>
          <w:p w:rsidRPr="00B27641" w:rsidR="007A2D03" w:rsidP="00811FEF" w:rsidRDefault="007A2D03" w14:paraId="7AFC56AD" w14:textId="77777777">
            <w:pPr>
              <w:suppressAutoHyphens/>
              <w:rPr>
                <w:sz w:val="22"/>
                <w:szCs w:val="22"/>
              </w:rPr>
            </w:pPr>
            <w:r w:rsidRPr="00B27641">
              <w:rPr>
                <w:sz w:val="22"/>
                <w:szCs w:val="22"/>
              </w:rPr>
              <w:t>Are all areas of the premises easily supervised?</w:t>
            </w:r>
          </w:p>
        </w:tc>
        <w:tc>
          <w:tcPr>
            <w:tcW w:w="1610" w:type="dxa"/>
          </w:tcPr>
          <w:p w:rsidRPr="00B27641" w:rsidR="007A2D03" w:rsidP="00811FEF" w:rsidRDefault="00B27641" w14:paraId="3D9624E8" w14:textId="7DA4CF8A">
            <w:pPr>
              <w:suppressAutoHyphens/>
              <w:rPr>
                <w:sz w:val="22"/>
                <w:szCs w:val="22"/>
              </w:rPr>
            </w:pPr>
            <w:r>
              <w:rPr>
                <w:sz w:val="22"/>
                <w:szCs w:val="22"/>
              </w:rPr>
              <w:t>Yes</w:t>
            </w:r>
          </w:p>
        </w:tc>
      </w:tr>
      <w:tr w:rsidRPr="00B27641" w:rsidR="00622A36" w:rsidTr="7515FEB6" w14:paraId="4A1A14EF" w14:textId="77777777">
        <w:trPr>
          <w:trHeight w:val="300"/>
        </w:trPr>
        <w:tc>
          <w:tcPr>
            <w:tcW w:w="1560" w:type="dxa"/>
          </w:tcPr>
          <w:p w:rsidRPr="00B27641" w:rsidR="008C5B9B" w:rsidP="00811FEF" w:rsidRDefault="006B3BBD" w14:paraId="6B104ABF" w14:textId="7C75620C">
            <w:pPr>
              <w:suppressAutoHyphens/>
              <w:rPr>
                <w:sz w:val="22"/>
                <w:szCs w:val="22"/>
              </w:rPr>
            </w:pPr>
            <w:r w:rsidRPr="00B27641">
              <w:rPr>
                <w:sz w:val="22"/>
                <w:szCs w:val="22"/>
              </w:rPr>
              <w:t>R.107</w:t>
            </w:r>
          </w:p>
          <w:p w:rsidRPr="00B27641" w:rsidR="00622A36" w:rsidP="00811FEF" w:rsidRDefault="006B3BBD" w14:paraId="5349F41E" w14:textId="4852637A">
            <w:pPr>
              <w:suppressAutoHyphens/>
              <w:rPr>
                <w:sz w:val="22"/>
                <w:szCs w:val="22"/>
              </w:rPr>
            </w:pPr>
            <w:r w:rsidRPr="00B27641">
              <w:rPr>
                <w:sz w:val="22"/>
                <w:szCs w:val="22"/>
              </w:rPr>
              <w:t>R.108</w:t>
            </w:r>
          </w:p>
        </w:tc>
        <w:tc>
          <w:tcPr>
            <w:tcW w:w="1416" w:type="dxa"/>
          </w:tcPr>
          <w:p w:rsidRPr="00B27641" w:rsidR="00622A36" w:rsidP="00811FEF" w:rsidRDefault="004D1DBB" w14:paraId="57270341" w14:textId="79E341AF">
            <w:pPr>
              <w:suppressAutoHyphens/>
              <w:rPr>
                <w:sz w:val="22"/>
                <w:szCs w:val="22"/>
              </w:rPr>
            </w:pPr>
            <w:r w:rsidRPr="00B27641">
              <w:rPr>
                <w:sz w:val="22"/>
                <w:szCs w:val="22"/>
              </w:rPr>
              <w:t>STD 3.1</w:t>
            </w:r>
          </w:p>
        </w:tc>
        <w:tc>
          <w:tcPr>
            <w:tcW w:w="10440" w:type="dxa"/>
          </w:tcPr>
          <w:p w:rsidRPr="00B27641" w:rsidR="00622A36" w:rsidP="00811FEF" w:rsidRDefault="006B3BBD" w14:paraId="0EB4C515" w14:textId="00E37127">
            <w:pPr>
              <w:suppressAutoHyphens/>
              <w:rPr>
                <w:sz w:val="22"/>
                <w:szCs w:val="22"/>
              </w:rPr>
            </w:pPr>
            <w:r w:rsidRPr="00B27641">
              <w:rPr>
                <w:sz w:val="22"/>
                <w:szCs w:val="22"/>
              </w:rPr>
              <w:t>Is there the required amount of unencumbered space for the number of children in attendance at the service</w:t>
            </w:r>
            <w:r w:rsidRPr="00B27641" w:rsidR="2F9AA384">
              <w:rPr>
                <w:sz w:val="22"/>
                <w:szCs w:val="22"/>
              </w:rPr>
              <w:t>?</w:t>
            </w:r>
          </w:p>
        </w:tc>
        <w:tc>
          <w:tcPr>
            <w:tcW w:w="1610" w:type="dxa"/>
          </w:tcPr>
          <w:p w:rsidRPr="00B27641" w:rsidR="00622A36" w:rsidP="00811FEF" w:rsidRDefault="00B27641" w14:paraId="47F982C2" w14:textId="2D8D1ABE">
            <w:pPr>
              <w:suppressAutoHyphens/>
              <w:rPr>
                <w:sz w:val="22"/>
                <w:szCs w:val="22"/>
              </w:rPr>
            </w:pPr>
            <w:r>
              <w:rPr>
                <w:sz w:val="22"/>
                <w:szCs w:val="22"/>
              </w:rPr>
              <w:t>Yes</w:t>
            </w:r>
          </w:p>
        </w:tc>
      </w:tr>
      <w:tr w:rsidRPr="00B27641" w:rsidR="00622A36" w:rsidTr="7515FEB6" w14:paraId="2B1647B3" w14:textId="77777777">
        <w:trPr>
          <w:trHeight w:val="300"/>
        </w:trPr>
        <w:tc>
          <w:tcPr>
            <w:tcW w:w="1560" w:type="dxa"/>
          </w:tcPr>
          <w:p w:rsidRPr="00B27641" w:rsidR="00622A36" w:rsidP="00811FEF" w:rsidRDefault="006B3BBD" w14:paraId="65A1E119" w14:textId="77777777">
            <w:pPr>
              <w:suppressAutoHyphens/>
              <w:rPr>
                <w:sz w:val="22"/>
                <w:szCs w:val="22"/>
              </w:rPr>
            </w:pPr>
            <w:r w:rsidRPr="00B27641">
              <w:rPr>
                <w:sz w:val="22"/>
                <w:szCs w:val="22"/>
              </w:rPr>
              <w:t>R.113</w:t>
            </w:r>
          </w:p>
        </w:tc>
        <w:tc>
          <w:tcPr>
            <w:tcW w:w="1416" w:type="dxa"/>
          </w:tcPr>
          <w:p w:rsidRPr="00B27641" w:rsidR="00622A36" w:rsidP="00811FEF" w:rsidRDefault="006B3BBD" w14:paraId="0E4578D7" w14:textId="77777777">
            <w:pPr>
              <w:suppressAutoHyphens/>
              <w:rPr>
                <w:sz w:val="22"/>
                <w:szCs w:val="22"/>
              </w:rPr>
            </w:pPr>
            <w:r w:rsidRPr="00B27641">
              <w:rPr>
                <w:sz w:val="22"/>
                <w:szCs w:val="22"/>
              </w:rPr>
              <w:t>STD3.2</w:t>
            </w:r>
          </w:p>
        </w:tc>
        <w:tc>
          <w:tcPr>
            <w:tcW w:w="10440" w:type="dxa"/>
          </w:tcPr>
          <w:p w:rsidRPr="00B27641" w:rsidR="00622A36" w:rsidP="7515FEB6" w:rsidRDefault="006B3BBD" w14:paraId="1A399425" w14:textId="77777777">
            <w:pPr>
              <w:suppressAutoHyphens/>
              <w:rPr>
                <w:sz w:val="22"/>
                <w:szCs w:val="22"/>
              </w:rPr>
            </w:pPr>
            <w:r w:rsidRPr="7515FEB6">
              <w:rPr>
                <w:sz w:val="22"/>
                <w:szCs w:val="22"/>
              </w:rPr>
              <w:t>Have you ensured that children are able to explore and experience the natural environment? For example, are there trees, plants and sand?</w:t>
            </w:r>
          </w:p>
        </w:tc>
        <w:tc>
          <w:tcPr>
            <w:tcW w:w="1610" w:type="dxa"/>
          </w:tcPr>
          <w:p w:rsidRPr="00B27641" w:rsidR="00622A36" w:rsidP="00811FEF" w:rsidRDefault="05B49DED" w14:paraId="2DF50039" w14:textId="298697A7">
            <w:pPr>
              <w:suppressAutoHyphens/>
              <w:rPr>
                <w:sz w:val="22"/>
                <w:szCs w:val="22"/>
              </w:rPr>
            </w:pPr>
            <w:r w:rsidRPr="2A667B2B">
              <w:rPr>
                <w:sz w:val="22"/>
                <w:szCs w:val="22"/>
              </w:rPr>
              <w:t>Yes</w:t>
            </w:r>
          </w:p>
        </w:tc>
      </w:tr>
    </w:tbl>
    <w:p w:rsidRPr="00B27641" w:rsidR="00137CC2" w:rsidP="00811FEF" w:rsidRDefault="00137CC2" w14:paraId="0E5450A5" w14:textId="22F3618D">
      <w:pPr>
        <w:pStyle w:val="QualityArea3"/>
        <w:suppressAutoHyphens/>
        <w:rPr>
          <w:rStyle w:val="Strong"/>
          <w:sz w:val="22"/>
          <w:szCs w:val="22"/>
        </w:rPr>
      </w:pPr>
      <w:r w:rsidRPr="00B27641">
        <w:rPr>
          <w:rStyle w:val="Strong"/>
          <w:sz w:val="22"/>
          <w:szCs w:val="22"/>
        </w:rPr>
        <w:t>If any of these regulations are not implemented in your preschool, take immediate action to rectify this non-compliance.</w:t>
      </w:r>
    </w:p>
    <w:p w:rsidR="00137CC2" w:rsidP="00811FEF" w:rsidRDefault="00137CC2" w14:paraId="1F5078E3" w14:textId="77777777">
      <w:pPr>
        <w:suppressAutoHyphens/>
        <w:spacing w:before="0" w:line="240" w:lineRule="auto"/>
      </w:pPr>
      <w:r>
        <w:br w:type="page"/>
      </w:r>
    </w:p>
    <w:p w:rsidR="00622A36" w:rsidP="00811FEF" w:rsidRDefault="00DB74CD" w14:paraId="453B9E74" w14:textId="6EF059D3">
      <w:pPr>
        <w:pStyle w:val="Heading3"/>
      </w:pPr>
      <w:r>
        <w:lastRenderedPageBreak/>
        <w:t>Strengths</w:t>
      </w:r>
    </w:p>
    <w:tbl>
      <w:tblPr>
        <w:tblStyle w:val="TableGrid"/>
        <w:tblW w:w="15026" w:type="dxa"/>
        <w:tblLayout w:type="fixed"/>
        <w:tblLook w:val="0020" w:firstRow="1" w:lastRow="0" w:firstColumn="0" w:lastColumn="0" w:noHBand="0" w:noVBand="0"/>
      </w:tblPr>
      <w:tblGrid>
        <w:gridCol w:w="1696"/>
        <w:gridCol w:w="1963"/>
        <w:gridCol w:w="11367"/>
      </w:tblGrid>
      <w:tr w:rsidRPr="00152605" w:rsidR="00152605" w:rsidTr="7515FEB6" w14:paraId="7D360A00" w14:textId="55B2C732">
        <w:trPr>
          <w:trHeight w:val="397"/>
        </w:trPr>
        <w:tc>
          <w:tcPr>
            <w:tcW w:w="1696" w:type="dxa"/>
            <w:tcBorders>
              <w:bottom w:val="single" w:color="auto" w:sz="4" w:space="0"/>
              <w:right w:val="nil"/>
            </w:tcBorders>
            <w:shd w:val="clear" w:color="auto" w:fill="F3C5D0"/>
          </w:tcPr>
          <w:p w:rsidRPr="00B27641" w:rsidR="00152605" w:rsidP="00811FEF" w:rsidRDefault="00152605" w14:paraId="1B3A917F" w14:textId="77777777">
            <w:pPr>
              <w:suppressAutoHyphens/>
              <w:rPr>
                <w:rStyle w:val="Strong"/>
                <w:sz w:val="22"/>
                <w:szCs w:val="22"/>
              </w:rPr>
            </w:pPr>
            <w:r w:rsidRPr="00B27641">
              <w:rPr>
                <w:rStyle w:val="Strong"/>
                <w:sz w:val="22"/>
                <w:szCs w:val="22"/>
              </w:rPr>
              <w:t>Standard 3.1</w:t>
            </w:r>
          </w:p>
        </w:tc>
        <w:tc>
          <w:tcPr>
            <w:tcW w:w="1963" w:type="dxa"/>
            <w:tcBorders>
              <w:left w:val="nil"/>
              <w:bottom w:val="single" w:color="auto" w:sz="4" w:space="0"/>
              <w:right w:val="single" w:color="auto" w:sz="4" w:space="0"/>
            </w:tcBorders>
            <w:shd w:val="clear" w:color="auto" w:fill="F3C5D0"/>
          </w:tcPr>
          <w:p w:rsidRPr="00B27641" w:rsidR="00152605" w:rsidP="00811FEF" w:rsidRDefault="00152605" w14:paraId="30EC884F" w14:textId="096BA79E">
            <w:pPr>
              <w:suppressAutoHyphens/>
              <w:rPr>
                <w:rStyle w:val="Strong"/>
                <w:rFonts w:ascii="Times New Roman" w:hAnsi="Times New Roman" w:eastAsia="Calibri" w:cs="Times New Roman"/>
                <w:b w:val="0"/>
                <w:bCs w:val="0"/>
                <w:sz w:val="22"/>
                <w:szCs w:val="22"/>
                <w:lang w:eastAsia="en-AU"/>
              </w:rPr>
            </w:pPr>
          </w:p>
        </w:tc>
        <w:tc>
          <w:tcPr>
            <w:tcW w:w="11367" w:type="dxa"/>
            <w:tcBorders>
              <w:left w:val="single" w:color="auto" w:sz="4" w:space="0"/>
              <w:right w:val="single" w:color="F3C5D0" w:sz="24" w:space="0"/>
            </w:tcBorders>
            <w:shd w:val="clear" w:color="auto" w:fill="F3C5D0"/>
          </w:tcPr>
          <w:p w:rsidRPr="00B27641" w:rsidR="00152605" w:rsidP="7515FEB6" w:rsidRDefault="0D7FA34B" w14:paraId="46909FC8" w14:textId="3E2B48C7">
            <w:pPr>
              <w:suppressAutoHyphens/>
              <w:rPr>
                <w:rStyle w:val="Strong"/>
                <w:sz w:val="22"/>
                <w:szCs w:val="22"/>
              </w:rPr>
            </w:pPr>
            <w:r w:rsidRPr="7515FEB6">
              <w:rPr>
                <w:rStyle w:val="Strong"/>
                <w:sz w:val="22"/>
                <w:szCs w:val="22"/>
              </w:rPr>
              <w:t>The design of the facilities is appropriate for the operation of a service</w:t>
            </w:r>
          </w:p>
        </w:tc>
      </w:tr>
      <w:tr w:rsidRPr="00152605" w:rsidR="00B27641" w:rsidTr="7515FEB6" w14:paraId="5CC350E9" w14:textId="77777777">
        <w:trPr>
          <w:trHeight w:val="1095"/>
        </w:trPr>
        <w:tc>
          <w:tcPr>
            <w:tcW w:w="1696" w:type="dxa"/>
          </w:tcPr>
          <w:p w:rsidRPr="00B27641" w:rsidR="00B27641" w:rsidP="00811FEF" w:rsidRDefault="00B27641" w14:paraId="05057471" w14:textId="36F828F7">
            <w:pPr>
              <w:suppressAutoHyphens/>
              <w:rPr>
                <w:sz w:val="22"/>
                <w:szCs w:val="22"/>
              </w:rPr>
            </w:pPr>
            <w:r w:rsidRPr="00B27641">
              <w:rPr>
                <w:sz w:val="22"/>
                <w:szCs w:val="22"/>
              </w:rPr>
              <w:t>Element 3.1.1</w:t>
            </w:r>
          </w:p>
        </w:tc>
        <w:tc>
          <w:tcPr>
            <w:tcW w:w="1963" w:type="dxa"/>
          </w:tcPr>
          <w:p w:rsidRPr="00B27641" w:rsidR="00B27641" w:rsidP="00811FEF" w:rsidRDefault="00B27641" w14:paraId="3D50BEF6" w14:textId="77777777">
            <w:pPr>
              <w:suppressAutoHyphens/>
              <w:rPr>
                <w:sz w:val="22"/>
                <w:szCs w:val="22"/>
              </w:rPr>
            </w:pPr>
            <w:r w:rsidRPr="00B27641">
              <w:rPr>
                <w:sz w:val="22"/>
                <w:szCs w:val="22"/>
              </w:rPr>
              <w:t>Fit for purpose</w:t>
            </w:r>
          </w:p>
        </w:tc>
        <w:tc>
          <w:tcPr>
            <w:tcW w:w="11367" w:type="dxa"/>
          </w:tcPr>
          <w:p w:rsidRPr="00B27641" w:rsidR="00B27641" w:rsidP="7515FEB6" w:rsidRDefault="3F86E970" w14:paraId="5DBAA7C6" w14:textId="77777777">
            <w:pPr>
              <w:suppressAutoHyphens/>
              <w:rPr>
                <w:sz w:val="22"/>
                <w:szCs w:val="22"/>
              </w:rPr>
            </w:pPr>
            <w:r w:rsidRPr="7515FEB6">
              <w:rPr>
                <w:sz w:val="22"/>
                <w:szCs w:val="22"/>
              </w:rPr>
              <w:t>Outdoor and indoor spaces, buildings, fixtures and fittings are suitable for their purpose, including supporting the access of every child.</w:t>
            </w:r>
          </w:p>
        </w:tc>
      </w:tr>
      <w:tr w:rsidRPr="00152605" w:rsidR="00043205" w:rsidTr="7515FEB6" w14:paraId="013555A7" w14:textId="77777777">
        <w:trPr>
          <w:trHeight w:val="1095"/>
        </w:trPr>
        <w:tc>
          <w:tcPr>
            <w:tcW w:w="15026" w:type="dxa"/>
            <w:gridSpan w:val="3"/>
          </w:tcPr>
          <w:p w:rsidRPr="00B27641" w:rsidR="00043205" w:rsidP="00811FEF" w:rsidRDefault="00043205" w14:paraId="5B058BF0" w14:textId="77777777">
            <w:pPr>
              <w:suppressAutoHyphens/>
              <w:rPr>
                <w:sz w:val="22"/>
                <w:szCs w:val="22"/>
              </w:rPr>
            </w:pPr>
          </w:p>
          <w:p w:rsidR="002130DB" w:rsidP="7515FEB6" w:rsidRDefault="2FAD1554" w14:paraId="62116A0E" w14:textId="1E919F4A">
            <w:pPr>
              <w:spacing w:before="0"/>
              <w:rPr>
                <w:sz w:val="22"/>
                <w:szCs w:val="22"/>
              </w:rPr>
            </w:pPr>
            <w:r w:rsidRPr="7515FEB6">
              <w:rPr>
                <w:sz w:val="22"/>
                <w:szCs w:val="22"/>
              </w:rPr>
              <w:t>Birraleegal Goondi Preschool is currently located in a classroom attached to the school campus creating a s</w:t>
            </w:r>
            <w:r w:rsidRPr="7515FEB6" w:rsidR="03A85C84">
              <w:rPr>
                <w:sz w:val="22"/>
                <w:szCs w:val="22"/>
              </w:rPr>
              <w:t>afe and nurturing space that provides interaction with the</w:t>
            </w:r>
            <w:r w:rsidRPr="7515FEB6">
              <w:rPr>
                <w:sz w:val="22"/>
                <w:szCs w:val="22"/>
              </w:rPr>
              <w:t xml:space="preserve"> wider school community. We are fortunate to have a large veranda area that enable the children to enjoy a range of activities outdoors in the afternoon regardless of the weather. The outdoor environment invites children to explore, investigate and question through the range of moveable equipment and play spaces</w:t>
            </w:r>
            <w:r w:rsidRPr="7515FEB6" w:rsidR="27353866">
              <w:rPr>
                <w:sz w:val="22"/>
                <w:szCs w:val="22"/>
              </w:rPr>
              <w:t xml:space="preserve"> encouraging</w:t>
            </w:r>
            <w:r w:rsidRPr="7515FEB6">
              <w:rPr>
                <w:sz w:val="22"/>
                <w:szCs w:val="22"/>
              </w:rPr>
              <w:t xml:space="preserve"> imagination </w:t>
            </w:r>
            <w:r w:rsidRPr="7515FEB6" w:rsidR="6ED04EAB">
              <w:rPr>
                <w:sz w:val="22"/>
                <w:szCs w:val="22"/>
              </w:rPr>
              <w:t>with</w:t>
            </w:r>
            <w:r w:rsidRPr="7515FEB6">
              <w:rPr>
                <w:sz w:val="22"/>
                <w:szCs w:val="22"/>
              </w:rPr>
              <w:t xml:space="preserve"> moveable loose parts, gross motor equipment and </w:t>
            </w:r>
            <w:r w:rsidRPr="7515FEB6" w:rsidR="72EBE3B2">
              <w:rPr>
                <w:sz w:val="22"/>
                <w:szCs w:val="22"/>
              </w:rPr>
              <w:t xml:space="preserve">opportunities for </w:t>
            </w:r>
            <w:r w:rsidRPr="7515FEB6">
              <w:rPr>
                <w:sz w:val="22"/>
                <w:szCs w:val="22"/>
              </w:rPr>
              <w:t>challeng</w:t>
            </w:r>
            <w:r w:rsidRPr="7515FEB6" w:rsidR="6C637F2D">
              <w:rPr>
                <w:sz w:val="22"/>
                <w:szCs w:val="22"/>
              </w:rPr>
              <w:t>ing</w:t>
            </w:r>
            <w:r w:rsidRPr="7515FEB6">
              <w:rPr>
                <w:sz w:val="22"/>
                <w:szCs w:val="22"/>
              </w:rPr>
              <w:t xml:space="preserve"> themselves on climbing equipment. </w:t>
            </w:r>
          </w:p>
          <w:p w:rsidR="03F4B621" w:rsidP="03F4B621" w:rsidRDefault="03F4B621" w14:paraId="04E25E71" w14:textId="11F56939">
            <w:pPr>
              <w:spacing w:before="0"/>
              <w:rPr>
                <w:sz w:val="22"/>
                <w:szCs w:val="22"/>
              </w:rPr>
            </w:pPr>
          </w:p>
          <w:p w:rsidR="55F4F683" w:rsidP="7515FEB6" w:rsidRDefault="4178EE44" w14:paraId="78557C4E" w14:textId="4EA5409D">
            <w:pPr>
              <w:spacing w:before="0"/>
              <w:rPr>
                <w:sz w:val="22"/>
                <w:szCs w:val="22"/>
              </w:rPr>
            </w:pPr>
            <w:r w:rsidRPr="7515FEB6">
              <w:rPr>
                <w:sz w:val="22"/>
                <w:szCs w:val="22"/>
              </w:rPr>
              <w:t>T</w:t>
            </w:r>
            <w:r w:rsidRPr="7515FEB6" w:rsidR="6D1280DC">
              <w:rPr>
                <w:sz w:val="22"/>
                <w:szCs w:val="22"/>
              </w:rPr>
              <w:t>he indoor and outdoor environment support children’s health, safety and wellbeing</w:t>
            </w:r>
            <w:r w:rsidRPr="7515FEB6" w:rsidR="5273E227">
              <w:rPr>
                <w:sz w:val="22"/>
                <w:szCs w:val="22"/>
              </w:rPr>
              <w:t xml:space="preserve"> through diverse opportu</w:t>
            </w:r>
            <w:r w:rsidRPr="7515FEB6" w:rsidR="04329B16">
              <w:rPr>
                <w:sz w:val="22"/>
                <w:szCs w:val="22"/>
              </w:rPr>
              <w:t>nities to engage with safe risk</w:t>
            </w:r>
            <w:r w:rsidRPr="7515FEB6" w:rsidR="2629E8F3">
              <w:rPr>
                <w:sz w:val="22"/>
                <w:szCs w:val="22"/>
              </w:rPr>
              <w:t>-</w:t>
            </w:r>
            <w:r w:rsidRPr="7515FEB6" w:rsidR="04329B16">
              <w:rPr>
                <w:sz w:val="22"/>
                <w:szCs w:val="22"/>
              </w:rPr>
              <w:t xml:space="preserve">taking. We </w:t>
            </w:r>
            <w:r w:rsidRPr="7515FEB6" w:rsidR="3E513A8E">
              <w:rPr>
                <w:sz w:val="22"/>
                <w:szCs w:val="22"/>
              </w:rPr>
              <w:t xml:space="preserve">facilitate children </w:t>
            </w:r>
            <w:r w:rsidRPr="7515FEB6" w:rsidR="58304967">
              <w:rPr>
                <w:sz w:val="22"/>
                <w:szCs w:val="22"/>
              </w:rPr>
              <w:t>engaging</w:t>
            </w:r>
            <w:r w:rsidRPr="7515FEB6" w:rsidR="3E513A8E">
              <w:rPr>
                <w:sz w:val="22"/>
                <w:szCs w:val="22"/>
              </w:rPr>
              <w:t xml:space="preserve"> with risk assessment such as using targeted questioning technique</w:t>
            </w:r>
            <w:r w:rsidRPr="7515FEB6" w:rsidR="6C415C14">
              <w:rPr>
                <w:sz w:val="22"/>
                <w:szCs w:val="22"/>
              </w:rPr>
              <w:t>s</w:t>
            </w:r>
            <w:r w:rsidRPr="7515FEB6" w:rsidR="3E513A8E">
              <w:rPr>
                <w:sz w:val="22"/>
                <w:szCs w:val="22"/>
              </w:rPr>
              <w:t xml:space="preserve"> such as ‘does that look safe to you”, or ‘what can w</w:t>
            </w:r>
            <w:r w:rsidRPr="7515FEB6" w:rsidR="1F0D9213">
              <w:rPr>
                <w:sz w:val="22"/>
                <w:szCs w:val="22"/>
              </w:rPr>
              <w:t xml:space="preserve">e do to make sure we are safe outside?”. These provocations support ongoing reflection and collaborative </w:t>
            </w:r>
            <w:r w:rsidRPr="7515FEB6" w:rsidR="1E00FA40">
              <w:rPr>
                <w:sz w:val="22"/>
                <w:szCs w:val="22"/>
              </w:rPr>
              <w:t>negotiation</w:t>
            </w:r>
            <w:r w:rsidRPr="7515FEB6" w:rsidR="1F0D9213">
              <w:rPr>
                <w:sz w:val="22"/>
                <w:szCs w:val="22"/>
              </w:rPr>
              <w:t xml:space="preserve">. As a </w:t>
            </w:r>
            <w:r w:rsidRPr="7515FEB6" w:rsidR="772BDD51">
              <w:rPr>
                <w:sz w:val="22"/>
                <w:szCs w:val="22"/>
              </w:rPr>
              <w:t>result,</w:t>
            </w:r>
            <w:r w:rsidRPr="7515FEB6" w:rsidR="1F0D9213">
              <w:rPr>
                <w:sz w:val="22"/>
                <w:szCs w:val="22"/>
              </w:rPr>
              <w:t xml:space="preserve"> children are risk aware and understand how they can keep themselves sa</w:t>
            </w:r>
            <w:r w:rsidRPr="7515FEB6" w:rsidR="46AA8353">
              <w:rPr>
                <w:sz w:val="22"/>
                <w:szCs w:val="22"/>
              </w:rPr>
              <w:t xml:space="preserve">fe in meaningful and </w:t>
            </w:r>
            <w:r w:rsidRPr="7515FEB6" w:rsidR="1221485D">
              <w:rPr>
                <w:sz w:val="22"/>
                <w:szCs w:val="22"/>
              </w:rPr>
              <w:t>practical</w:t>
            </w:r>
            <w:r w:rsidRPr="7515FEB6" w:rsidR="46AA8353">
              <w:rPr>
                <w:sz w:val="22"/>
                <w:szCs w:val="22"/>
              </w:rPr>
              <w:t xml:space="preserve"> ways. </w:t>
            </w:r>
          </w:p>
          <w:p w:rsidR="34B91799" w:rsidP="7515FEB6" w:rsidRDefault="7E38945F" w14:paraId="58D7DFEA" w14:textId="6DAC8771">
            <w:pPr>
              <w:rPr>
                <w:sz w:val="22"/>
                <w:szCs w:val="22"/>
              </w:rPr>
            </w:pPr>
            <w:r w:rsidRPr="7515FEB6">
              <w:rPr>
                <w:sz w:val="22"/>
                <w:szCs w:val="22"/>
              </w:rPr>
              <w:t>The a</w:t>
            </w:r>
            <w:r w:rsidRPr="7515FEB6" w:rsidR="6D1280DC">
              <w:rPr>
                <w:sz w:val="22"/>
                <w:szCs w:val="22"/>
              </w:rPr>
              <w:t>rrangement of the environment support</w:t>
            </w:r>
            <w:r w:rsidRPr="7515FEB6" w:rsidR="3EE5C0C4">
              <w:rPr>
                <w:sz w:val="22"/>
                <w:szCs w:val="22"/>
              </w:rPr>
              <w:t>s</w:t>
            </w:r>
            <w:r w:rsidRPr="7515FEB6" w:rsidR="6D1280DC">
              <w:rPr>
                <w:sz w:val="22"/>
                <w:szCs w:val="22"/>
              </w:rPr>
              <w:t xml:space="preserve"> the access and inclusion of all children and families, including culture, ability and unique needs</w:t>
            </w:r>
            <w:r w:rsidRPr="7515FEB6" w:rsidR="392D318C">
              <w:rPr>
                <w:sz w:val="22"/>
                <w:szCs w:val="22"/>
              </w:rPr>
              <w:t xml:space="preserve">. For example, even </w:t>
            </w:r>
            <w:r w:rsidRPr="7515FEB6" w:rsidR="228577EF">
              <w:rPr>
                <w:sz w:val="22"/>
                <w:szCs w:val="22"/>
              </w:rPr>
              <w:t>though</w:t>
            </w:r>
            <w:r w:rsidRPr="7515FEB6" w:rsidR="392D318C">
              <w:rPr>
                <w:sz w:val="22"/>
                <w:szCs w:val="22"/>
              </w:rPr>
              <w:t xml:space="preserve"> </w:t>
            </w:r>
            <w:r w:rsidRPr="7515FEB6" w:rsidR="387CF8E2">
              <w:rPr>
                <w:sz w:val="22"/>
                <w:szCs w:val="22"/>
              </w:rPr>
              <w:t>we</w:t>
            </w:r>
            <w:r w:rsidRPr="7515FEB6" w:rsidR="392D318C">
              <w:rPr>
                <w:sz w:val="22"/>
                <w:szCs w:val="22"/>
              </w:rPr>
              <w:t xml:space="preserve"> are using a temporary site, we </w:t>
            </w:r>
            <w:r w:rsidRPr="7515FEB6" w:rsidR="35172412">
              <w:rPr>
                <w:sz w:val="22"/>
                <w:szCs w:val="22"/>
              </w:rPr>
              <w:t>can</w:t>
            </w:r>
            <w:r w:rsidRPr="7515FEB6" w:rsidR="392D318C">
              <w:rPr>
                <w:sz w:val="22"/>
                <w:szCs w:val="22"/>
              </w:rPr>
              <w:t xml:space="preserve"> </w:t>
            </w:r>
            <w:r w:rsidRPr="7515FEB6" w:rsidR="38FB87B3">
              <w:rPr>
                <w:sz w:val="22"/>
                <w:szCs w:val="22"/>
              </w:rPr>
              <w:t>install</w:t>
            </w:r>
            <w:r w:rsidRPr="7515FEB6" w:rsidR="392D318C">
              <w:rPr>
                <w:sz w:val="22"/>
                <w:szCs w:val="22"/>
              </w:rPr>
              <w:t xml:space="preserve"> mobile </w:t>
            </w:r>
            <w:r w:rsidRPr="7515FEB6" w:rsidR="3355E6E5">
              <w:rPr>
                <w:sz w:val="22"/>
                <w:szCs w:val="22"/>
              </w:rPr>
              <w:t>access</w:t>
            </w:r>
            <w:r w:rsidRPr="7515FEB6" w:rsidR="392D318C">
              <w:rPr>
                <w:sz w:val="22"/>
                <w:szCs w:val="22"/>
              </w:rPr>
              <w:t xml:space="preserve"> ramps if required. We also ensure culturally safe </w:t>
            </w:r>
            <w:r w:rsidRPr="7515FEB6" w:rsidR="42BE8546">
              <w:rPr>
                <w:sz w:val="22"/>
                <w:szCs w:val="22"/>
              </w:rPr>
              <w:t>environments</w:t>
            </w:r>
            <w:r w:rsidRPr="7515FEB6" w:rsidR="392D318C">
              <w:rPr>
                <w:sz w:val="22"/>
                <w:szCs w:val="22"/>
              </w:rPr>
              <w:t xml:space="preserve"> are key considerations in our planning. This is evident with images of children and their f</w:t>
            </w:r>
            <w:r w:rsidRPr="7515FEB6" w:rsidR="64B866D2">
              <w:rPr>
                <w:sz w:val="22"/>
                <w:szCs w:val="22"/>
              </w:rPr>
              <w:t xml:space="preserve">amilies and use of play materials </w:t>
            </w:r>
            <w:r w:rsidRPr="7515FEB6" w:rsidR="59A13DB7">
              <w:rPr>
                <w:sz w:val="22"/>
                <w:szCs w:val="22"/>
              </w:rPr>
              <w:t>reflecting</w:t>
            </w:r>
            <w:r w:rsidRPr="7515FEB6" w:rsidR="64B866D2">
              <w:rPr>
                <w:sz w:val="22"/>
                <w:szCs w:val="22"/>
              </w:rPr>
              <w:t xml:space="preserve"> family home cultures. </w:t>
            </w:r>
            <w:r w:rsidRPr="7515FEB6" w:rsidR="6F958A86">
              <w:rPr>
                <w:sz w:val="22"/>
                <w:szCs w:val="22"/>
              </w:rPr>
              <w:t>We ensure environments invite families to stay and play</w:t>
            </w:r>
            <w:r w:rsidRPr="7515FEB6" w:rsidR="7D5FFFFE">
              <w:rPr>
                <w:sz w:val="22"/>
                <w:szCs w:val="22"/>
              </w:rPr>
              <w:t>.</w:t>
            </w:r>
          </w:p>
          <w:p w:rsidR="748B4E74" w:rsidP="03F4B621" w:rsidRDefault="748B4E74" w14:paraId="234CAF15" w14:textId="1EF21ED4">
            <w:pPr>
              <w:rPr>
                <w:sz w:val="22"/>
                <w:szCs w:val="22"/>
              </w:rPr>
            </w:pPr>
          </w:p>
        </w:tc>
      </w:tr>
      <w:tr w:rsidRPr="00152605" w:rsidR="00B27641" w:rsidTr="7515FEB6" w14:paraId="2FA52983" w14:textId="77777777">
        <w:trPr>
          <w:trHeight w:val="984"/>
        </w:trPr>
        <w:tc>
          <w:tcPr>
            <w:tcW w:w="1696" w:type="dxa"/>
          </w:tcPr>
          <w:p w:rsidRPr="00B27641" w:rsidR="00B27641" w:rsidP="00811FEF" w:rsidRDefault="00B27641" w14:paraId="6AC7A072" w14:textId="77777777">
            <w:pPr>
              <w:suppressAutoHyphens/>
              <w:rPr>
                <w:sz w:val="22"/>
                <w:szCs w:val="22"/>
              </w:rPr>
            </w:pPr>
            <w:r w:rsidRPr="00B27641">
              <w:rPr>
                <w:sz w:val="22"/>
                <w:szCs w:val="22"/>
              </w:rPr>
              <w:lastRenderedPageBreak/>
              <w:t xml:space="preserve">Element 3.1.2 </w:t>
            </w:r>
          </w:p>
        </w:tc>
        <w:tc>
          <w:tcPr>
            <w:tcW w:w="1963" w:type="dxa"/>
          </w:tcPr>
          <w:p w:rsidRPr="00B27641" w:rsidR="00B27641" w:rsidP="00811FEF" w:rsidRDefault="00B27641" w14:paraId="0763297B" w14:textId="77777777">
            <w:pPr>
              <w:suppressAutoHyphens/>
              <w:rPr>
                <w:sz w:val="22"/>
                <w:szCs w:val="22"/>
              </w:rPr>
            </w:pPr>
            <w:r w:rsidRPr="00B27641">
              <w:rPr>
                <w:sz w:val="22"/>
                <w:szCs w:val="22"/>
              </w:rPr>
              <w:t>Upkeep</w:t>
            </w:r>
          </w:p>
        </w:tc>
        <w:tc>
          <w:tcPr>
            <w:tcW w:w="11367" w:type="dxa"/>
          </w:tcPr>
          <w:p w:rsidRPr="00B27641" w:rsidR="00B27641" w:rsidP="7515FEB6" w:rsidRDefault="3F86E970" w14:paraId="023B151A" w14:textId="6049FFA9">
            <w:pPr>
              <w:suppressAutoHyphens/>
              <w:rPr>
                <w:sz w:val="22"/>
                <w:szCs w:val="22"/>
              </w:rPr>
            </w:pPr>
            <w:r w:rsidRPr="7515FEB6">
              <w:rPr>
                <w:sz w:val="22"/>
                <w:szCs w:val="22"/>
              </w:rPr>
              <w:t>Premises, furniture and equipment are safe, clean and well maintained.</w:t>
            </w:r>
          </w:p>
        </w:tc>
      </w:tr>
      <w:tr w:rsidRPr="00152605" w:rsidR="0046450A" w:rsidTr="7515FEB6" w14:paraId="45ADC3AB" w14:textId="77777777">
        <w:trPr>
          <w:trHeight w:val="984"/>
        </w:trPr>
        <w:tc>
          <w:tcPr>
            <w:tcW w:w="15026" w:type="dxa"/>
            <w:gridSpan w:val="3"/>
          </w:tcPr>
          <w:p w:rsidR="002130DB" w:rsidP="7515FEB6" w:rsidRDefault="2FAD1554" w14:paraId="0C53804F" w14:textId="0165FD36">
            <w:pPr>
              <w:rPr>
                <w:sz w:val="22"/>
                <w:szCs w:val="22"/>
              </w:rPr>
            </w:pPr>
            <w:r w:rsidRPr="7515FEB6">
              <w:rPr>
                <w:sz w:val="22"/>
                <w:szCs w:val="22"/>
              </w:rPr>
              <w:t xml:space="preserve">We </w:t>
            </w:r>
            <w:r w:rsidRPr="7515FEB6" w:rsidR="22F2D33E">
              <w:rPr>
                <w:sz w:val="22"/>
                <w:szCs w:val="22"/>
              </w:rPr>
              <w:t>have established a</w:t>
            </w:r>
            <w:r w:rsidRPr="7515FEB6">
              <w:rPr>
                <w:sz w:val="22"/>
                <w:szCs w:val="22"/>
              </w:rPr>
              <w:t xml:space="preserve"> vegetable garden</w:t>
            </w:r>
            <w:r w:rsidRPr="7515FEB6" w:rsidR="09372AFF">
              <w:rPr>
                <w:sz w:val="22"/>
                <w:szCs w:val="22"/>
              </w:rPr>
              <w:t xml:space="preserve">, as part of the children’s program. Within this project </w:t>
            </w:r>
            <w:r w:rsidRPr="7515FEB6" w:rsidR="4AB8386B">
              <w:rPr>
                <w:sz w:val="22"/>
                <w:szCs w:val="22"/>
              </w:rPr>
              <w:t xml:space="preserve">and garden design </w:t>
            </w:r>
            <w:r w:rsidRPr="7515FEB6" w:rsidR="09372AFF">
              <w:rPr>
                <w:sz w:val="22"/>
                <w:szCs w:val="22"/>
              </w:rPr>
              <w:t xml:space="preserve">we prioritised </w:t>
            </w:r>
            <w:r w:rsidRPr="7515FEB6">
              <w:rPr>
                <w:sz w:val="22"/>
                <w:szCs w:val="22"/>
              </w:rPr>
              <w:t>children</w:t>
            </w:r>
            <w:r w:rsidRPr="7515FEB6" w:rsidR="55A24D92">
              <w:rPr>
                <w:sz w:val="22"/>
                <w:szCs w:val="22"/>
              </w:rPr>
              <w:t>’s ability</w:t>
            </w:r>
            <w:r w:rsidRPr="7515FEB6">
              <w:rPr>
                <w:sz w:val="22"/>
                <w:szCs w:val="22"/>
              </w:rPr>
              <w:t xml:space="preserve"> to explore the life cycle of plants and expose them to a different variety of fresh foods to be eaten raw and for cooking experiences. This outdoor space has been filled with some plants to show children how wonderful and multipurpose nature is to provide shade, food, habitats for insect and birds.</w:t>
            </w:r>
            <w:r w:rsidRPr="7515FEB6" w:rsidR="057B5C0D">
              <w:rPr>
                <w:sz w:val="22"/>
                <w:szCs w:val="22"/>
              </w:rPr>
              <w:t xml:space="preserve"> As a </w:t>
            </w:r>
            <w:r w:rsidRPr="7515FEB6" w:rsidR="72E0F5A7">
              <w:rPr>
                <w:sz w:val="22"/>
                <w:szCs w:val="22"/>
              </w:rPr>
              <w:t>result,</w:t>
            </w:r>
            <w:r w:rsidRPr="7515FEB6" w:rsidR="057B5C0D">
              <w:rPr>
                <w:sz w:val="22"/>
                <w:szCs w:val="22"/>
              </w:rPr>
              <w:t xml:space="preserve"> children are becoming aware of the </w:t>
            </w:r>
            <w:r w:rsidRPr="7515FEB6" w:rsidR="3ADAAE41">
              <w:rPr>
                <w:sz w:val="22"/>
                <w:szCs w:val="22"/>
              </w:rPr>
              <w:t>importance</w:t>
            </w:r>
            <w:r w:rsidRPr="7515FEB6" w:rsidR="057B5C0D">
              <w:rPr>
                <w:sz w:val="22"/>
                <w:szCs w:val="22"/>
              </w:rPr>
              <w:t xml:space="preserve"> of caring for </w:t>
            </w:r>
            <w:r w:rsidRPr="7515FEB6" w:rsidR="0E21AE96">
              <w:rPr>
                <w:sz w:val="22"/>
                <w:szCs w:val="22"/>
              </w:rPr>
              <w:t>natural</w:t>
            </w:r>
            <w:r w:rsidRPr="7515FEB6" w:rsidR="057B5C0D">
              <w:rPr>
                <w:sz w:val="22"/>
                <w:szCs w:val="22"/>
              </w:rPr>
              <w:t xml:space="preserve"> </w:t>
            </w:r>
            <w:r w:rsidRPr="7515FEB6" w:rsidR="3EEEF3EE">
              <w:rPr>
                <w:sz w:val="22"/>
                <w:szCs w:val="22"/>
              </w:rPr>
              <w:t>environments</w:t>
            </w:r>
            <w:r w:rsidRPr="7515FEB6" w:rsidR="057B5C0D">
              <w:rPr>
                <w:sz w:val="22"/>
                <w:szCs w:val="22"/>
              </w:rPr>
              <w:t xml:space="preserve"> and the importance of country to our </w:t>
            </w:r>
            <w:r w:rsidRPr="7515FEB6" w:rsidR="5FD62BE5">
              <w:rPr>
                <w:sz w:val="22"/>
                <w:szCs w:val="22"/>
              </w:rPr>
              <w:t>identity</w:t>
            </w:r>
            <w:r w:rsidRPr="7515FEB6" w:rsidR="057B5C0D">
              <w:rPr>
                <w:sz w:val="22"/>
                <w:szCs w:val="22"/>
              </w:rPr>
              <w:t xml:space="preserve">. </w:t>
            </w:r>
          </w:p>
          <w:p w:rsidR="5CBA9D69" w:rsidP="7515FEB6" w:rsidRDefault="321960D1" w14:paraId="7F88546E" w14:textId="4CB73B7F">
            <w:pPr>
              <w:rPr>
                <w:sz w:val="22"/>
                <w:szCs w:val="22"/>
              </w:rPr>
            </w:pPr>
            <w:r w:rsidRPr="7515FEB6">
              <w:rPr>
                <w:sz w:val="22"/>
                <w:szCs w:val="22"/>
              </w:rPr>
              <w:t>S</w:t>
            </w:r>
            <w:r w:rsidRPr="7515FEB6" w:rsidR="5139C748">
              <w:rPr>
                <w:sz w:val="22"/>
                <w:szCs w:val="22"/>
              </w:rPr>
              <w:t>afety advice from recognised authorities contribute</w:t>
            </w:r>
            <w:r w:rsidRPr="7515FEB6" w:rsidR="25F88BBA">
              <w:rPr>
                <w:sz w:val="22"/>
                <w:szCs w:val="22"/>
              </w:rPr>
              <w:t>s</w:t>
            </w:r>
            <w:r w:rsidRPr="7515FEB6" w:rsidR="5139C748">
              <w:rPr>
                <w:sz w:val="22"/>
                <w:szCs w:val="22"/>
              </w:rPr>
              <w:t xml:space="preserve"> to maintaining children’s safety</w:t>
            </w:r>
            <w:r w:rsidRPr="7515FEB6" w:rsidR="525E3ECB">
              <w:rPr>
                <w:sz w:val="22"/>
                <w:szCs w:val="22"/>
              </w:rPr>
              <w:t xml:space="preserve"> </w:t>
            </w:r>
            <w:r w:rsidRPr="7515FEB6" w:rsidR="7F0C0533">
              <w:rPr>
                <w:sz w:val="22"/>
                <w:szCs w:val="22"/>
              </w:rPr>
              <w:t xml:space="preserve">in very </w:t>
            </w:r>
            <w:r w:rsidRPr="7515FEB6" w:rsidR="4662938C">
              <w:rPr>
                <w:sz w:val="22"/>
                <w:szCs w:val="22"/>
              </w:rPr>
              <w:t>explicit</w:t>
            </w:r>
            <w:r w:rsidRPr="7515FEB6" w:rsidR="7F0C0533">
              <w:rPr>
                <w:sz w:val="22"/>
                <w:szCs w:val="22"/>
              </w:rPr>
              <w:t xml:space="preserve"> ways. For example, we use the guidance from the regulatory authority (RA) for how to represent our evacuation maps. This</w:t>
            </w:r>
            <w:r w:rsidRPr="7515FEB6" w:rsidR="234DB9F4">
              <w:rPr>
                <w:sz w:val="22"/>
                <w:szCs w:val="22"/>
              </w:rPr>
              <w:t xml:space="preserve"> has ensured when we recently reviewed and updated our maps, they provide clear guidance for all educators and visitors in the event of an emergency. </w:t>
            </w:r>
          </w:p>
          <w:p w:rsidR="49ECD9C5" w:rsidP="7515FEB6" w:rsidRDefault="146B5895" w14:paraId="56D7C1C9" w14:textId="30925078">
            <w:pPr>
              <w:rPr>
                <w:sz w:val="22"/>
                <w:szCs w:val="22"/>
              </w:rPr>
            </w:pPr>
            <w:r w:rsidRPr="7515FEB6">
              <w:rPr>
                <w:sz w:val="22"/>
                <w:szCs w:val="22"/>
              </w:rPr>
              <w:t>We</w:t>
            </w:r>
            <w:r w:rsidRPr="7515FEB6" w:rsidR="5139C748">
              <w:rPr>
                <w:sz w:val="22"/>
                <w:szCs w:val="22"/>
              </w:rPr>
              <w:t xml:space="preserve"> identify, document and undertake any required maintenance work</w:t>
            </w:r>
            <w:r w:rsidRPr="7515FEB6" w:rsidR="35DEFFA0">
              <w:rPr>
                <w:sz w:val="22"/>
                <w:szCs w:val="22"/>
              </w:rPr>
              <w:t xml:space="preserve"> </w:t>
            </w:r>
            <w:r w:rsidRPr="7515FEB6" w:rsidR="0F2C25EB">
              <w:rPr>
                <w:sz w:val="22"/>
                <w:szCs w:val="22"/>
              </w:rPr>
              <w:t xml:space="preserve">responsive to identified risks </w:t>
            </w:r>
            <w:r w:rsidRPr="7515FEB6" w:rsidR="35DEFFA0">
              <w:rPr>
                <w:sz w:val="22"/>
                <w:szCs w:val="22"/>
              </w:rPr>
              <w:t xml:space="preserve">within the </w:t>
            </w:r>
            <w:r w:rsidRPr="7515FEB6" w:rsidR="3A3A4AF9">
              <w:rPr>
                <w:sz w:val="22"/>
                <w:szCs w:val="22"/>
              </w:rPr>
              <w:t xml:space="preserve">opening and closing </w:t>
            </w:r>
            <w:r w:rsidRPr="7515FEB6" w:rsidR="35DEFFA0">
              <w:rPr>
                <w:sz w:val="22"/>
                <w:szCs w:val="22"/>
              </w:rPr>
              <w:t>daily</w:t>
            </w:r>
            <w:r w:rsidRPr="7515FEB6" w:rsidR="0CDBF06C">
              <w:rPr>
                <w:sz w:val="22"/>
                <w:szCs w:val="22"/>
              </w:rPr>
              <w:t xml:space="preserve"> </w:t>
            </w:r>
            <w:r w:rsidRPr="7515FEB6" w:rsidR="35DEFFA0">
              <w:rPr>
                <w:sz w:val="22"/>
                <w:szCs w:val="22"/>
              </w:rPr>
              <w:t xml:space="preserve">safety </w:t>
            </w:r>
            <w:r w:rsidRPr="7515FEB6" w:rsidR="2381D3B5">
              <w:rPr>
                <w:sz w:val="22"/>
                <w:szCs w:val="22"/>
              </w:rPr>
              <w:t>checks</w:t>
            </w:r>
            <w:r w:rsidRPr="7515FEB6" w:rsidR="36F55CA1">
              <w:rPr>
                <w:sz w:val="22"/>
                <w:szCs w:val="22"/>
              </w:rPr>
              <w:t>.</w:t>
            </w:r>
            <w:r w:rsidRPr="7515FEB6" w:rsidR="35DEFFA0">
              <w:rPr>
                <w:sz w:val="22"/>
                <w:szCs w:val="22"/>
              </w:rPr>
              <w:t xml:space="preserve"> Items observed</w:t>
            </w:r>
            <w:r w:rsidRPr="7515FEB6" w:rsidR="1AA8725D">
              <w:rPr>
                <w:sz w:val="22"/>
                <w:szCs w:val="22"/>
              </w:rPr>
              <w:t xml:space="preserve"> needing </w:t>
            </w:r>
            <w:r w:rsidRPr="7515FEB6" w:rsidR="3F4061E9">
              <w:rPr>
                <w:sz w:val="22"/>
                <w:szCs w:val="22"/>
              </w:rPr>
              <w:t>maintenance</w:t>
            </w:r>
            <w:r w:rsidRPr="7515FEB6" w:rsidR="35DEFFA0">
              <w:rPr>
                <w:sz w:val="22"/>
                <w:szCs w:val="22"/>
              </w:rPr>
              <w:t xml:space="preserve"> or </w:t>
            </w:r>
            <w:r w:rsidRPr="7515FEB6" w:rsidR="691E2594">
              <w:rPr>
                <w:sz w:val="22"/>
                <w:szCs w:val="22"/>
              </w:rPr>
              <w:t xml:space="preserve">those that </w:t>
            </w:r>
            <w:r w:rsidRPr="7515FEB6" w:rsidR="76F9913B">
              <w:rPr>
                <w:sz w:val="22"/>
                <w:szCs w:val="22"/>
              </w:rPr>
              <w:t xml:space="preserve">may present </w:t>
            </w:r>
            <w:r w:rsidRPr="7515FEB6" w:rsidR="35DEFFA0">
              <w:rPr>
                <w:sz w:val="22"/>
                <w:szCs w:val="22"/>
              </w:rPr>
              <w:t xml:space="preserve">potential hazards are managed via appropriate </w:t>
            </w:r>
            <w:r w:rsidRPr="7515FEB6" w:rsidR="359F687C">
              <w:rPr>
                <w:sz w:val="22"/>
                <w:szCs w:val="22"/>
              </w:rPr>
              <w:t>cordoning off</w:t>
            </w:r>
            <w:r w:rsidRPr="7515FEB6" w:rsidR="35DEFFA0">
              <w:rPr>
                <w:sz w:val="22"/>
                <w:szCs w:val="22"/>
              </w:rPr>
              <w:t xml:space="preserve"> and </w:t>
            </w:r>
            <w:r w:rsidRPr="7515FEB6" w:rsidR="0CD65C5E">
              <w:rPr>
                <w:sz w:val="22"/>
                <w:szCs w:val="22"/>
              </w:rPr>
              <w:t xml:space="preserve">action </w:t>
            </w:r>
            <w:r w:rsidRPr="7515FEB6" w:rsidR="4EB9318C">
              <w:rPr>
                <w:sz w:val="22"/>
                <w:szCs w:val="22"/>
              </w:rPr>
              <w:t xml:space="preserve">noted </w:t>
            </w:r>
            <w:r w:rsidRPr="7515FEB6" w:rsidR="0CD65C5E">
              <w:rPr>
                <w:sz w:val="22"/>
                <w:szCs w:val="22"/>
              </w:rPr>
              <w:t xml:space="preserve">for the general assistant. </w:t>
            </w:r>
            <w:r w:rsidRPr="7515FEB6" w:rsidR="7C2B163B">
              <w:rPr>
                <w:sz w:val="22"/>
                <w:szCs w:val="22"/>
              </w:rPr>
              <w:t xml:space="preserve">They are supported by the </w:t>
            </w:r>
            <w:r w:rsidRPr="7515FEB6" w:rsidR="75282778">
              <w:rPr>
                <w:sz w:val="22"/>
                <w:szCs w:val="22"/>
              </w:rPr>
              <w:t>principal</w:t>
            </w:r>
            <w:r w:rsidRPr="7515FEB6" w:rsidR="7C2B163B">
              <w:rPr>
                <w:sz w:val="22"/>
                <w:szCs w:val="22"/>
              </w:rPr>
              <w:t xml:space="preserve"> to </w:t>
            </w:r>
            <w:r w:rsidRPr="7515FEB6" w:rsidR="022F5351">
              <w:rPr>
                <w:sz w:val="22"/>
                <w:szCs w:val="22"/>
              </w:rPr>
              <w:t>prioritise</w:t>
            </w:r>
            <w:r w:rsidRPr="7515FEB6" w:rsidR="7C2B163B">
              <w:rPr>
                <w:sz w:val="22"/>
                <w:szCs w:val="22"/>
              </w:rPr>
              <w:t xml:space="preserve"> any preschool works as a standard practice</w:t>
            </w:r>
            <w:r w:rsidRPr="7515FEB6" w:rsidR="11B692C0">
              <w:rPr>
                <w:sz w:val="22"/>
                <w:szCs w:val="22"/>
              </w:rPr>
              <w:t>. Where larger works are required, we work with AMU to complete tasks out of operational hours where possible. We</w:t>
            </w:r>
            <w:r w:rsidRPr="7515FEB6" w:rsidR="759E111B">
              <w:rPr>
                <w:sz w:val="22"/>
                <w:szCs w:val="22"/>
              </w:rPr>
              <w:t xml:space="preserve"> risk </w:t>
            </w:r>
            <w:r w:rsidRPr="7515FEB6" w:rsidR="4B58FFA8">
              <w:rPr>
                <w:sz w:val="22"/>
                <w:szCs w:val="22"/>
              </w:rPr>
              <w:t>assess</w:t>
            </w:r>
            <w:r w:rsidRPr="7515FEB6" w:rsidR="759E111B">
              <w:rPr>
                <w:sz w:val="22"/>
                <w:szCs w:val="22"/>
              </w:rPr>
              <w:t xml:space="preserve"> to ensure the environments for learning are safe.</w:t>
            </w:r>
          </w:p>
          <w:p w:rsidR="008B5B50" w:rsidP="7515FEB6" w:rsidRDefault="77AF8FE5" w14:paraId="55B8DBFE" w14:textId="5269B890">
            <w:pPr>
              <w:rPr>
                <w:sz w:val="22"/>
                <w:szCs w:val="22"/>
              </w:rPr>
            </w:pPr>
            <w:r w:rsidRPr="7515FEB6">
              <w:rPr>
                <w:sz w:val="22"/>
                <w:szCs w:val="22"/>
              </w:rPr>
              <w:t xml:space="preserve">We follow an annual schedule for </w:t>
            </w:r>
            <w:r w:rsidRPr="7515FEB6" w:rsidR="5B9B810D">
              <w:rPr>
                <w:sz w:val="22"/>
                <w:szCs w:val="22"/>
              </w:rPr>
              <w:t>or developing and updating risk assessments for the physical environment</w:t>
            </w:r>
            <w:r w:rsidRPr="7515FEB6" w:rsidR="5D1EC695">
              <w:rPr>
                <w:sz w:val="22"/>
                <w:szCs w:val="22"/>
              </w:rPr>
              <w:t>, which are informed by ongoing observations and responsive to identified challenges and children’s changing needs.</w:t>
            </w:r>
            <w:r w:rsidRPr="7515FEB6" w:rsidR="613B6E92">
              <w:rPr>
                <w:sz w:val="22"/>
                <w:szCs w:val="22"/>
              </w:rPr>
              <w:t xml:space="preserve"> For </w:t>
            </w:r>
            <w:r w:rsidRPr="7515FEB6" w:rsidR="0D7635EF">
              <w:rPr>
                <w:sz w:val="22"/>
                <w:szCs w:val="22"/>
              </w:rPr>
              <w:t>example,</w:t>
            </w:r>
            <w:r w:rsidRPr="7515FEB6" w:rsidR="613B6E92">
              <w:rPr>
                <w:sz w:val="22"/>
                <w:szCs w:val="22"/>
              </w:rPr>
              <w:t xml:space="preserve"> if we had a child with </w:t>
            </w:r>
            <w:r w:rsidRPr="7515FEB6" w:rsidR="3B51104E">
              <w:rPr>
                <w:sz w:val="22"/>
                <w:szCs w:val="22"/>
              </w:rPr>
              <w:t>tendencies</w:t>
            </w:r>
            <w:r w:rsidRPr="7515FEB6" w:rsidR="613B6E92">
              <w:rPr>
                <w:sz w:val="22"/>
                <w:szCs w:val="22"/>
              </w:rPr>
              <w:t xml:space="preserve"> to abscond, we would adjust or risk management to ensure closer supervision </w:t>
            </w:r>
            <w:r w:rsidRPr="7515FEB6" w:rsidR="20AF2A89">
              <w:rPr>
                <w:sz w:val="22"/>
                <w:szCs w:val="22"/>
              </w:rPr>
              <w:t>targeted</w:t>
            </w:r>
            <w:r w:rsidRPr="7515FEB6" w:rsidR="613B6E92">
              <w:rPr>
                <w:sz w:val="22"/>
                <w:szCs w:val="22"/>
              </w:rPr>
              <w:t xml:space="preserve"> for that child is </w:t>
            </w:r>
            <w:r w:rsidRPr="7515FEB6" w:rsidR="56290352">
              <w:rPr>
                <w:sz w:val="22"/>
                <w:szCs w:val="22"/>
              </w:rPr>
              <w:t>maintained</w:t>
            </w:r>
            <w:r w:rsidRPr="7515FEB6" w:rsidR="613B6E92">
              <w:rPr>
                <w:sz w:val="22"/>
                <w:szCs w:val="22"/>
              </w:rPr>
              <w:t xml:space="preserve"> at all t</w:t>
            </w:r>
            <w:r w:rsidRPr="7515FEB6" w:rsidR="4251CAB8">
              <w:rPr>
                <w:sz w:val="22"/>
                <w:szCs w:val="22"/>
              </w:rPr>
              <w:t>ime</w:t>
            </w:r>
            <w:r w:rsidRPr="7515FEB6" w:rsidR="613B6E92">
              <w:rPr>
                <w:sz w:val="22"/>
                <w:szCs w:val="22"/>
              </w:rPr>
              <w:t xml:space="preserve">s as part of our </w:t>
            </w:r>
            <w:r w:rsidRPr="7515FEB6" w:rsidR="5B7AFD53">
              <w:rPr>
                <w:sz w:val="22"/>
                <w:szCs w:val="22"/>
              </w:rPr>
              <w:t>preschool premises risk management plan.</w:t>
            </w:r>
          </w:p>
          <w:p w:rsidR="008B5B50" w:rsidP="03F4B621" w:rsidRDefault="008B5B50" w14:paraId="2B7A9B07" w14:textId="5106E29F">
            <w:pPr>
              <w:rPr>
                <w:sz w:val="22"/>
                <w:szCs w:val="22"/>
              </w:rPr>
            </w:pPr>
          </w:p>
        </w:tc>
      </w:tr>
    </w:tbl>
    <w:p w:rsidR="00622A36" w:rsidP="00811FEF" w:rsidRDefault="00622A36" w14:paraId="4F0D2D25" w14:textId="77777777">
      <w:pPr>
        <w:suppressAutoHyphens/>
        <w:spacing w:line="240" w:lineRule="auto"/>
        <w:ind w:left="34"/>
      </w:pPr>
    </w:p>
    <w:tbl>
      <w:tblPr>
        <w:tblStyle w:val="TableGrid"/>
        <w:tblW w:w="15026" w:type="dxa"/>
        <w:tblLayout w:type="fixed"/>
        <w:tblLook w:val="0020" w:firstRow="1" w:lastRow="0" w:firstColumn="0" w:lastColumn="0" w:noHBand="0" w:noVBand="0"/>
      </w:tblPr>
      <w:tblGrid>
        <w:gridCol w:w="1696"/>
        <w:gridCol w:w="1985"/>
        <w:gridCol w:w="11345"/>
      </w:tblGrid>
      <w:tr w:rsidRPr="00324C05" w:rsidR="00324C05" w:rsidTr="7515FEB6" w14:paraId="62D52260" w14:textId="195612EA">
        <w:trPr>
          <w:trHeight w:val="397"/>
        </w:trPr>
        <w:tc>
          <w:tcPr>
            <w:tcW w:w="1696" w:type="dxa"/>
            <w:tcBorders>
              <w:bottom w:val="single" w:color="auto" w:sz="4" w:space="0"/>
              <w:right w:val="nil"/>
            </w:tcBorders>
            <w:shd w:val="clear" w:color="auto" w:fill="F3C5D0"/>
          </w:tcPr>
          <w:p w:rsidRPr="00B27641" w:rsidR="00324C05" w:rsidP="00B27641" w:rsidRDefault="00324C05" w14:paraId="4789C1BA" w14:textId="77777777">
            <w:pPr>
              <w:suppressAutoHyphens/>
              <w:spacing w:before="0"/>
              <w:rPr>
                <w:rStyle w:val="Strong"/>
                <w:sz w:val="22"/>
                <w:szCs w:val="22"/>
              </w:rPr>
            </w:pPr>
            <w:r w:rsidRPr="00B27641">
              <w:rPr>
                <w:rStyle w:val="Strong"/>
                <w:sz w:val="22"/>
                <w:szCs w:val="22"/>
              </w:rPr>
              <w:lastRenderedPageBreak/>
              <w:t>Standard 3.2</w:t>
            </w:r>
          </w:p>
        </w:tc>
        <w:tc>
          <w:tcPr>
            <w:tcW w:w="1985" w:type="dxa"/>
            <w:tcBorders>
              <w:left w:val="nil"/>
              <w:bottom w:val="single" w:color="auto" w:sz="4" w:space="0"/>
            </w:tcBorders>
            <w:shd w:val="clear" w:color="auto" w:fill="F3C5D0"/>
          </w:tcPr>
          <w:p w:rsidRPr="00B27641" w:rsidR="00324C05" w:rsidP="00B27641" w:rsidRDefault="00324C05" w14:paraId="0AD9DBE2" w14:textId="3AE834D1">
            <w:pPr>
              <w:suppressAutoHyphens/>
              <w:spacing w:before="0"/>
              <w:rPr>
                <w:rStyle w:val="Strong"/>
                <w:sz w:val="22"/>
                <w:szCs w:val="22"/>
              </w:rPr>
            </w:pPr>
          </w:p>
        </w:tc>
        <w:tc>
          <w:tcPr>
            <w:tcW w:w="11345" w:type="dxa"/>
            <w:shd w:val="clear" w:color="auto" w:fill="F3C5D0"/>
          </w:tcPr>
          <w:p w:rsidRPr="00B27641" w:rsidR="00324C05" w:rsidP="00B27641" w:rsidRDefault="00324C05" w14:paraId="162055D5" w14:textId="4E877A0C">
            <w:pPr>
              <w:suppressAutoHyphens/>
              <w:spacing w:before="0"/>
              <w:rPr>
                <w:rStyle w:val="Strong"/>
                <w:sz w:val="22"/>
                <w:szCs w:val="22"/>
              </w:rPr>
            </w:pPr>
            <w:r w:rsidRPr="00B27641">
              <w:rPr>
                <w:rStyle w:val="Strong"/>
                <w:sz w:val="22"/>
                <w:szCs w:val="22"/>
              </w:rPr>
              <w:t>The service environment is inclusive, promotes competence and supports exploration and play-based learning.</w:t>
            </w:r>
          </w:p>
        </w:tc>
      </w:tr>
      <w:tr w:rsidRPr="00324C05" w:rsidR="00B27641" w:rsidTr="7515FEB6" w14:paraId="62C613C6" w14:textId="77777777">
        <w:trPr>
          <w:trHeight w:val="769"/>
        </w:trPr>
        <w:tc>
          <w:tcPr>
            <w:tcW w:w="1696" w:type="dxa"/>
          </w:tcPr>
          <w:p w:rsidRPr="00B27641" w:rsidR="00B27641" w:rsidP="00B27641" w:rsidRDefault="00B27641" w14:paraId="513E5274" w14:textId="19838943">
            <w:pPr>
              <w:suppressAutoHyphens/>
              <w:spacing w:before="0"/>
              <w:rPr>
                <w:sz w:val="22"/>
                <w:szCs w:val="22"/>
              </w:rPr>
            </w:pPr>
            <w:r w:rsidRPr="00B27641">
              <w:rPr>
                <w:sz w:val="22"/>
                <w:szCs w:val="22"/>
              </w:rPr>
              <w:t>Element 3.2.1</w:t>
            </w:r>
          </w:p>
        </w:tc>
        <w:tc>
          <w:tcPr>
            <w:tcW w:w="1985" w:type="dxa"/>
          </w:tcPr>
          <w:p w:rsidRPr="00B27641" w:rsidR="00B27641" w:rsidP="00B27641" w:rsidRDefault="00B27641" w14:paraId="5EEE035B" w14:textId="77777777">
            <w:pPr>
              <w:suppressAutoHyphens/>
              <w:spacing w:before="0"/>
              <w:rPr>
                <w:sz w:val="22"/>
                <w:szCs w:val="22"/>
              </w:rPr>
            </w:pPr>
            <w:r w:rsidRPr="00B27641">
              <w:rPr>
                <w:sz w:val="22"/>
                <w:szCs w:val="22"/>
              </w:rPr>
              <w:t>Inclusive environment</w:t>
            </w:r>
          </w:p>
        </w:tc>
        <w:tc>
          <w:tcPr>
            <w:tcW w:w="11345" w:type="dxa"/>
          </w:tcPr>
          <w:p w:rsidRPr="00B27641" w:rsidR="00B27641" w:rsidP="00B27641" w:rsidRDefault="00B27641" w14:paraId="6C03A461" w14:textId="77777777">
            <w:pPr>
              <w:suppressAutoHyphens/>
              <w:spacing w:before="0"/>
              <w:rPr>
                <w:sz w:val="22"/>
                <w:szCs w:val="22"/>
              </w:rPr>
            </w:pPr>
            <w:r w:rsidRPr="00B27641">
              <w:rPr>
                <w:sz w:val="22"/>
                <w:szCs w:val="22"/>
              </w:rPr>
              <w:t>Outdoor and indoor spaces are organised and adapted to support every child’s participation and to engage every child in quality experiences in both built and natural environments.</w:t>
            </w:r>
          </w:p>
        </w:tc>
      </w:tr>
      <w:tr w:rsidRPr="00324C05" w:rsidR="0046450A" w:rsidTr="7515FEB6" w14:paraId="37FB3151" w14:textId="77777777">
        <w:trPr>
          <w:trHeight w:val="769"/>
        </w:trPr>
        <w:tc>
          <w:tcPr>
            <w:tcW w:w="15026" w:type="dxa"/>
            <w:gridSpan w:val="3"/>
          </w:tcPr>
          <w:p w:rsidRPr="00B27641" w:rsidR="0046450A" w:rsidP="00B27641" w:rsidRDefault="0046450A" w14:paraId="761FFED9" w14:textId="77777777">
            <w:pPr>
              <w:suppressAutoHyphens/>
              <w:spacing w:before="0"/>
              <w:rPr>
                <w:sz w:val="22"/>
                <w:szCs w:val="22"/>
              </w:rPr>
            </w:pPr>
          </w:p>
          <w:p w:rsidR="002130DB" w:rsidP="03F4B621" w:rsidRDefault="1C957547" w14:paraId="4F6EFD4D" w14:textId="623D59EC">
            <w:pPr>
              <w:spacing w:before="0"/>
              <w:rPr>
                <w:sz w:val="22"/>
                <w:szCs w:val="22"/>
              </w:rPr>
            </w:pPr>
            <w:r w:rsidRPr="2A667B2B">
              <w:rPr>
                <w:sz w:val="22"/>
                <w:szCs w:val="22"/>
              </w:rPr>
              <w:t xml:space="preserve">At Birraleegal Goondi Preschool our environment and set up supports </w:t>
            </w:r>
            <w:r w:rsidRPr="2A667B2B" w:rsidR="40D12485">
              <w:rPr>
                <w:sz w:val="22"/>
                <w:szCs w:val="22"/>
              </w:rPr>
              <w:t>play-based</w:t>
            </w:r>
            <w:r w:rsidRPr="2A667B2B">
              <w:rPr>
                <w:sz w:val="22"/>
                <w:szCs w:val="22"/>
              </w:rPr>
              <w:t xml:space="preserve"> learning that allows children to make choices, gain autonomy and confidence through ownership of the environment and resources. At the beginning of the year, we focus on guiding and supporting the children to learn about the spaces and their possibilities </w:t>
            </w:r>
            <w:r w:rsidRPr="2A667B2B" w:rsidR="6B7F496E">
              <w:rPr>
                <w:sz w:val="22"/>
                <w:szCs w:val="22"/>
              </w:rPr>
              <w:t>supporting their developing autonomy.</w:t>
            </w:r>
          </w:p>
          <w:p w:rsidR="03F4B621" w:rsidP="03F4B621" w:rsidRDefault="03F4B621" w14:paraId="7425251D" w14:textId="77777777">
            <w:pPr>
              <w:spacing w:before="0"/>
              <w:rPr>
                <w:sz w:val="22"/>
                <w:szCs w:val="22"/>
              </w:rPr>
            </w:pPr>
          </w:p>
          <w:p w:rsidR="002130DB" w:rsidP="7515FEB6" w:rsidRDefault="2FAD1554" w14:paraId="116849CF" w14:textId="470E2E0E">
            <w:pPr>
              <w:spacing w:before="0"/>
              <w:rPr>
                <w:sz w:val="22"/>
                <w:szCs w:val="22"/>
              </w:rPr>
            </w:pPr>
            <w:r w:rsidRPr="7515FEB6">
              <w:rPr>
                <w:sz w:val="22"/>
                <w:szCs w:val="22"/>
              </w:rPr>
              <w:t xml:space="preserve">Visual aids, quiet spots, resources to help ground children, sensory items and toys for fiddling during </w:t>
            </w:r>
            <w:r w:rsidRPr="7515FEB6" w:rsidR="438221F4">
              <w:rPr>
                <w:sz w:val="22"/>
                <w:szCs w:val="22"/>
              </w:rPr>
              <w:t>group time</w:t>
            </w:r>
            <w:r w:rsidRPr="7515FEB6">
              <w:rPr>
                <w:sz w:val="22"/>
                <w:szCs w:val="22"/>
              </w:rPr>
              <w:t xml:space="preserve"> support all children to actively participate in the program. The service builds children’s connection with - the sign in area, and individual photos displayed in the classroom. Throughout the year we also ask parents to participate or share aspects of their home life that align with the program </w:t>
            </w:r>
            <w:r w:rsidRPr="7515FEB6" w:rsidR="07FB2946">
              <w:rPr>
                <w:sz w:val="22"/>
                <w:szCs w:val="22"/>
              </w:rPr>
              <w:t>and children’s current interests.</w:t>
            </w:r>
          </w:p>
          <w:p w:rsidR="03F4B621" w:rsidP="03F4B621" w:rsidRDefault="03F4B621" w14:paraId="02C78D13" w14:textId="77777777">
            <w:pPr>
              <w:spacing w:before="0"/>
              <w:rPr>
                <w:sz w:val="22"/>
                <w:szCs w:val="22"/>
              </w:rPr>
            </w:pPr>
          </w:p>
          <w:p w:rsidR="03F4B621" w:rsidP="7515FEB6" w:rsidRDefault="02E9696B" w14:paraId="56062668" w14:textId="209091EF">
            <w:pPr>
              <w:spacing w:before="0"/>
              <w:rPr>
                <w:sz w:val="22"/>
                <w:szCs w:val="22"/>
              </w:rPr>
            </w:pPr>
            <w:r w:rsidRPr="7515FEB6">
              <w:rPr>
                <w:sz w:val="22"/>
                <w:szCs w:val="22"/>
              </w:rPr>
              <w:t>O</w:t>
            </w:r>
            <w:r w:rsidRPr="7515FEB6" w:rsidR="268C1D7A">
              <w:rPr>
                <w:sz w:val="22"/>
                <w:szCs w:val="22"/>
              </w:rPr>
              <w:t>pportunities are provided for children to be involved in planning, setting up and modifying the environment</w:t>
            </w:r>
            <w:r w:rsidRPr="7515FEB6" w:rsidR="2A005D61">
              <w:rPr>
                <w:sz w:val="22"/>
                <w:szCs w:val="22"/>
              </w:rPr>
              <w:t xml:space="preserve"> through our philosophy of child centred decision making. Our programming </w:t>
            </w:r>
            <w:r w:rsidRPr="7515FEB6" w:rsidR="4EDF7A3C">
              <w:rPr>
                <w:sz w:val="22"/>
                <w:szCs w:val="22"/>
              </w:rPr>
              <w:t>daybook</w:t>
            </w:r>
            <w:r w:rsidRPr="7515FEB6" w:rsidR="2A005D61">
              <w:rPr>
                <w:sz w:val="22"/>
                <w:szCs w:val="22"/>
              </w:rPr>
              <w:t xml:space="preserve"> captures key insights from children about what they are curious about, have a</w:t>
            </w:r>
            <w:r w:rsidRPr="7515FEB6" w:rsidR="37CF2F3B">
              <w:rPr>
                <w:sz w:val="22"/>
                <w:szCs w:val="22"/>
              </w:rPr>
              <w:t>sked to learn more about and what they are enjoying. These observations inform ongoing planning of the environments, learning goals and resourcing.</w:t>
            </w:r>
          </w:p>
        </w:tc>
      </w:tr>
      <w:tr w:rsidRPr="00324C05" w:rsidR="00B27641" w:rsidTr="7515FEB6" w14:paraId="19CABFA4" w14:textId="77777777">
        <w:trPr>
          <w:trHeight w:val="1276"/>
        </w:trPr>
        <w:tc>
          <w:tcPr>
            <w:tcW w:w="1696" w:type="dxa"/>
          </w:tcPr>
          <w:p w:rsidRPr="00B27641" w:rsidR="00B27641" w:rsidP="00B27641" w:rsidRDefault="00B27641" w14:paraId="70132E6A" w14:textId="76F7A526">
            <w:pPr>
              <w:suppressAutoHyphens/>
              <w:spacing w:before="0"/>
              <w:rPr>
                <w:sz w:val="22"/>
                <w:szCs w:val="22"/>
              </w:rPr>
            </w:pPr>
            <w:r w:rsidRPr="00B27641">
              <w:rPr>
                <w:sz w:val="22"/>
                <w:szCs w:val="22"/>
              </w:rPr>
              <w:t>Element 3.2.2</w:t>
            </w:r>
          </w:p>
        </w:tc>
        <w:tc>
          <w:tcPr>
            <w:tcW w:w="1985" w:type="dxa"/>
          </w:tcPr>
          <w:p w:rsidRPr="00B27641" w:rsidR="00B27641" w:rsidP="00B27641" w:rsidRDefault="00B27641" w14:paraId="2AE88F1F" w14:textId="77777777">
            <w:pPr>
              <w:suppressAutoHyphens/>
              <w:spacing w:before="0"/>
              <w:rPr>
                <w:sz w:val="22"/>
                <w:szCs w:val="22"/>
              </w:rPr>
            </w:pPr>
            <w:r w:rsidRPr="00B27641">
              <w:rPr>
                <w:sz w:val="22"/>
                <w:szCs w:val="22"/>
              </w:rPr>
              <w:t>Resources support play-based learning</w:t>
            </w:r>
          </w:p>
        </w:tc>
        <w:tc>
          <w:tcPr>
            <w:tcW w:w="11345" w:type="dxa"/>
          </w:tcPr>
          <w:p w:rsidRPr="00B27641" w:rsidR="00B27641" w:rsidP="7515FEB6" w:rsidRDefault="3F86E970" w14:paraId="36C7606B" w14:textId="77777777">
            <w:pPr>
              <w:suppressAutoHyphens/>
              <w:spacing w:before="0"/>
              <w:rPr>
                <w:sz w:val="22"/>
                <w:szCs w:val="22"/>
              </w:rPr>
            </w:pPr>
            <w:r w:rsidRPr="7515FEB6">
              <w:rPr>
                <w:sz w:val="22"/>
                <w:szCs w:val="22"/>
              </w:rPr>
              <w:t>Resources, materials and equipment allow for multiple uses, are sufficient in number, enable every child to engage in play-based learning.</w:t>
            </w:r>
          </w:p>
        </w:tc>
      </w:tr>
      <w:tr w:rsidRPr="00324C05" w:rsidR="0046450A" w:rsidTr="7515FEB6" w14:paraId="0424354B" w14:textId="77777777">
        <w:trPr>
          <w:trHeight w:val="1276"/>
        </w:trPr>
        <w:tc>
          <w:tcPr>
            <w:tcW w:w="15026" w:type="dxa"/>
            <w:gridSpan w:val="3"/>
          </w:tcPr>
          <w:p w:rsidR="5ECD7BD5" w:rsidP="5ECD7BD5" w:rsidRDefault="5ECD7BD5" w14:paraId="6FDB8D9E" w14:textId="0BE3239A">
            <w:pPr>
              <w:spacing w:before="0"/>
              <w:rPr>
                <w:sz w:val="22"/>
                <w:szCs w:val="22"/>
              </w:rPr>
            </w:pPr>
          </w:p>
          <w:p w:rsidR="002130DB" w:rsidP="7515FEB6" w:rsidRDefault="2FAD1554" w14:paraId="26CE4256" w14:textId="268DA2F9">
            <w:pPr>
              <w:spacing w:before="0"/>
              <w:rPr>
                <w:sz w:val="22"/>
                <w:szCs w:val="22"/>
              </w:rPr>
            </w:pPr>
            <w:r w:rsidRPr="7515FEB6">
              <w:rPr>
                <w:sz w:val="22"/>
                <w:szCs w:val="22"/>
              </w:rPr>
              <w:t xml:space="preserve">Educators are committed to continually reflecting and changing the indoor and outdoor learning spaces to align with the program and offer new choices for investigation and learning as required. </w:t>
            </w:r>
            <w:r w:rsidRPr="7515FEB6" w:rsidR="36F9484E">
              <w:rPr>
                <w:sz w:val="22"/>
                <w:szCs w:val="22"/>
              </w:rPr>
              <w:t xml:space="preserve">Until </w:t>
            </w:r>
            <w:r w:rsidRPr="7515FEB6">
              <w:rPr>
                <w:sz w:val="22"/>
                <w:szCs w:val="22"/>
              </w:rPr>
              <w:t xml:space="preserve">the </w:t>
            </w:r>
            <w:r w:rsidRPr="7515FEB6" w:rsidR="73D0D8DF">
              <w:rPr>
                <w:sz w:val="22"/>
                <w:szCs w:val="22"/>
              </w:rPr>
              <w:t xml:space="preserve">new build </w:t>
            </w:r>
            <w:r w:rsidRPr="7515FEB6">
              <w:rPr>
                <w:sz w:val="22"/>
                <w:szCs w:val="22"/>
              </w:rPr>
              <w:t xml:space="preserve">is completed, we have created an environment with moveable equipment that can be configured to challenge children’s physical capabilities, </w:t>
            </w:r>
            <w:r w:rsidRPr="7515FEB6" w:rsidR="56A57D8F">
              <w:rPr>
                <w:sz w:val="22"/>
                <w:szCs w:val="22"/>
              </w:rPr>
              <w:t xml:space="preserve">enable </w:t>
            </w:r>
            <w:r w:rsidRPr="7515FEB6">
              <w:rPr>
                <w:sz w:val="22"/>
                <w:szCs w:val="22"/>
              </w:rPr>
              <w:t>quiet and boisterous play, spaces for dramatic and sensory play and utilise</w:t>
            </w:r>
            <w:r w:rsidRPr="7515FEB6" w:rsidR="0C37C967">
              <w:rPr>
                <w:sz w:val="22"/>
                <w:szCs w:val="22"/>
              </w:rPr>
              <w:t>s</w:t>
            </w:r>
            <w:r w:rsidRPr="7515FEB6">
              <w:rPr>
                <w:sz w:val="22"/>
                <w:szCs w:val="22"/>
              </w:rPr>
              <w:t xml:space="preserve"> the large veranda as protection from the </w:t>
            </w:r>
            <w:r w:rsidRPr="7515FEB6" w:rsidR="76EEE924">
              <w:rPr>
                <w:sz w:val="22"/>
                <w:szCs w:val="22"/>
              </w:rPr>
              <w:t>weather.</w:t>
            </w:r>
            <w:r w:rsidRPr="7515FEB6">
              <w:rPr>
                <w:sz w:val="22"/>
                <w:szCs w:val="22"/>
              </w:rPr>
              <w:t xml:space="preserve">  </w:t>
            </w:r>
          </w:p>
          <w:p w:rsidR="210AE114" w:rsidP="7515FEB6" w:rsidRDefault="25061FF7" w14:paraId="6B031005" w14:textId="668C7B0D">
            <w:pPr>
              <w:spacing w:before="0"/>
              <w:rPr>
                <w:sz w:val="22"/>
                <w:szCs w:val="22"/>
              </w:rPr>
            </w:pPr>
            <w:r w:rsidRPr="7515FEB6">
              <w:rPr>
                <w:sz w:val="22"/>
                <w:szCs w:val="22"/>
              </w:rPr>
              <w:lastRenderedPageBreak/>
              <w:t>C</w:t>
            </w:r>
            <w:r w:rsidRPr="7515FEB6" w:rsidR="56F4EDF5">
              <w:rPr>
                <w:sz w:val="22"/>
                <w:szCs w:val="22"/>
              </w:rPr>
              <w:t xml:space="preserve">hildren </w:t>
            </w:r>
            <w:r w:rsidRPr="7515FEB6" w:rsidR="637EF8BF">
              <w:rPr>
                <w:sz w:val="22"/>
                <w:szCs w:val="22"/>
              </w:rPr>
              <w:t>can</w:t>
            </w:r>
            <w:r w:rsidRPr="7515FEB6" w:rsidR="56F4EDF5">
              <w:rPr>
                <w:sz w:val="22"/>
                <w:szCs w:val="22"/>
              </w:rPr>
              <w:t xml:space="preserve"> self-select resources, materials and equipment for use in their play</w:t>
            </w:r>
            <w:r w:rsidRPr="7515FEB6" w:rsidR="1F637DFA">
              <w:rPr>
                <w:sz w:val="22"/>
                <w:szCs w:val="22"/>
              </w:rPr>
              <w:t>. This is supported by clearly labelled resource storage and</w:t>
            </w:r>
            <w:r w:rsidRPr="7515FEB6" w:rsidR="58D8AC60">
              <w:rPr>
                <w:sz w:val="22"/>
                <w:szCs w:val="22"/>
              </w:rPr>
              <w:t xml:space="preserve"> meaningful</w:t>
            </w:r>
            <w:r w:rsidRPr="7515FEB6" w:rsidR="1F637DFA">
              <w:rPr>
                <w:sz w:val="22"/>
                <w:szCs w:val="22"/>
              </w:rPr>
              <w:t xml:space="preserve"> arrang</w:t>
            </w:r>
            <w:r w:rsidRPr="7515FEB6" w:rsidR="379644E4">
              <w:rPr>
                <w:sz w:val="22"/>
                <w:szCs w:val="22"/>
              </w:rPr>
              <w:t>e</w:t>
            </w:r>
            <w:r w:rsidRPr="7515FEB6" w:rsidR="1F637DFA">
              <w:rPr>
                <w:sz w:val="22"/>
                <w:szCs w:val="22"/>
              </w:rPr>
              <w:t>ment of p</w:t>
            </w:r>
            <w:r w:rsidRPr="7515FEB6" w:rsidR="677A2703">
              <w:rPr>
                <w:sz w:val="22"/>
                <w:szCs w:val="22"/>
              </w:rPr>
              <w:t>l</w:t>
            </w:r>
            <w:r w:rsidRPr="7515FEB6" w:rsidR="1F637DFA">
              <w:rPr>
                <w:sz w:val="22"/>
                <w:szCs w:val="22"/>
              </w:rPr>
              <w:t xml:space="preserve">ay spaces. This dedication to open ended </w:t>
            </w:r>
            <w:r w:rsidRPr="7515FEB6" w:rsidR="4F0D7AE5">
              <w:rPr>
                <w:sz w:val="22"/>
                <w:szCs w:val="22"/>
              </w:rPr>
              <w:t xml:space="preserve">but planned </w:t>
            </w:r>
            <w:r w:rsidRPr="7515FEB6" w:rsidR="1F637DFA">
              <w:rPr>
                <w:sz w:val="22"/>
                <w:szCs w:val="22"/>
              </w:rPr>
              <w:t xml:space="preserve">and diverse </w:t>
            </w:r>
            <w:r w:rsidRPr="7515FEB6" w:rsidR="74C95AAD">
              <w:rPr>
                <w:sz w:val="22"/>
                <w:szCs w:val="22"/>
              </w:rPr>
              <w:t>play experience</w:t>
            </w:r>
            <w:r w:rsidRPr="7515FEB6" w:rsidR="7366534E">
              <w:rPr>
                <w:sz w:val="22"/>
                <w:szCs w:val="22"/>
              </w:rPr>
              <w:t>s</w:t>
            </w:r>
            <w:r w:rsidRPr="7515FEB6" w:rsidR="74C95AAD">
              <w:rPr>
                <w:sz w:val="22"/>
                <w:szCs w:val="22"/>
              </w:rPr>
              <w:t xml:space="preserve"> </w:t>
            </w:r>
            <w:r w:rsidRPr="7515FEB6" w:rsidR="58563A30">
              <w:rPr>
                <w:sz w:val="22"/>
                <w:szCs w:val="22"/>
              </w:rPr>
              <w:t>accommodate</w:t>
            </w:r>
            <w:r w:rsidRPr="7515FEB6" w:rsidR="56F4EDF5">
              <w:rPr>
                <w:sz w:val="22"/>
                <w:szCs w:val="22"/>
              </w:rPr>
              <w:t xml:space="preserve"> children’s changing interests, capabilities and skills</w:t>
            </w:r>
            <w:r w:rsidRPr="7515FEB6" w:rsidR="2A6532C1">
              <w:rPr>
                <w:sz w:val="22"/>
                <w:szCs w:val="22"/>
              </w:rPr>
              <w:t xml:space="preserve">. </w:t>
            </w:r>
            <w:r w:rsidRPr="7515FEB6" w:rsidR="01012371">
              <w:rPr>
                <w:sz w:val="22"/>
                <w:szCs w:val="22"/>
              </w:rPr>
              <w:t>For example, play spaces are designed intentionally with a clear</w:t>
            </w:r>
            <w:r w:rsidRPr="7515FEB6" w:rsidR="1E534678">
              <w:rPr>
                <w:sz w:val="22"/>
                <w:szCs w:val="22"/>
              </w:rPr>
              <w:t>, but flexible,</w:t>
            </w:r>
            <w:r w:rsidRPr="7515FEB6" w:rsidR="01012371">
              <w:rPr>
                <w:sz w:val="22"/>
                <w:szCs w:val="22"/>
              </w:rPr>
              <w:t xml:space="preserve"> play purpose in mind.</w:t>
            </w:r>
          </w:p>
          <w:p w:rsidR="03F4B621" w:rsidP="03F4B621" w:rsidRDefault="03F4B621" w14:paraId="53367A3D" w14:textId="667F01A9">
            <w:pPr>
              <w:spacing w:before="0"/>
              <w:rPr>
                <w:color w:val="FF0000"/>
                <w:sz w:val="22"/>
                <w:szCs w:val="22"/>
              </w:rPr>
            </w:pPr>
          </w:p>
          <w:p w:rsidR="25F5CE63" w:rsidP="7515FEB6" w:rsidRDefault="2194C670" w14:paraId="38CF974B" w14:textId="4055D91B">
            <w:pPr>
              <w:spacing w:before="0"/>
              <w:rPr>
                <w:color w:val="FF0000"/>
                <w:sz w:val="22"/>
                <w:szCs w:val="22"/>
              </w:rPr>
            </w:pPr>
            <w:r w:rsidRPr="7515FEB6">
              <w:rPr>
                <w:sz w:val="22"/>
                <w:szCs w:val="22"/>
              </w:rPr>
              <w:t>T</w:t>
            </w:r>
            <w:r w:rsidRPr="7515FEB6" w:rsidR="56F4EDF5">
              <w:rPr>
                <w:sz w:val="22"/>
                <w:szCs w:val="22"/>
              </w:rPr>
              <w:t>he natural world incorporated into the service environment</w:t>
            </w:r>
            <w:r w:rsidRPr="7515FEB6" w:rsidR="3183CA4A">
              <w:rPr>
                <w:sz w:val="22"/>
                <w:szCs w:val="22"/>
              </w:rPr>
              <w:t xml:space="preserve"> with carefully planned play materials such as clear preference for </w:t>
            </w:r>
            <w:r w:rsidRPr="7515FEB6" w:rsidR="02E2519E">
              <w:rPr>
                <w:sz w:val="22"/>
                <w:szCs w:val="22"/>
              </w:rPr>
              <w:t>natural</w:t>
            </w:r>
            <w:r w:rsidRPr="7515FEB6" w:rsidR="3183CA4A">
              <w:rPr>
                <w:sz w:val="22"/>
                <w:szCs w:val="22"/>
              </w:rPr>
              <w:t xml:space="preserve"> building and p</w:t>
            </w:r>
            <w:r w:rsidRPr="7515FEB6" w:rsidR="33486773">
              <w:rPr>
                <w:sz w:val="22"/>
                <w:szCs w:val="22"/>
              </w:rPr>
              <w:t>la</w:t>
            </w:r>
            <w:r w:rsidRPr="7515FEB6" w:rsidR="3183CA4A">
              <w:rPr>
                <w:sz w:val="22"/>
                <w:szCs w:val="22"/>
              </w:rPr>
              <w:t xml:space="preserve">y materials and furnishings. We limit </w:t>
            </w:r>
            <w:r w:rsidRPr="7515FEB6" w:rsidR="2E2AE457">
              <w:rPr>
                <w:sz w:val="22"/>
                <w:szCs w:val="22"/>
              </w:rPr>
              <w:t xml:space="preserve">hard </w:t>
            </w:r>
            <w:r w:rsidRPr="7515FEB6" w:rsidR="3183CA4A">
              <w:rPr>
                <w:sz w:val="22"/>
                <w:szCs w:val="22"/>
              </w:rPr>
              <w:t xml:space="preserve">plastics and work to </w:t>
            </w:r>
            <w:r w:rsidRPr="7515FEB6" w:rsidR="4B5B11D4">
              <w:rPr>
                <w:sz w:val="22"/>
                <w:szCs w:val="22"/>
              </w:rPr>
              <w:t xml:space="preserve">avoid ‘single use’ </w:t>
            </w:r>
            <w:r w:rsidRPr="7515FEB6" w:rsidR="6E96A096">
              <w:rPr>
                <w:sz w:val="22"/>
                <w:szCs w:val="22"/>
              </w:rPr>
              <w:t>items. Cotton, wool, cork, feat</w:t>
            </w:r>
            <w:r w:rsidRPr="7515FEB6" w:rsidR="22F4F7BC">
              <w:rPr>
                <w:sz w:val="22"/>
                <w:szCs w:val="22"/>
              </w:rPr>
              <w:t>he</w:t>
            </w:r>
            <w:r w:rsidRPr="7515FEB6" w:rsidR="6E96A096">
              <w:rPr>
                <w:sz w:val="22"/>
                <w:szCs w:val="22"/>
              </w:rPr>
              <w:t>rs, stones, water and natural material</w:t>
            </w:r>
            <w:r w:rsidRPr="7515FEB6" w:rsidR="772E5EDF">
              <w:rPr>
                <w:sz w:val="22"/>
                <w:szCs w:val="22"/>
              </w:rPr>
              <w:t>s</w:t>
            </w:r>
            <w:r w:rsidRPr="7515FEB6" w:rsidR="6E96A096">
              <w:rPr>
                <w:sz w:val="22"/>
                <w:szCs w:val="22"/>
              </w:rPr>
              <w:t xml:space="preserve"> are in abundance indoors and out.</w:t>
            </w:r>
            <w:r w:rsidRPr="7515FEB6" w:rsidR="78C35DEB">
              <w:rPr>
                <w:sz w:val="22"/>
                <w:szCs w:val="22"/>
              </w:rPr>
              <w:t xml:space="preserve"> As a </w:t>
            </w:r>
            <w:r w:rsidRPr="7515FEB6" w:rsidR="227701B0">
              <w:rPr>
                <w:sz w:val="22"/>
                <w:szCs w:val="22"/>
              </w:rPr>
              <w:t>result,</w:t>
            </w:r>
            <w:r w:rsidRPr="7515FEB6" w:rsidR="78C35DEB">
              <w:rPr>
                <w:sz w:val="22"/>
                <w:szCs w:val="22"/>
              </w:rPr>
              <w:t xml:space="preserve"> our </w:t>
            </w:r>
            <w:r w:rsidRPr="7515FEB6" w:rsidR="3DADD102">
              <w:rPr>
                <w:sz w:val="22"/>
                <w:szCs w:val="22"/>
              </w:rPr>
              <w:t>environments</w:t>
            </w:r>
            <w:r w:rsidRPr="7515FEB6" w:rsidR="78C35DEB">
              <w:rPr>
                <w:sz w:val="22"/>
                <w:szCs w:val="22"/>
              </w:rPr>
              <w:t xml:space="preserve"> reflect our shared philosophy about modelling nurturing our world and all living things we share our spaces with. </w:t>
            </w:r>
          </w:p>
          <w:p w:rsidR="03F4B621" w:rsidP="03F4B621" w:rsidRDefault="03F4B621" w14:paraId="1E8A95F5" w14:textId="5803DC99">
            <w:pPr>
              <w:spacing w:before="0"/>
              <w:rPr>
                <w:sz w:val="22"/>
                <w:szCs w:val="22"/>
              </w:rPr>
            </w:pPr>
          </w:p>
        </w:tc>
      </w:tr>
      <w:tr w:rsidRPr="00324C05" w:rsidR="00B27641" w:rsidTr="7515FEB6" w14:paraId="7CFD0661" w14:textId="77777777">
        <w:trPr>
          <w:trHeight w:val="789"/>
        </w:trPr>
        <w:tc>
          <w:tcPr>
            <w:tcW w:w="1696" w:type="dxa"/>
          </w:tcPr>
          <w:p w:rsidRPr="00B27641" w:rsidR="00B27641" w:rsidP="00B27641" w:rsidRDefault="00B27641" w14:paraId="726BA652" w14:textId="156133F5">
            <w:pPr>
              <w:suppressAutoHyphens/>
              <w:spacing w:before="0"/>
              <w:rPr>
                <w:sz w:val="22"/>
                <w:szCs w:val="22"/>
              </w:rPr>
            </w:pPr>
            <w:r w:rsidRPr="00B27641">
              <w:rPr>
                <w:sz w:val="22"/>
                <w:szCs w:val="22"/>
              </w:rPr>
              <w:t>Element 3.2.3</w:t>
            </w:r>
          </w:p>
        </w:tc>
        <w:tc>
          <w:tcPr>
            <w:tcW w:w="1985" w:type="dxa"/>
          </w:tcPr>
          <w:p w:rsidRPr="00B27641" w:rsidR="00B27641" w:rsidP="00B27641" w:rsidRDefault="00B27641" w14:paraId="26D89B5D" w14:textId="77777777">
            <w:pPr>
              <w:suppressAutoHyphens/>
              <w:spacing w:before="0"/>
              <w:rPr>
                <w:sz w:val="22"/>
                <w:szCs w:val="22"/>
              </w:rPr>
            </w:pPr>
            <w:r w:rsidRPr="00B27641">
              <w:rPr>
                <w:sz w:val="22"/>
                <w:szCs w:val="22"/>
              </w:rPr>
              <w:t>Environment-ally responsible</w:t>
            </w:r>
          </w:p>
        </w:tc>
        <w:tc>
          <w:tcPr>
            <w:tcW w:w="11345" w:type="dxa"/>
          </w:tcPr>
          <w:p w:rsidRPr="00B27641" w:rsidR="00B27641" w:rsidP="00B27641" w:rsidRDefault="00B27641" w14:paraId="5ECD1720" w14:textId="77777777">
            <w:pPr>
              <w:suppressAutoHyphens/>
              <w:spacing w:before="0"/>
              <w:rPr>
                <w:sz w:val="22"/>
                <w:szCs w:val="22"/>
              </w:rPr>
            </w:pPr>
            <w:r w:rsidRPr="00B27641">
              <w:rPr>
                <w:sz w:val="22"/>
                <w:szCs w:val="22"/>
              </w:rPr>
              <w:t>The service cares for the environment and supports children to become environmentally responsible.</w:t>
            </w:r>
          </w:p>
        </w:tc>
      </w:tr>
      <w:tr w:rsidRPr="00324C05" w:rsidR="00AC02EB" w:rsidTr="7515FEB6" w14:paraId="1F7486EE" w14:textId="77777777">
        <w:trPr>
          <w:trHeight w:val="789"/>
        </w:trPr>
        <w:tc>
          <w:tcPr>
            <w:tcW w:w="15026" w:type="dxa"/>
            <w:gridSpan w:val="3"/>
          </w:tcPr>
          <w:p w:rsidRPr="00B27641" w:rsidR="00AC02EB" w:rsidP="00B27641" w:rsidRDefault="00AC02EB" w14:paraId="6A4482AD" w14:textId="77777777">
            <w:pPr>
              <w:suppressAutoHyphens/>
              <w:spacing w:before="0"/>
              <w:rPr>
                <w:sz w:val="22"/>
                <w:szCs w:val="22"/>
              </w:rPr>
            </w:pPr>
          </w:p>
          <w:p w:rsidR="1F9E8150" w:rsidP="03F4B621" w:rsidRDefault="1F9E8150" w14:paraId="61662213" w14:textId="3C1A4DF0">
            <w:pPr>
              <w:spacing w:before="0"/>
              <w:rPr>
                <w:sz w:val="22"/>
                <w:szCs w:val="22"/>
              </w:rPr>
            </w:pPr>
            <w:r w:rsidRPr="2A667B2B">
              <w:rPr>
                <w:sz w:val="22"/>
                <w:szCs w:val="22"/>
              </w:rPr>
              <w:t>T</w:t>
            </w:r>
            <w:r w:rsidRPr="2A667B2B" w:rsidR="3DFA65C3">
              <w:rPr>
                <w:sz w:val="22"/>
                <w:szCs w:val="22"/>
              </w:rPr>
              <w:t xml:space="preserve">he appreciation and knowledge of plants, animals and the land </w:t>
            </w:r>
            <w:r w:rsidRPr="2A667B2B" w:rsidR="16561E91">
              <w:rPr>
                <w:sz w:val="22"/>
                <w:szCs w:val="22"/>
              </w:rPr>
              <w:t>are</w:t>
            </w:r>
            <w:r w:rsidRPr="2A667B2B" w:rsidR="47DEBB69">
              <w:rPr>
                <w:sz w:val="22"/>
                <w:szCs w:val="22"/>
              </w:rPr>
              <w:t xml:space="preserve"> </w:t>
            </w:r>
            <w:r w:rsidRPr="2A667B2B" w:rsidR="3DFA65C3">
              <w:rPr>
                <w:sz w:val="22"/>
                <w:szCs w:val="22"/>
              </w:rPr>
              <w:t>explored in the educational program</w:t>
            </w:r>
            <w:r w:rsidRPr="2A667B2B" w:rsidR="123BD361">
              <w:rPr>
                <w:sz w:val="22"/>
                <w:szCs w:val="22"/>
              </w:rPr>
              <w:t xml:space="preserve"> continuously. These concepts are embedded in our </w:t>
            </w:r>
            <w:r w:rsidRPr="2A667B2B" w:rsidR="778CBE73">
              <w:rPr>
                <w:sz w:val="22"/>
                <w:szCs w:val="22"/>
              </w:rPr>
              <w:t>play-based</w:t>
            </w:r>
            <w:r w:rsidRPr="2A667B2B" w:rsidR="123BD361">
              <w:rPr>
                <w:sz w:val="22"/>
                <w:szCs w:val="22"/>
              </w:rPr>
              <w:t xml:space="preserve"> approaches that centre families, children and</w:t>
            </w:r>
            <w:r w:rsidRPr="2A667B2B" w:rsidR="5D8E523E">
              <w:rPr>
                <w:sz w:val="22"/>
                <w:szCs w:val="22"/>
              </w:rPr>
              <w:t xml:space="preserve"> where we l</w:t>
            </w:r>
            <w:r w:rsidRPr="2A667B2B" w:rsidR="13A2DD0D">
              <w:rPr>
                <w:sz w:val="22"/>
                <w:szCs w:val="22"/>
              </w:rPr>
              <w:t>i</w:t>
            </w:r>
            <w:r w:rsidRPr="2A667B2B" w:rsidR="5D8E523E">
              <w:rPr>
                <w:sz w:val="22"/>
                <w:szCs w:val="22"/>
              </w:rPr>
              <w:t>ve in our daily conversations and shared planning. For example, we use</w:t>
            </w:r>
            <w:r w:rsidRPr="2A667B2B" w:rsidR="014377C1">
              <w:rPr>
                <w:sz w:val="22"/>
                <w:szCs w:val="22"/>
              </w:rPr>
              <w:t xml:space="preserve"> the</w:t>
            </w:r>
            <w:r w:rsidRPr="2A667B2B" w:rsidR="5D8E523E">
              <w:rPr>
                <w:sz w:val="22"/>
                <w:szCs w:val="22"/>
              </w:rPr>
              <w:t xml:space="preserve"> SWA</w:t>
            </w:r>
            <w:r w:rsidRPr="2A667B2B" w:rsidR="33D5A41B">
              <w:rPr>
                <w:sz w:val="22"/>
                <w:szCs w:val="22"/>
              </w:rPr>
              <w:t>Y program which promotes ‘yarning’ as part of the overall speech, vocabulary and language learning focus</w:t>
            </w:r>
            <w:r w:rsidRPr="2A667B2B" w:rsidR="52BA386F">
              <w:rPr>
                <w:sz w:val="22"/>
                <w:szCs w:val="22"/>
              </w:rPr>
              <w:t>ed</w:t>
            </w:r>
            <w:r w:rsidRPr="2A667B2B" w:rsidR="232409CE">
              <w:rPr>
                <w:sz w:val="22"/>
                <w:szCs w:val="22"/>
              </w:rPr>
              <w:t xml:space="preserve"> within local environments</w:t>
            </w:r>
            <w:r w:rsidRPr="2A667B2B" w:rsidR="33D5A41B">
              <w:rPr>
                <w:sz w:val="22"/>
                <w:szCs w:val="22"/>
              </w:rPr>
              <w:t xml:space="preserve">. </w:t>
            </w:r>
          </w:p>
          <w:p w:rsidR="03F4B621" w:rsidP="03F4B621" w:rsidRDefault="03F4B621" w14:paraId="61890EA5" w14:textId="77777777">
            <w:pPr>
              <w:spacing w:before="0"/>
              <w:rPr>
                <w:sz w:val="22"/>
                <w:szCs w:val="22"/>
              </w:rPr>
            </w:pPr>
          </w:p>
          <w:p w:rsidR="642DCB1E" w:rsidP="7515FEB6" w:rsidRDefault="3888CA93" w14:paraId="6C637F64" w14:textId="5AE17919">
            <w:pPr>
              <w:spacing w:before="0"/>
              <w:rPr>
                <w:color w:val="FF0000"/>
                <w:sz w:val="22"/>
                <w:szCs w:val="22"/>
              </w:rPr>
            </w:pPr>
            <w:r w:rsidRPr="7515FEB6">
              <w:rPr>
                <w:sz w:val="22"/>
                <w:szCs w:val="22"/>
              </w:rPr>
              <w:t>O</w:t>
            </w:r>
            <w:r w:rsidRPr="7515FEB6" w:rsidR="0E777244">
              <w:rPr>
                <w:sz w:val="22"/>
                <w:szCs w:val="22"/>
              </w:rPr>
              <w:t>pportunities are provided for children to investigate and explore the natural environment and eco</w:t>
            </w:r>
            <w:r w:rsidRPr="7515FEB6" w:rsidR="6544AAE4">
              <w:rPr>
                <w:sz w:val="22"/>
                <w:szCs w:val="22"/>
              </w:rPr>
              <w:t>-</w:t>
            </w:r>
            <w:r w:rsidRPr="7515FEB6" w:rsidR="0E777244">
              <w:rPr>
                <w:sz w:val="22"/>
                <w:szCs w:val="22"/>
              </w:rPr>
              <w:t>systems</w:t>
            </w:r>
            <w:r w:rsidRPr="7515FEB6" w:rsidR="7BBD4EA4">
              <w:rPr>
                <w:sz w:val="22"/>
                <w:szCs w:val="22"/>
              </w:rPr>
              <w:t xml:space="preserve"> via gardening and exploring the birds</w:t>
            </w:r>
            <w:r w:rsidRPr="7515FEB6" w:rsidR="56A70AF3">
              <w:rPr>
                <w:sz w:val="22"/>
                <w:szCs w:val="22"/>
              </w:rPr>
              <w:t xml:space="preserve"> (mud larks)</w:t>
            </w:r>
            <w:r w:rsidRPr="7515FEB6" w:rsidR="7BBD4EA4">
              <w:rPr>
                <w:sz w:val="22"/>
                <w:szCs w:val="22"/>
              </w:rPr>
              <w:t>, bugs</w:t>
            </w:r>
            <w:r w:rsidRPr="7515FEB6" w:rsidR="1B4D8620">
              <w:rPr>
                <w:sz w:val="22"/>
                <w:szCs w:val="22"/>
              </w:rPr>
              <w:t xml:space="preserve"> </w:t>
            </w:r>
            <w:r w:rsidRPr="7515FEB6" w:rsidR="4612BBE8">
              <w:rPr>
                <w:sz w:val="22"/>
                <w:szCs w:val="22"/>
              </w:rPr>
              <w:t xml:space="preserve">and other mini beasts. We all look forward to the </w:t>
            </w:r>
            <w:r w:rsidRPr="7515FEB6" w:rsidR="0E28F182">
              <w:rPr>
                <w:sz w:val="22"/>
                <w:szCs w:val="22"/>
              </w:rPr>
              <w:t>abundance</w:t>
            </w:r>
            <w:r w:rsidRPr="7515FEB6" w:rsidR="4612BBE8">
              <w:rPr>
                <w:sz w:val="22"/>
                <w:szCs w:val="22"/>
              </w:rPr>
              <w:t xml:space="preserve"> of green tree frogs that only come out to play after </w:t>
            </w:r>
            <w:r w:rsidRPr="7515FEB6" w:rsidR="5C35F771">
              <w:rPr>
                <w:sz w:val="22"/>
                <w:szCs w:val="22"/>
              </w:rPr>
              <w:t xml:space="preserve">big rains. </w:t>
            </w:r>
            <w:r w:rsidRPr="7515FEB6" w:rsidR="01C65B09">
              <w:rPr>
                <w:sz w:val="22"/>
                <w:szCs w:val="22"/>
              </w:rPr>
              <w:t>All of these experiences are capitalised upon to inform ongoing learning and investigations.</w:t>
            </w:r>
            <w:r w:rsidRPr="7515FEB6" w:rsidR="01C65B09">
              <w:rPr>
                <w:color w:val="FF0000"/>
                <w:sz w:val="22"/>
                <w:szCs w:val="22"/>
              </w:rPr>
              <w:t xml:space="preserve"> </w:t>
            </w:r>
          </w:p>
          <w:p w:rsidR="03F4B621" w:rsidP="03F4B621" w:rsidRDefault="03F4B621" w14:paraId="63D5B9E0" w14:textId="77777777">
            <w:pPr>
              <w:spacing w:before="0"/>
              <w:rPr>
                <w:color w:val="FF0000"/>
                <w:sz w:val="22"/>
                <w:szCs w:val="22"/>
              </w:rPr>
            </w:pPr>
          </w:p>
          <w:p w:rsidR="03F4B621" w:rsidP="7515FEB6" w:rsidRDefault="0A8371AB" w14:paraId="1FB8E11F" w14:textId="2E2D5465">
            <w:pPr>
              <w:spacing w:before="0"/>
              <w:rPr>
                <w:sz w:val="22"/>
                <w:szCs w:val="22"/>
              </w:rPr>
            </w:pPr>
            <w:r w:rsidRPr="7515FEB6">
              <w:rPr>
                <w:sz w:val="22"/>
                <w:szCs w:val="22"/>
              </w:rPr>
              <w:t>C</w:t>
            </w:r>
            <w:r w:rsidRPr="7515FEB6" w:rsidR="5C2D4B70">
              <w:rPr>
                <w:sz w:val="22"/>
                <w:szCs w:val="22"/>
              </w:rPr>
              <w:t xml:space="preserve">hildren </w:t>
            </w:r>
            <w:r w:rsidRPr="7515FEB6" w:rsidR="473A3E68">
              <w:rPr>
                <w:sz w:val="22"/>
                <w:szCs w:val="22"/>
              </w:rPr>
              <w:t xml:space="preserve">are </w:t>
            </w:r>
            <w:r w:rsidRPr="7515FEB6" w:rsidR="5C2D4B70">
              <w:rPr>
                <w:sz w:val="22"/>
                <w:szCs w:val="22"/>
              </w:rPr>
              <w:t>supported to develop an understanding of environmental responsibility</w:t>
            </w:r>
            <w:r w:rsidRPr="7515FEB6" w:rsidR="373641C8">
              <w:rPr>
                <w:sz w:val="22"/>
                <w:szCs w:val="22"/>
              </w:rPr>
              <w:t xml:space="preserve"> through educators model</w:t>
            </w:r>
            <w:r w:rsidRPr="7515FEB6" w:rsidR="7F6A0643">
              <w:rPr>
                <w:sz w:val="22"/>
                <w:szCs w:val="22"/>
              </w:rPr>
              <w:t>ling</w:t>
            </w:r>
            <w:r w:rsidRPr="7515FEB6" w:rsidR="6113D74A">
              <w:rPr>
                <w:sz w:val="22"/>
                <w:szCs w:val="22"/>
              </w:rPr>
              <w:t xml:space="preserve"> responsible</w:t>
            </w:r>
            <w:r w:rsidRPr="7515FEB6" w:rsidR="373641C8">
              <w:rPr>
                <w:sz w:val="22"/>
                <w:szCs w:val="22"/>
              </w:rPr>
              <w:t xml:space="preserve"> consum</w:t>
            </w:r>
            <w:r w:rsidRPr="7515FEB6" w:rsidR="7484F6BE">
              <w:rPr>
                <w:sz w:val="22"/>
                <w:szCs w:val="22"/>
              </w:rPr>
              <w:t>ption</w:t>
            </w:r>
            <w:r w:rsidRPr="7515FEB6" w:rsidR="373641C8">
              <w:rPr>
                <w:sz w:val="22"/>
                <w:szCs w:val="22"/>
              </w:rPr>
              <w:t xml:space="preserve">. We </w:t>
            </w:r>
            <w:r w:rsidRPr="7515FEB6" w:rsidR="4F2C3C78">
              <w:rPr>
                <w:sz w:val="22"/>
                <w:szCs w:val="22"/>
              </w:rPr>
              <w:t>demonstrate</w:t>
            </w:r>
            <w:r w:rsidRPr="7515FEB6" w:rsidR="373641C8">
              <w:rPr>
                <w:sz w:val="22"/>
                <w:szCs w:val="22"/>
              </w:rPr>
              <w:t xml:space="preserve"> this by </w:t>
            </w:r>
            <w:r w:rsidRPr="7515FEB6" w:rsidR="5538C26A">
              <w:rPr>
                <w:sz w:val="22"/>
                <w:szCs w:val="22"/>
              </w:rPr>
              <w:t>actively reducing waste, re</w:t>
            </w:r>
            <w:r w:rsidRPr="7515FEB6" w:rsidR="03243D1A">
              <w:rPr>
                <w:sz w:val="22"/>
                <w:szCs w:val="22"/>
              </w:rPr>
              <w:t>using</w:t>
            </w:r>
            <w:r w:rsidRPr="7515FEB6" w:rsidR="197B2F89">
              <w:rPr>
                <w:sz w:val="22"/>
                <w:szCs w:val="22"/>
              </w:rPr>
              <w:t xml:space="preserve"> and careful purchasing where we look for recyclable and natural materials as a strong </w:t>
            </w:r>
            <w:r w:rsidRPr="7515FEB6" w:rsidR="3B8871A4">
              <w:rPr>
                <w:sz w:val="22"/>
                <w:szCs w:val="22"/>
              </w:rPr>
              <w:t>preference</w:t>
            </w:r>
            <w:r w:rsidRPr="7515FEB6" w:rsidR="197B2F89">
              <w:rPr>
                <w:sz w:val="22"/>
                <w:szCs w:val="22"/>
              </w:rPr>
              <w:t xml:space="preserve">. We complement this with meaningful </w:t>
            </w:r>
            <w:r w:rsidRPr="7515FEB6" w:rsidR="6AF64B92">
              <w:rPr>
                <w:sz w:val="22"/>
                <w:szCs w:val="22"/>
              </w:rPr>
              <w:t>conversation</w:t>
            </w:r>
            <w:r w:rsidRPr="7515FEB6" w:rsidR="197B2F89">
              <w:rPr>
                <w:sz w:val="22"/>
                <w:szCs w:val="22"/>
              </w:rPr>
              <w:t xml:space="preserve"> w</w:t>
            </w:r>
            <w:r w:rsidRPr="7515FEB6" w:rsidR="39DEA91C">
              <w:rPr>
                <w:sz w:val="22"/>
                <w:szCs w:val="22"/>
              </w:rPr>
              <w:t>ith children about waste, in context. For example, if a tap is dripping, we take time to talk about water wastage.</w:t>
            </w:r>
          </w:p>
        </w:tc>
      </w:tr>
    </w:tbl>
    <w:p w:rsidR="00622A36" w:rsidP="00811FEF" w:rsidRDefault="006B3BBD" w14:paraId="13AB2173" w14:textId="7E27C4E9">
      <w:pPr>
        <w:pStyle w:val="Heading3"/>
      </w:pPr>
      <w:r>
        <w:lastRenderedPageBreak/>
        <w:t xml:space="preserve">Improvement </w:t>
      </w:r>
      <w:r w:rsidR="00927BEB">
        <w:t>p</w:t>
      </w:r>
      <w:r>
        <w:t>lan</w:t>
      </w:r>
    </w:p>
    <w:tbl>
      <w:tblPr>
        <w:tblpPr w:leftFromText="180" w:rightFromText="180" w:vertAnchor="text" w:horzAnchor="margin" w:tblpY="174"/>
        <w:tblW w:w="14595" w:type="dxa"/>
        <w:tblLayout w:type="fixed"/>
        <w:tblLook w:val="0400" w:firstRow="0" w:lastRow="0" w:firstColumn="0" w:lastColumn="0" w:noHBand="0" w:noVBand="1"/>
      </w:tblPr>
      <w:tblGrid>
        <w:gridCol w:w="1694"/>
        <w:gridCol w:w="2411"/>
        <w:gridCol w:w="6"/>
        <w:gridCol w:w="1890"/>
        <w:gridCol w:w="2214"/>
        <w:gridCol w:w="6380"/>
      </w:tblGrid>
      <w:tr w:rsidR="00CD5779" w:rsidTr="7515FEB6" w14:paraId="74E8BEE5" w14:textId="471B10B0">
        <w:trPr>
          <w:trHeight w:val="760"/>
        </w:trPr>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CD5779" w:rsidP="00325E4F" w:rsidRDefault="00CD5779" w14:paraId="272EFD43" w14:textId="77777777">
            <w:pPr>
              <w:widowControl w:val="0"/>
              <w:suppressAutoHyphens/>
              <w:spacing w:after="120" w:line="259" w:lineRule="auto"/>
              <w:rPr>
                <w:b/>
                <w:sz w:val="22"/>
                <w:szCs w:val="22"/>
              </w:rPr>
            </w:pPr>
            <w:r w:rsidRPr="00B27641">
              <w:rPr>
                <w:b/>
                <w:sz w:val="22"/>
                <w:szCs w:val="22"/>
              </w:rPr>
              <w:t xml:space="preserve">Standard </w:t>
            </w:r>
          </w:p>
        </w:tc>
        <w:tc>
          <w:tcPr>
            <w:tcW w:w="2417" w:type="dxa"/>
            <w:gridSpan w:val="2"/>
            <w:tcBorders>
              <w:top w:val="single" w:color="000000" w:themeColor="text1" w:sz="4" w:space="0"/>
              <w:left w:val="single" w:color="000000" w:themeColor="text1" w:sz="4" w:space="0"/>
              <w:bottom w:val="single" w:color="000000" w:themeColor="text1" w:sz="4" w:space="0"/>
            </w:tcBorders>
            <w:shd w:val="clear" w:color="auto" w:fill="F3C5D0"/>
          </w:tcPr>
          <w:p w:rsidRPr="00B27641" w:rsidR="00CD5779" w:rsidP="00325E4F" w:rsidRDefault="00CD5779" w14:paraId="1006EE18" w14:textId="78B97C43">
            <w:pPr>
              <w:widowControl w:val="0"/>
              <w:suppressAutoHyphens/>
              <w:spacing w:after="160" w:line="259" w:lineRule="auto"/>
              <w:rPr>
                <w:b/>
                <w:bCs/>
                <w:sz w:val="22"/>
                <w:szCs w:val="22"/>
              </w:rPr>
            </w:pPr>
            <w:r w:rsidRPr="00B27641">
              <w:rPr>
                <w:b/>
                <w:bCs/>
                <w:sz w:val="22"/>
                <w:szCs w:val="22"/>
              </w:rPr>
              <w:t xml:space="preserve">Purpose </w:t>
            </w:r>
          </w:p>
        </w:tc>
        <w:tc>
          <w:tcPr>
            <w:tcW w:w="10484" w:type="dxa"/>
            <w:gridSpan w:val="3"/>
            <w:tcBorders>
              <w:top w:val="single" w:color="000000" w:themeColor="text1" w:sz="4" w:space="0"/>
              <w:left w:val="nil"/>
              <w:bottom w:val="single" w:color="000000" w:themeColor="text1" w:sz="4" w:space="0"/>
              <w:right w:val="single" w:color="auto" w:sz="4" w:space="0"/>
            </w:tcBorders>
            <w:shd w:val="clear" w:color="auto" w:fill="F3C5D0"/>
          </w:tcPr>
          <w:p w:rsidRPr="00B27641" w:rsidR="00CD5779" w:rsidP="00325E4F" w:rsidRDefault="00CD5779" w14:paraId="745C1563" w14:textId="77777777">
            <w:pPr>
              <w:widowControl w:val="0"/>
              <w:suppressAutoHyphens/>
              <w:spacing w:after="120" w:line="259" w:lineRule="auto"/>
              <w:rPr>
                <w:b/>
                <w:sz w:val="22"/>
                <w:szCs w:val="22"/>
              </w:rPr>
            </w:pPr>
          </w:p>
        </w:tc>
      </w:tr>
      <w:tr w:rsidR="00622A36" w:rsidTr="7515FEB6" w14:paraId="38A2D5B2" w14:textId="77777777">
        <w:trPr>
          <w:trHeight w:val="760"/>
        </w:trPr>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622A36" w:rsidP="00325E4F" w:rsidRDefault="006B3BBD" w14:paraId="6127BD17" w14:textId="1E11B206">
            <w:pPr>
              <w:widowControl w:val="0"/>
              <w:suppressAutoHyphens/>
              <w:spacing w:after="120" w:line="259" w:lineRule="auto"/>
              <w:rPr>
                <w:b/>
                <w:bCs/>
                <w:sz w:val="22"/>
                <w:szCs w:val="22"/>
              </w:rPr>
            </w:pPr>
            <w:r w:rsidRPr="00B27641">
              <w:rPr>
                <w:b/>
                <w:bCs/>
                <w:sz w:val="22"/>
                <w:szCs w:val="22"/>
              </w:rPr>
              <w:t xml:space="preserve">Goal </w:t>
            </w:r>
          </w:p>
        </w:tc>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622A36" w:rsidP="7515FEB6" w:rsidRDefault="006B3BBD" w14:paraId="00A4C711" w14:textId="4A52E8D5">
            <w:pPr>
              <w:widowControl w:val="0"/>
              <w:suppressAutoHyphens/>
              <w:spacing w:after="120" w:line="259" w:lineRule="auto"/>
              <w:rPr>
                <w:b/>
                <w:bCs/>
                <w:sz w:val="22"/>
                <w:szCs w:val="22"/>
              </w:rPr>
            </w:pPr>
            <w:r w:rsidRPr="7515FEB6">
              <w:rPr>
                <w:b/>
                <w:bCs/>
                <w:sz w:val="22"/>
                <w:szCs w:val="22"/>
              </w:rPr>
              <w:t xml:space="preserve">Steps, strategies and resourcing </w:t>
            </w:r>
          </w:p>
        </w:tc>
        <w:tc>
          <w:tcPr>
            <w:tcW w:w="18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622A36" w:rsidP="00325E4F" w:rsidRDefault="006B3BBD" w14:paraId="4C7595D1" w14:textId="77777777">
            <w:pPr>
              <w:widowControl w:val="0"/>
              <w:suppressAutoHyphens/>
              <w:spacing w:after="160" w:line="259" w:lineRule="auto"/>
              <w:rPr>
                <w:b/>
                <w:sz w:val="22"/>
                <w:szCs w:val="22"/>
              </w:rPr>
            </w:pPr>
            <w:r w:rsidRPr="00B27641">
              <w:rPr>
                <w:b/>
                <w:sz w:val="22"/>
                <w:szCs w:val="22"/>
              </w:rPr>
              <w:t>Who and by when?</w:t>
            </w:r>
          </w:p>
        </w:tc>
        <w:tc>
          <w:tcPr>
            <w:tcW w:w="2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622A36" w:rsidP="00325E4F" w:rsidRDefault="006B3BBD" w14:paraId="0A10622C" w14:textId="6A68EB99">
            <w:pPr>
              <w:widowControl w:val="0"/>
              <w:suppressAutoHyphens/>
              <w:spacing w:after="120" w:line="259" w:lineRule="auto"/>
              <w:rPr>
                <w:b/>
                <w:sz w:val="22"/>
                <w:szCs w:val="22"/>
              </w:rPr>
            </w:pPr>
            <w:r w:rsidRPr="00B27641">
              <w:rPr>
                <w:b/>
                <w:sz w:val="22"/>
                <w:szCs w:val="22"/>
              </w:rPr>
              <w:t>Success measures</w:t>
            </w:r>
          </w:p>
        </w:tc>
        <w:tc>
          <w:tcPr>
            <w:tcW w:w="6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C5D0"/>
          </w:tcPr>
          <w:p w:rsidRPr="00B27641" w:rsidR="00622A36" w:rsidP="00325E4F" w:rsidRDefault="006B3BBD" w14:paraId="6B26554A" w14:textId="11BA0F95">
            <w:pPr>
              <w:widowControl w:val="0"/>
              <w:suppressAutoHyphens/>
              <w:spacing w:after="120" w:line="259" w:lineRule="auto"/>
              <w:rPr>
                <w:b/>
                <w:sz w:val="22"/>
                <w:szCs w:val="22"/>
              </w:rPr>
            </w:pPr>
            <w:r w:rsidRPr="00B27641">
              <w:rPr>
                <w:b/>
                <w:sz w:val="22"/>
                <w:szCs w:val="22"/>
              </w:rPr>
              <w:t>Progress notes</w:t>
            </w:r>
          </w:p>
        </w:tc>
      </w:tr>
      <w:tr w:rsidR="00622A36" w:rsidTr="7515FEB6" w14:paraId="490E95B5" w14:textId="77777777">
        <w:trPr>
          <w:trHeight w:val="675"/>
        </w:trPr>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C1D5C" w:rsidR="00622A36" w:rsidP="00B27641" w:rsidRDefault="00B27641" w14:paraId="59ECD106" w14:textId="5D923D9E">
            <w:pPr>
              <w:widowControl w:val="0"/>
              <w:suppressAutoHyphens/>
              <w:spacing w:before="0" w:line="259" w:lineRule="auto"/>
              <w:rPr>
                <w:sz w:val="20"/>
                <w:szCs w:val="20"/>
              </w:rPr>
            </w:pPr>
            <w:r>
              <w:rPr>
                <w:b/>
                <w:bCs/>
                <w:sz w:val="20"/>
                <w:szCs w:val="20"/>
              </w:rPr>
              <w:t xml:space="preserve">3.1.1 </w:t>
            </w:r>
            <w:r w:rsidR="00DC1D5C">
              <w:rPr>
                <w:sz w:val="20"/>
                <w:szCs w:val="20"/>
              </w:rPr>
              <w:t xml:space="preserve">To rebuild and outfit the preschool on its permanent site. </w:t>
            </w:r>
          </w:p>
        </w:tc>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7641" w:rsidR="00273AA3" w:rsidP="00B27641" w:rsidRDefault="37303B4E" w14:paraId="35F0BE8A" w14:textId="027EDDB6">
            <w:pPr>
              <w:widowControl w:val="0"/>
              <w:suppressAutoHyphens/>
              <w:spacing w:before="0" w:line="259" w:lineRule="auto"/>
              <w:rPr>
                <w:sz w:val="20"/>
                <w:szCs w:val="20"/>
              </w:rPr>
            </w:pPr>
            <w:r w:rsidRPr="2A667B2B">
              <w:rPr>
                <w:sz w:val="20"/>
                <w:szCs w:val="20"/>
              </w:rPr>
              <w:t>Department led and resourced.</w:t>
            </w:r>
          </w:p>
          <w:p w:rsidRPr="00B27641" w:rsidR="00273AA3" w:rsidP="00B27641" w:rsidRDefault="00273AA3" w14:paraId="6D1BB855" w14:textId="77777777">
            <w:pPr>
              <w:widowControl w:val="0"/>
              <w:suppressAutoHyphens/>
              <w:spacing w:before="0" w:line="259" w:lineRule="auto"/>
              <w:rPr>
                <w:sz w:val="20"/>
                <w:szCs w:val="20"/>
              </w:rPr>
            </w:pPr>
          </w:p>
        </w:tc>
        <w:tc>
          <w:tcPr>
            <w:tcW w:w="18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7641" w:rsidR="00622A36" w:rsidP="00B27641" w:rsidRDefault="03E28243" w14:paraId="5B7B76F5" w14:textId="16EEEE07">
            <w:pPr>
              <w:widowControl w:val="0"/>
              <w:suppressAutoHyphens/>
              <w:spacing w:before="0" w:line="259" w:lineRule="auto"/>
              <w:rPr>
                <w:sz w:val="20"/>
                <w:szCs w:val="20"/>
              </w:rPr>
            </w:pPr>
            <w:r w:rsidRPr="3930AB05">
              <w:rPr>
                <w:sz w:val="20"/>
                <w:szCs w:val="20"/>
              </w:rPr>
              <w:t xml:space="preserve">Led by </w:t>
            </w:r>
            <w:r w:rsidRPr="3930AB05" w:rsidR="00A1A62F">
              <w:rPr>
                <w:sz w:val="20"/>
                <w:szCs w:val="20"/>
              </w:rPr>
              <w:t>Alison</w:t>
            </w:r>
          </w:p>
          <w:p w:rsidR="18EDB1E6" w:rsidP="3930AB05" w:rsidRDefault="18EDB1E6" w14:paraId="13AC209C" w14:textId="4E8BE86E">
            <w:pPr>
              <w:widowControl w:val="0"/>
              <w:spacing w:before="0" w:line="259" w:lineRule="auto"/>
              <w:rPr>
                <w:sz w:val="20"/>
                <w:szCs w:val="20"/>
              </w:rPr>
            </w:pPr>
            <w:r w:rsidRPr="3930AB05">
              <w:rPr>
                <w:sz w:val="20"/>
                <w:szCs w:val="20"/>
              </w:rPr>
              <w:t>December 2024</w:t>
            </w:r>
          </w:p>
          <w:p w:rsidRPr="00B27641" w:rsidR="00622A36" w:rsidP="00B27641" w:rsidRDefault="00622A36" w14:paraId="2A8F8C5E" w14:textId="77777777">
            <w:pPr>
              <w:widowControl w:val="0"/>
              <w:suppressAutoHyphens/>
              <w:spacing w:before="0" w:line="259" w:lineRule="auto"/>
              <w:rPr>
                <w:sz w:val="20"/>
                <w:szCs w:val="20"/>
              </w:rPr>
            </w:pPr>
          </w:p>
        </w:tc>
        <w:tc>
          <w:tcPr>
            <w:tcW w:w="2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7641" w:rsidR="00622A36" w:rsidP="7515FEB6" w:rsidRDefault="00DC1D5C" w14:paraId="6008B32F" w14:textId="66F9086D">
            <w:pPr>
              <w:widowControl w:val="0"/>
              <w:suppressAutoHyphens/>
              <w:spacing w:before="0" w:line="259" w:lineRule="auto"/>
              <w:rPr>
                <w:sz w:val="20"/>
                <w:szCs w:val="20"/>
              </w:rPr>
            </w:pPr>
            <w:r w:rsidRPr="7515FEB6">
              <w:rPr>
                <w:sz w:val="20"/>
                <w:szCs w:val="20"/>
              </w:rPr>
              <w:t>To have a purpose built inclusive preschool that reflects the cultural diversity of the community and caters for the developmental needs of the children.</w:t>
            </w:r>
          </w:p>
        </w:tc>
        <w:tc>
          <w:tcPr>
            <w:tcW w:w="6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C1D5C" w:rsidR="00DC1D5C" w:rsidP="00DC1D5C" w:rsidRDefault="3DA90A13" w14:paraId="0D0115C4" w14:textId="3AE5939C">
            <w:pPr>
              <w:widowControl w:val="0"/>
              <w:suppressAutoHyphens/>
              <w:spacing w:before="0" w:line="259" w:lineRule="auto"/>
              <w:rPr>
                <w:sz w:val="20"/>
                <w:szCs w:val="20"/>
              </w:rPr>
            </w:pPr>
            <w:r w:rsidRPr="2A667B2B">
              <w:rPr>
                <w:sz w:val="20"/>
                <w:szCs w:val="20"/>
              </w:rPr>
              <w:t xml:space="preserve">The Indoor and outdoor resources that have been thoughtfully selected to use in our temporary site </w:t>
            </w:r>
            <w:r w:rsidRPr="2A667B2B" w:rsidR="516C3CA5">
              <w:rPr>
                <w:sz w:val="20"/>
                <w:szCs w:val="20"/>
              </w:rPr>
              <w:t>can</w:t>
            </w:r>
            <w:r w:rsidRPr="2A667B2B">
              <w:rPr>
                <w:sz w:val="20"/>
                <w:szCs w:val="20"/>
              </w:rPr>
              <w:t xml:space="preserve"> also</w:t>
            </w:r>
            <w:r w:rsidRPr="2A667B2B" w:rsidR="516C3CA5">
              <w:rPr>
                <w:sz w:val="20"/>
                <w:szCs w:val="20"/>
              </w:rPr>
              <w:t xml:space="preserve"> be used</w:t>
            </w:r>
            <w:r w:rsidRPr="2A667B2B">
              <w:rPr>
                <w:sz w:val="20"/>
                <w:szCs w:val="20"/>
              </w:rPr>
              <w:t xml:space="preserve"> in our permanent site, being aware of </w:t>
            </w:r>
            <w:r w:rsidRPr="2A667B2B" w:rsidR="516C3CA5">
              <w:rPr>
                <w:sz w:val="20"/>
                <w:szCs w:val="20"/>
              </w:rPr>
              <w:t xml:space="preserve">the </w:t>
            </w:r>
            <w:r w:rsidRPr="2A667B2B">
              <w:rPr>
                <w:sz w:val="20"/>
                <w:szCs w:val="20"/>
              </w:rPr>
              <w:t>environment and avoiding wastage of resources.</w:t>
            </w:r>
          </w:p>
          <w:p w:rsidR="2A667B2B" w:rsidP="2A667B2B" w:rsidRDefault="2A667B2B" w14:paraId="496D2CAC" w14:textId="0E0E3FE8">
            <w:pPr>
              <w:widowControl w:val="0"/>
              <w:spacing w:before="0" w:line="259" w:lineRule="auto"/>
              <w:rPr>
                <w:sz w:val="20"/>
                <w:szCs w:val="20"/>
              </w:rPr>
            </w:pPr>
          </w:p>
          <w:p w:rsidR="3A505E15" w:rsidP="7515FEB6" w:rsidRDefault="56BF1421" w14:paraId="3D1F794B" w14:textId="3968B991">
            <w:pPr>
              <w:widowControl w:val="0"/>
              <w:spacing w:before="0" w:line="259" w:lineRule="auto"/>
              <w:rPr>
                <w:sz w:val="20"/>
                <w:szCs w:val="20"/>
              </w:rPr>
            </w:pPr>
            <w:r w:rsidRPr="7515FEB6">
              <w:rPr>
                <w:sz w:val="20"/>
                <w:szCs w:val="20"/>
              </w:rPr>
              <w:t xml:space="preserve">Ongoing meetings are occurring in preparation for community consultation. </w:t>
            </w:r>
            <w:r w:rsidRPr="7515FEB6" w:rsidR="737D5D1B">
              <w:rPr>
                <w:sz w:val="20"/>
                <w:szCs w:val="20"/>
              </w:rPr>
              <w:t>The final floor layout has been reviewed and community consultation is to take place early term 4.</w:t>
            </w:r>
          </w:p>
          <w:p w:rsidRPr="00B27641" w:rsidR="00622A36" w:rsidP="2A667B2B" w:rsidRDefault="00622A36" w14:paraId="48CF0563" w14:textId="129A4788">
            <w:pPr>
              <w:widowControl w:val="0"/>
              <w:suppressAutoHyphens/>
              <w:spacing w:before="0" w:line="259" w:lineRule="auto"/>
              <w:rPr>
                <w:sz w:val="20"/>
                <w:szCs w:val="20"/>
              </w:rPr>
            </w:pPr>
          </w:p>
        </w:tc>
      </w:tr>
      <w:tr w:rsidR="00B27641" w:rsidTr="7515FEB6" w14:paraId="3012A700" w14:textId="77777777">
        <w:trPr>
          <w:trHeight w:val="675"/>
        </w:trPr>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7641" w:rsidR="00B27641" w:rsidP="00B27641" w:rsidRDefault="00B27641" w14:paraId="1ECDD54F" w14:textId="7382BEBD">
            <w:pPr>
              <w:widowControl w:val="0"/>
              <w:suppressAutoHyphens/>
              <w:spacing w:before="0" w:line="259" w:lineRule="auto"/>
              <w:rPr>
                <w:sz w:val="20"/>
                <w:szCs w:val="20"/>
              </w:rPr>
            </w:pPr>
            <w:r w:rsidRPr="00B27641">
              <w:rPr>
                <w:b/>
                <w:bCs/>
                <w:sz w:val="20"/>
                <w:szCs w:val="20"/>
              </w:rPr>
              <w:t>3.2.3</w:t>
            </w:r>
            <w:r w:rsidR="005A7115">
              <w:rPr>
                <w:b/>
                <w:bCs/>
                <w:sz w:val="20"/>
                <w:szCs w:val="20"/>
              </w:rPr>
              <w:t xml:space="preserve"> </w:t>
            </w:r>
            <w:r w:rsidRPr="00B27641">
              <w:rPr>
                <w:sz w:val="20"/>
                <w:szCs w:val="20"/>
              </w:rPr>
              <w:t xml:space="preserve">Developing a mindset that incorporates sustainable practices wherever possible throughout </w:t>
            </w:r>
            <w:r w:rsidR="00DC1D5C">
              <w:rPr>
                <w:sz w:val="20"/>
                <w:szCs w:val="20"/>
              </w:rPr>
              <w:t xml:space="preserve">our preschool </w:t>
            </w:r>
            <w:r w:rsidRPr="00B27641">
              <w:rPr>
                <w:sz w:val="20"/>
                <w:szCs w:val="20"/>
              </w:rPr>
              <w:t>operations</w:t>
            </w:r>
            <w:r w:rsidR="00DC1D5C">
              <w:rPr>
                <w:sz w:val="20"/>
                <w:szCs w:val="20"/>
              </w:rPr>
              <w:t>.</w:t>
            </w:r>
            <w:r w:rsidRPr="00B27641">
              <w:rPr>
                <w:sz w:val="20"/>
                <w:szCs w:val="20"/>
              </w:rPr>
              <w:t xml:space="preserve"> </w:t>
            </w:r>
          </w:p>
        </w:tc>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C1D5C" w:rsidP="00B27641" w:rsidRDefault="00B27641" w14:paraId="5CD11FCF" w14:textId="5C3E81B1">
            <w:pPr>
              <w:widowControl w:val="0"/>
              <w:suppressAutoHyphens/>
              <w:spacing w:before="0" w:line="259" w:lineRule="auto"/>
              <w:rPr>
                <w:sz w:val="20"/>
                <w:szCs w:val="20"/>
              </w:rPr>
            </w:pPr>
            <w:r w:rsidRPr="00B27641">
              <w:rPr>
                <w:sz w:val="20"/>
                <w:szCs w:val="20"/>
              </w:rPr>
              <w:t>1</w:t>
            </w:r>
            <w:r w:rsidR="00DC1D5C">
              <w:rPr>
                <w:sz w:val="20"/>
                <w:szCs w:val="20"/>
              </w:rPr>
              <w:t>. Use cleaning products that are more environmentally friendly and less harmful to the wellbeing of children.</w:t>
            </w:r>
          </w:p>
          <w:p w:rsidRPr="00B27641" w:rsidR="00DC1D5C" w:rsidP="7515FEB6" w:rsidRDefault="00DC1D5C" w14:paraId="18B4BAC5" w14:textId="45509985">
            <w:pPr>
              <w:widowControl w:val="0"/>
              <w:suppressAutoHyphens/>
              <w:spacing w:before="0" w:line="259" w:lineRule="auto"/>
              <w:rPr>
                <w:sz w:val="20"/>
                <w:szCs w:val="20"/>
              </w:rPr>
            </w:pPr>
            <w:r w:rsidRPr="7515FEB6">
              <w:rPr>
                <w:sz w:val="20"/>
                <w:szCs w:val="20"/>
              </w:rPr>
              <w:t xml:space="preserve">- Research alternatives </w:t>
            </w:r>
            <w:r w:rsidRPr="7515FEB6" w:rsidR="005A7115">
              <w:rPr>
                <w:sz w:val="20"/>
                <w:szCs w:val="20"/>
              </w:rPr>
              <w:t xml:space="preserve">from </w:t>
            </w:r>
            <w:r w:rsidRPr="7515FEB6">
              <w:rPr>
                <w:sz w:val="20"/>
                <w:szCs w:val="20"/>
              </w:rPr>
              <w:t>using the chemical based products we have at the moment.</w:t>
            </w:r>
          </w:p>
          <w:p w:rsidRPr="00B27641" w:rsidR="00DC1D5C" w:rsidP="7515FEB6" w:rsidRDefault="00DC1D5C" w14:paraId="686DD3E2" w14:textId="44732E41">
            <w:pPr>
              <w:widowControl w:val="0"/>
              <w:suppressAutoHyphens/>
              <w:spacing w:before="0" w:line="259" w:lineRule="auto"/>
              <w:rPr>
                <w:sz w:val="20"/>
                <w:szCs w:val="20"/>
              </w:rPr>
            </w:pPr>
            <w:r w:rsidRPr="7515FEB6">
              <w:rPr>
                <w:sz w:val="20"/>
                <w:szCs w:val="20"/>
              </w:rPr>
              <w:t>- Purchase new products and evaluate whether these products suit our needs.</w:t>
            </w:r>
          </w:p>
          <w:p w:rsidR="00DC1D5C" w:rsidP="00DC1D5C" w:rsidRDefault="00DC1D5C" w14:paraId="58666768" w14:textId="4BA0D9DD">
            <w:pPr>
              <w:widowControl w:val="0"/>
              <w:suppressAutoHyphens/>
              <w:spacing w:before="0" w:line="259" w:lineRule="auto"/>
              <w:rPr>
                <w:sz w:val="20"/>
                <w:szCs w:val="20"/>
              </w:rPr>
            </w:pPr>
            <w:r w:rsidRPr="00B27641">
              <w:rPr>
                <w:sz w:val="20"/>
                <w:szCs w:val="20"/>
              </w:rPr>
              <w:t>-</w:t>
            </w:r>
            <w:r>
              <w:rPr>
                <w:sz w:val="20"/>
                <w:szCs w:val="20"/>
              </w:rPr>
              <w:t xml:space="preserve"> </w:t>
            </w:r>
            <w:r w:rsidRPr="00B27641">
              <w:rPr>
                <w:sz w:val="20"/>
                <w:szCs w:val="20"/>
              </w:rPr>
              <w:t xml:space="preserve">Consult with the cleaners to gain insight on how they are finding their </w:t>
            </w:r>
            <w:r w:rsidR="005A7115">
              <w:rPr>
                <w:sz w:val="20"/>
                <w:szCs w:val="20"/>
              </w:rPr>
              <w:t xml:space="preserve">daily </w:t>
            </w:r>
            <w:r w:rsidRPr="00B27641">
              <w:rPr>
                <w:sz w:val="20"/>
                <w:szCs w:val="20"/>
              </w:rPr>
              <w:t xml:space="preserve">cleans. </w:t>
            </w:r>
          </w:p>
          <w:p w:rsidR="00DC1D5C" w:rsidP="00DC1D5C" w:rsidRDefault="00DC1D5C" w14:paraId="3B09BF37" w14:textId="7FF982AF">
            <w:pPr>
              <w:widowControl w:val="0"/>
              <w:suppressAutoHyphens/>
              <w:spacing w:before="0" w:line="259" w:lineRule="auto"/>
              <w:rPr>
                <w:sz w:val="20"/>
                <w:szCs w:val="20"/>
              </w:rPr>
            </w:pPr>
          </w:p>
          <w:p w:rsidR="00DC1D5C" w:rsidP="7515FEB6" w:rsidRDefault="00DC1D5C" w14:paraId="77F27459" w14:textId="42CA0500">
            <w:pPr>
              <w:widowControl w:val="0"/>
              <w:suppressAutoHyphens/>
              <w:spacing w:before="0" w:line="259" w:lineRule="auto"/>
              <w:rPr>
                <w:sz w:val="20"/>
                <w:szCs w:val="20"/>
              </w:rPr>
            </w:pPr>
            <w:r w:rsidRPr="7515FEB6">
              <w:rPr>
                <w:sz w:val="20"/>
                <w:szCs w:val="20"/>
              </w:rPr>
              <w:lastRenderedPageBreak/>
              <w:t>2. Deepen the children’s understanding of minimising waste through reducing, reusing and recycling.</w:t>
            </w:r>
          </w:p>
          <w:p w:rsidR="00DC1D5C" w:rsidP="00DC1D5C" w:rsidRDefault="00DC1D5C" w14:paraId="5B2E9C3A" w14:textId="262C44FF">
            <w:pPr>
              <w:widowControl w:val="0"/>
              <w:suppressAutoHyphens/>
              <w:spacing w:before="0" w:line="259" w:lineRule="auto"/>
              <w:rPr>
                <w:sz w:val="20"/>
                <w:szCs w:val="20"/>
              </w:rPr>
            </w:pPr>
          </w:p>
          <w:p w:rsidR="00DC1D5C" w:rsidP="00DC1D5C" w:rsidRDefault="35339CFB" w14:paraId="0B5FC202" w14:textId="4384FA90">
            <w:pPr>
              <w:widowControl w:val="0"/>
              <w:suppressAutoHyphens/>
              <w:spacing w:before="0" w:line="259" w:lineRule="auto"/>
              <w:rPr>
                <w:sz w:val="20"/>
                <w:szCs w:val="20"/>
              </w:rPr>
            </w:pPr>
            <w:r w:rsidRPr="3930AB05">
              <w:rPr>
                <w:sz w:val="20"/>
                <w:szCs w:val="20"/>
              </w:rPr>
              <w:t xml:space="preserve">3. Implementing a vegetable garden </w:t>
            </w:r>
          </w:p>
          <w:p w:rsidRPr="00B27641" w:rsidR="00B27641" w:rsidP="3930AB05" w:rsidRDefault="00B27641" w14:paraId="597CF6DD" w14:textId="0C705EAF">
            <w:pPr>
              <w:widowControl w:val="0"/>
              <w:suppressAutoHyphens/>
              <w:spacing w:before="0" w:line="259" w:lineRule="auto"/>
              <w:rPr>
                <w:sz w:val="20"/>
                <w:szCs w:val="20"/>
              </w:rPr>
            </w:pPr>
          </w:p>
        </w:tc>
        <w:tc>
          <w:tcPr>
            <w:tcW w:w="18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9429F" w:rsidP="00B27641" w:rsidRDefault="2DE1C401" w14:paraId="5CECF0A7" w14:textId="2A947D2F">
            <w:pPr>
              <w:widowControl w:val="0"/>
              <w:suppressAutoHyphens/>
              <w:spacing w:before="0" w:line="259" w:lineRule="auto"/>
              <w:rPr>
                <w:sz w:val="20"/>
                <w:szCs w:val="20"/>
              </w:rPr>
            </w:pPr>
            <w:r w:rsidRPr="2A667B2B">
              <w:rPr>
                <w:sz w:val="20"/>
                <w:szCs w:val="20"/>
              </w:rPr>
              <w:lastRenderedPageBreak/>
              <w:t>Led by April</w:t>
            </w:r>
            <w:r w:rsidRPr="2A667B2B" w:rsidR="0C688519">
              <w:rPr>
                <w:sz w:val="20"/>
                <w:szCs w:val="20"/>
              </w:rPr>
              <w:t>*</w:t>
            </w:r>
          </w:p>
          <w:p w:rsidR="58A39990" w:rsidP="3930AB05" w:rsidRDefault="58A39990" w14:paraId="025C8429" w14:textId="532544D2">
            <w:pPr>
              <w:widowControl w:val="0"/>
              <w:spacing w:before="0" w:line="259" w:lineRule="auto"/>
              <w:rPr>
                <w:sz w:val="20"/>
                <w:szCs w:val="20"/>
              </w:rPr>
            </w:pPr>
            <w:r w:rsidRPr="3930AB05">
              <w:rPr>
                <w:sz w:val="20"/>
                <w:szCs w:val="20"/>
              </w:rPr>
              <w:t>Support Alison</w:t>
            </w:r>
          </w:p>
          <w:p w:rsidR="00DC1D5C" w:rsidP="00B27641" w:rsidRDefault="00DC1D5C" w14:paraId="0D3AFBCB" w14:textId="77777777">
            <w:pPr>
              <w:widowControl w:val="0"/>
              <w:suppressAutoHyphens/>
              <w:spacing w:before="0" w:line="259" w:lineRule="auto"/>
              <w:rPr>
                <w:sz w:val="20"/>
                <w:szCs w:val="20"/>
              </w:rPr>
            </w:pPr>
          </w:p>
          <w:p w:rsidRPr="00B27641" w:rsidR="00DC1D5C" w:rsidP="00B27641" w:rsidRDefault="00DC1D5C" w14:paraId="2A175AD9" w14:textId="51528D2B">
            <w:pPr>
              <w:widowControl w:val="0"/>
              <w:suppressAutoHyphens/>
              <w:spacing w:before="0" w:line="259" w:lineRule="auto"/>
              <w:rPr>
                <w:sz w:val="20"/>
                <w:szCs w:val="20"/>
              </w:rPr>
            </w:pPr>
            <w:r>
              <w:rPr>
                <w:sz w:val="20"/>
                <w:szCs w:val="20"/>
              </w:rPr>
              <w:t>December 2024</w:t>
            </w:r>
          </w:p>
        </w:tc>
        <w:tc>
          <w:tcPr>
            <w:tcW w:w="2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7641" w:rsidR="00B27641" w:rsidP="00B27641" w:rsidRDefault="00B27641" w14:paraId="5D04F326" w14:textId="1F8E6F29">
            <w:pPr>
              <w:widowControl w:val="0"/>
              <w:suppressAutoHyphens/>
              <w:spacing w:before="0" w:line="259" w:lineRule="auto"/>
              <w:rPr>
                <w:sz w:val="20"/>
                <w:szCs w:val="20"/>
              </w:rPr>
            </w:pPr>
            <w:r w:rsidRPr="00B27641">
              <w:rPr>
                <w:sz w:val="20"/>
                <w:szCs w:val="20"/>
              </w:rPr>
              <w:t>To share and inspire all stakeholders in working towards creating a sustainable society that will support future generations without ‘destroying the social and life supporting systems’ that support us all (Sneddon &amp; Petit, p.5+)</w:t>
            </w:r>
          </w:p>
        </w:tc>
        <w:tc>
          <w:tcPr>
            <w:tcW w:w="6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44FD097" w:rsidP="2A667B2B" w:rsidRDefault="044FD097" w14:paraId="39398D4B" w14:textId="604CA650">
            <w:pPr>
              <w:widowControl w:val="0"/>
              <w:spacing w:before="0" w:line="259" w:lineRule="auto"/>
              <w:rPr>
                <w:sz w:val="20"/>
                <w:szCs w:val="20"/>
              </w:rPr>
            </w:pPr>
            <w:r w:rsidRPr="2A667B2B">
              <w:rPr>
                <w:sz w:val="20"/>
                <w:szCs w:val="20"/>
              </w:rPr>
              <w:t xml:space="preserve">The team </w:t>
            </w:r>
            <w:r w:rsidRPr="2A667B2B" w:rsidR="00B27641">
              <w:rPr>
                <w:sz w:val="20"/>
                <w:szCs w:val="20"/>
              </w:rPr>
              <w:t>researched and found 4 Australian companies that use natural products</w:t>
            </w:r>
            <w:r w:rsidRPr="2A667B2B" w:rsidR="3DA90A13">
              <w:rPr>
                <w:sz w:val="20"/>
                <w:szCs w:val="20"/>
              </w:rPr>
              <w:t xml:space="preserve"> and </w:t>
            </w:r>
            <w:r w:rsidRPr="2A667B2B" w:rsidR="00B27641">
              <w:rPr>
                <w:sz w:val="20"/>
                <w:szCs w:val="20"/>
              </w:rPr>
              <w:t>made enquiries to all four explaining our needs and seeking prices.</w:t>
            </w:r>
            <w:r w:rsidRPr="2A667B2B" w:rsidR="3DA90A13">
              <w:rPr>
                <w:sz w:val="20"/>
                <w:szCs w:val="20"/>
              </w:rPr>
              <w:t xml:space="preserve"> </w:t>
            </w:r>
            <w:r w:rsidRPr="2A667B2B" w:rsidR="00B27641">
              <w:rPr>
                <w:sz w:val="20"/>
                <w:szCs w:val="20"/>
              </w:rPr>
              <w:t xml:space="preserve">‘Earth Renewable’ was best suited to cover all the needs of a childcare service, cost effect, their beliefs resonated with </w:t>
            </w:r>
            <w:r w:rsidRPr="2A667B2B" w:rsidR="3DA90A13">
              <w:rPr>
                <w:sz w:val="20"/>
                <w:szCs w:val="20"/>
              </w:rPr>
              <w:t xml:space="preserve">our service </w:t>
            </w:r>
            <w:r w:rsidRPr="2A667B2B" w:rsidR="00B27641">
              <w:rPr>
                <w:sz w:val="20"/>
                <w:szCs w:val="20"/>
              </w:rPr>
              <w:t>and they recognise services only have limited storage facilities and deliver their products as high concentrates in small bottles for easy storage, better for the environment, less cost to send, only takes a couple of pumps to mix into the cleaning product and made from natural ingredients.</w:t>
            </w:r>
            <w:r w:rsidRPr="2A667B2B" w:rsidR="3DA90A13">
              <w:rPr>
                <w:sz w:val="20"/>
                <w:szCs w:val="20"/>
              </w:rPr>
              <w:t xml:space="preserve"> </w:t>
            </w:r>
            <w:r w:rsidRPr="2A667B2B" w:rsidR="175C14D7">
              <w:rPr>
                <w:sz w:val="20"/>
                <w:szCs w:val="20"/>
              </w:rPr>
              <w:t>These products are currently in use.</w:t>
            </w:r>
          </w:p>
          <w:p w:rsidR="00B27641" w:rsidP="00B27641" w:rsidRDefault="00B27641" w14:paraId="12237A22" w14:textId="77777777">
            <w:pPr>
              <w:widowControl w:val="0"/>
              <w:suppressAutoHyphens/>
              <w:spacing w:before="0" w:line="259" w:lineRule="auto"/>
              <w:rPr>
                <w:sz w:val="20"/>
                <w:szCs w:val="20"/>
              </w:rPr>
            </w:pPr>
          </w:p>
          <w:p w:rsidR="00B27641" w:rsidP="00B27641" w:rsidRDefault="00B27641" w14:paraId="133C7F25" w14:textId="163F3A12">
            <w:pPr>
              <w:widowControl w:val="0"/>
              <w:suppressAutoHyphens/>
              <w:spacing w:before="0" w:line="259" w:lineRule="auto"/>
              <w:rPr>
                <w:sz w:val="20"/>
                <w:szCs w:val="20"/>
              </w:rPr>
            </w:pPr>
            <w:r w:rsidRPr="2A667B2B">
              <w:rPr>
                <w:sz w:val="20"/>
                <w:szCs w:val="20"/>
              </w:rPr>
              <w:t xml:space="preserve">Parents are supporting our sustainability efforts by bringing in recyclable items we can use within the service. They have also commented how their children are sharing the sustainable practices at home ‘you need to take your own bags to IGA, we can use the other side of the </w:t>
            </w:r>
            <w:r w:rsidRPr="2A667B2B" w:rsidR="19749AD9">
              <w:rPr>
                <w:sz w:val="20"/>
                <w:szCs w:val="20"/>
              </w:rPr>
              <w:t>paper, and we need to use our water bottle again’</w:t>
            </w:r>
          </w:p>
          <w:p w:rsidR="00DC1D5C" w:rsidP="00B27641" w:rsidRDefault="00DC1D5C" w14:paraId="2AE86A50" w14:textId="77777777">
            <w:pPr>
              <w:widowControl w:val="0"/>
              <w:suppressAutoHyphens/>
              <w:spacing w:before="0" w:line="259" w:lineRule="auto"/>
              <w:rPr>
                <w:sz w:val="20"/>
                <w:szCs w:val="20"/>
              </w:rPr>
            </w:pPr>
          </w:p>
          <w:p w:rsidRPr="00B27641" w:rsidR="00DC1D5C" w:rsidP="2A667B2B" w:rsidRDefault="516C3CA5" w14:paraId="1F2AE8DD" w14:textId="41412C9C">
            <w:pPr>
              <w:widowControl w:val="0"/>
              <w:suppressAutoHyphens/>
              <w:spacing w:before="0" w:line="259" w:lineRule="auto"/>
              <w:rPr>
                <w:sz w:val="20"/>
                <w:szCs w:val="20"/>
              </w:rPr>
            </w:pPr>
            <w:r w:rsidRPr="2A667B2B">
              <w:rPr>
                <w:sz w:val="20"/>
                <w:szCs w:val="20"/>
              </w:rPr>
              <w:t xml:space="preserve">A community member </w:t>
            </w:r>
            <w:r w:rsidRPr="2A667B2B" w:rsidR="3DA90A13">
              <w:rPr>
                <w:sz w:val="20"/>
                <w:szCs w:val="20"/>
              </w:rPr>
              <w:t>donat</w:t>
            </w:r>
            <w:r w:rsidRPr="2A667B2B" w:rsidR="3EDAB712">
              <w:rPr>
                <w:sz w:val="20"/>
                <w:szCs w:val="20"/>
              </w:rPr>
              <w:t>ed</w:t>
            </w:r>
            <w:r w:rsidRPr="2A667B2B" w:rsidR="3DA90A13">
              <w:rPr>
                <w:sz w:val="20"/>
                <w:szCs w:val="20"/>
              </w:rPr>
              <w:t xml:space="preserve"> </w:t>
            </w:r>
            <w:r w:rsidRPr="2A667B2B">
              <w:rPr>
                <w:sz w:val="20"/>
                <w:szCs w:val="20"/>
              </w:rPr>
              <w:t>two</w:t>
            </w:r>
            <w:r w:rsidRPr="2A667B2B" w:rsidR="3DA90A13">
              <w:rPr>
                <w:sz w:val="20"/>
                <w:szCs w:val="20"/>
              </w:rPr>
              <w:t xml:space="preserve"> vegetable garden</w:t>
            </w:r>
            <w:r w:rsidRPr="2A667B2B">
              <w:rPr>
                <w:sz w:val="20"/>
                <w:szCs w:val="20"/>
              </w:rPr>
              <w:t>s</w:t>
            </w:r>
            <w:r w:rsidRPr="2A667B2B" w:rsidR="3DA90A13">
              <w:rPr>
                <w:sz w:val="20"/>
                <w:szCs w:val="20"/>
              </w:rPr>
              <w:t xml:space="preserve">, refer </w:t>
            </w:r>
            <w:r w:rsidRPr="2A667B2B" w:rsidR="38CB9CF5">
              <w:rPr>
                <w:sz w:val="20"/>
                <w:szCs w:val="20"/>
              </w:rPr>
              <w:t xml:space="preserve">Day Book </w:t>
            </w:r>
            <w:r w:rsidRPr="2A667B2B" w:rsidR="3DA90A13">
              <w:rPr>
                <w:sz w:val="20"/>
                <w:szCs w:val="20"/>
              </w:rPr>
              <w:t>PB3</w:t>
            </w:r>
            <w:r w:rsidRPr="2A667B2B">
              <w:rPr>
                <w:sz w:val="20"/>
                <w:szCs w:val="20"/>
              </w:rPr>
              <w:t xml:space="preserve"> “Building a positive connection to healthy foods’</w:t>
            </w:r>
            <w:r w:rsidRPr="2A667B2B" w:rsidR="4142E409">
              <w:rPr>
                <w:sz w:val="20"/>
                <w:szCs w:val="20"/>
              </w:rPr>
              <w:t xml:space="preserve"> </w:t>
            </w:r>
          </w:p>
          <w:p w:rsidRPr="00B27641" w:rsidR="00DC1D5C" w:rsidP="2A667B2B" w:rsidRDefault="00DC1D5C" w14:paraId="27A74DDF" w14:textId="3F064A01">
            <w:pPr>
              <w:widowControl w:val="0"/>
              <w:suppressAutoHyphens/>
              <w:spacing w:before="0" w:line="259" w:lineRule="auto"/>
              <w:rPr>
                <w:sz w:val="20"/>
                <w:szCs w:val="20"/>
              </w:rPr>
            </w:pPr>
          </w:p>
          <w:p w:rsidRPr="00B27641" w:rsidR="00DC1D5C" w:rsidP="7515FEB6" w:rsidRDefault="663D9FB5" w14:paraId="0DF02F36" w14:textId="52970EDD">
            <w:pPr>
              <w:widowControl w:val="0"/>
              <w:suppressAutoHyphens/>
              <w:spacing w:before="0" w:line="259" w:lineRule="auto"/>
              <w:rPr>
                <w:sz w:val="20"/>
                <w:szCs w:val="20"/>
              </w:rPr>
            </w:pPr>
            <w:r w:rsidRPr="7515FEB6">
              <w:rPr>
                <w:sz w:val="20"/>
                <w:szCs w:val="20"/>
              </w:rPr>
              <w:t>* Staffing changes are impacting on our ability to undertake and embed stronger practices. We are continuing to develop and embed these practices going forward.</w:t>
            </w:r>
          </w:p>
          <w:p w:rsidRPr="00B27641" w:rsidR="00DC1D5C" w:rsidP="00B27641" w:rsidRDefault="00DC1D5C" w14:paraId="21F0DB1D" w14:textId="32B9E731">
            <w:pPr>
              <w:widowControl w:val="0"/>
              <w:suppressAutoHyphens/>
              <w:spacing w:before="0" w:line="259" w:lineRule="auto"/>
              <w:rPr>
                <w:sz w:val="20"/>
                <w:szCs w:val="20"/>
              </w:rPr>
            </w:pPr>
          </w:p>
        </w:tc>
      </w:tr>
    </w:tbl>
    <w:p w:rsidRPr="00853F9D" w:rsidR="00853F9D" w:rsidP="00325E4F" w:rsidRDefault="00853F9D" w14:paraId="045EC20C" w14:textId="77777777">
      <w:pPr>
        <w:suppressAutoHyphens/>
      </w:pPr>
      <w:bookmarkStart w:name="_30j0zll" w:id="6"/>
      <w:bookmarkEnd w:id="6"/>
    </w:p>
    <w:p w:rsidR="00853F9D" w:rsidP="00325E4F" w:rsidRDefault="00853F9D" w14:paraId="39FC409E" w14:textId="77777777">
      <w:pPr>
        <w:suppressAutoHyphens/>
        <w:spacing w:before="0" w:line="240" w:lineRule="auto"/>
        <w:rPr>
          <w:b/>
          <w:color w:val="002664"/>
          <w:sz w:val="40"/>
          <w:szCs w:val="40"/>
        </w:rPr>
      </w:pPr>
      <w:r>
        <w:br w:type="page"/>
      </w:r>
    </w:p>
    <w:p w:rsidRPr="00495EB7" w:rsidR="00622A36" w:rsidP="00811FEF" w:rsidRDefault="006B3BBD" w14:paraId="0742BD30" w14:textId="2F1C21B0">
      <w:pPr>
        <w:pStyle w:val="Heading2"/>
      </w:pPr>
      <w:r w:rsidRPr="00495EB7">
        <w:lastRenderedPageBreak/>
        <w:t xml:space="preserve">Quality Area 4: Staffing </w:t>
      </w:r>
      <w:r w:rsidR="009D2C30">
        <w:t>a</w:t>
      </w:r>
      <w:r w:rsidRPr="00495EB7">
        <w:t>rrangements</w:t>
      </w:r>
    </w:p>
    <w:p w:rsidRPr="00495EB7" w:rsidR="00622A36" w:rsidP="00811FEF" w:rsidRDefault="006B3BBD" w14:paraId="607EE3B2" w14:textId="7C1336E4">
      <w:pPr>
        <w:pStyle w:val="Heading3"/>
      </w:pPr>
      <w:r w:rsidRPr="00495EB7">
        <w:t xml:space="preserve">Compliance </w:t>
      </w:r>
    </w:p>
    <w:tbl>
      <w:tblPr>
        <w:tblW w:w="150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Description w:val="Compliance checklist for Quality Area 4: Staffing arrangements."/>
      </w:tblPr>
      <w:tblGrid>
        <w:gridCol w:w="1560"/>
        <w:gridCol w:w="1559"/>
        <w:gridCol w:w="10192"/>
        <w:gridCol w:w="1715"/>
      </w:tblGrid>
      <w:tr w:rsidRPr="009D3F1E" w:rsidR="00622A36" w:rsidTr="7515FEB6" w14:paraId="1EA74E4E" w14:textId="77777777">
        <w:trPr>
          <w:trHeight w:val="300"/>
        </w:trPr>
        <w:tc>
          <w:tcPr>
            <w:tcW w:w="1560" w:type="dxa"/>
            <w:shd w:val="clear" w:color="auto" w:fill="CAE29A"/>
          </w:tcPr>
          <w:p w:rsidRPr="009D3F1E" w:rsidR="00622A36" w:rsidP="00811FEF" w:rsidRDefault="006B3BBD" w14:paraId="7EF21660" w14:textId="77777777">
            <w:pPr>
              <w:suppressAutoHyphens/>
              <w:rPr>
                <w:rStyle w:val="Strong"/>
                <w:sz w:val="22"/>
                <w:szCs w:val="22"/>
              </w:rPr>
            </w:pPr>
            <w:r w:rsidRPr="009D3F1E">
              <w:rPr>
                <w:rStyle w:val="Strong"/>
                <w:sz w:val="22"/>
                <w:szCs w:val="22"/>
              </w:rPr>
              <w:t>Law (S) Regulation (R)</w:t>
            </w:r>
          </w:p>
        </w:tc>
        <w:tc>
          <w:tcPr>
            <w:tcW w:w="1559" w:type="dxa"/>
            <w:shd w:val="clear" w:color="auto" w:fill="CAE29A"/>
          </w:tcPr>
          <w:p w:rsidRPr="009D3F1E" w:rsidR="00622A36" w:rsidP="00811FEF" w:rsidRDefault="006B3BBD" w14:paraId="2851649A" w14:textId="77777777">
            <w:pPr>
              <w:suppressAutoHyphens/>
              <w:rPr>
                <w:rStyle w:val="Strong"/>
                <w:sz w:val="22"/>
                <w:szCs w:val="22"/>
              </w:rPr>
            </w:pPr>
            <w:r w:rsidRPr="009D3F1E">
              <w:rPr>
                <w:rStyle w:val="Strong"/>
                <w:sz w:val="22"/>
                <w:szCs w:val="22"/>
              </w:rPr>
              <w:t>NQS (STD)</w:t>
            </w:r>
          </w:p>
        </w:tc>
        <w:tc>
          <w:tcPr>
            <w:tcW w:w="10192" w:type="dxa"/>
            <w:shd w:val="clear" w:color="auto" w:fill="CAE29A"/>
          </w:tcPr>
          <w:p w:rsidRPr="009D3F1E" w:rsidR="00622A36" w:rsidP="00811FEF" w:rsidRDefault="006B3BBD" w14:paraId="558D2802" w14:textId="77777777">
            <w:pPr>
              <w:suppressAutoHyphens/>
              <w:rPr>
                <w:rStyle w:val="Strong"/>
                <w:sz w:val="22"/>
                <w:szCs w:val="22"/>
              </w:rPr>
            </w:pPr>
            <w:r w:rsidRPr="009D3F1E">
              <w:rPr>
                <w:rStyle w:val="Strong"/>
                <w:sz w:val="22"/>
                <w:szCs w:val="22"/>
              </w:rPr>
              <w:t>Does your service meet these requirements?</w:t>
            </w:r>
          </w:p>
        </w:tc>
        <w:tc>
          <w:tcPr>
            <w:tcW w:w="1715" w:type="dxa"/>
            <w:shd w:val="clear" w:color="auto" w:fill="CAE29A"/>
          </w:tcPr>
          <w:p w:rsidRPr="009D3F1E" w:rsidR="00622A36" w:rsidP="00811FEF" w:rsidRDefault="006B3BBD" w14:paraId="2344BA2E" w14:textId="77777777">
            <w:pPr>
              <w:suppressAutoHyphens/>
              <w:rPr>
                <w:rStyle w:val="Strong"/>
                <w:sz w:val="22"/>
                <w:szCs w:val="22"/>
              </w:rPr>
            </w:pPr>
            <w:r w:rsidRPr="009D3F1E">
              <w:rPr>
                <w:rStyle w:val="Strong"/>
                <w:sz w:val="22"/>
                <w:szCs w:val="22"/>
              </w:rPr>
              <w:t>Confirmed</w:t>
            </w:r>
          </w:p>
        </w:tc>
      </w:tr>
      <w:tr w:rsidRPr="009D3F1E" w:rsidR="00622A36" w:rsidTr="7515FEB6" w14:paraId="1A5D772B" w14:textId="77777777">
        <w:trPr>
          <w:trHeight w:val="460"/>
        </w:trPr>
        <w:tc>
          <w:tcPr>
            <w:tcW w:w="1560" w:type="dxa"/>
          </w:tcPr>
          <w:p w:rsidRPr="009D3F1E" w:rsidR="00622A36" w:rsidP="00811FEF" w:rsidRDefault="006B3BBD" w14:paraId="1373C6C7" w14:textId="4D90BA0B">
            <w:pPr>
              <w:suppressAutoHyphens/>
              <w:rPr>
                <w:sz w:val="22"/>
                <w:szCs w:val="22"/>
              </w:rPr>
            </w:pPr>
            <w:r w:rsidRPr="009D3F1E">
              <w:rPr>
                <w:sz w:val="22"/>
                <w:szCs w:val="22"/>
              </w:rPr>
              <w:t>R.122</w:t>
            </w:r>
            <w:r w:rsidRPr="009D3F1E" w:rsidR="00785F9A">
              <w:rPr>
                <w:sz w:val="22"/>
                <w:szCs w:val="22"/>
              </w:rPr>
              <w:t>–</w:t>
            </w:r>
            <w:r w:rsidRPr="009D3F1E">
              <w:rPr>
                <w:sz w:val="22"/>
                <w:szCs w:val="22"/>
              </w:rPr>
              <w:t>123</w:t>
            </w:r>
          </w:p>
          <w:p w:rsidRPr="009D3F1E" w:rsidR="00622A36" w:rsidP="00811FEF" w:rsidRDefault="006B3BBD" w14:paraId="5B9D7BDC" w14:textId="77777777">
            <w:pPr>
              <w:suppressAutoHyphens/>
              <w:rPr>
                <w:sz w:val="22"/>
                <w:szCs w:val="22"/>
              </w:rPr>
            </w:pPr>
            <w:r w:rsidRPr="009D3F1E">
              <w:rPr>
                <w:sz w:val="22"/>
                <w:szCs w:val="22"/>
              </w:rPr>
              <w:t>R. 271</w:t>
            </w:r>
          </w:p>
        </w:tc>
        <w:tc>
          <w:tcPr>
            <w:tcW w:w="1559" w:type="dxa"/>
          </w:tcPr>
          <w:p w:rsidRPr="009D3F1E" w:rsidR="00622A36" w:rsidP="00811FEF" w:rsidRDefault="006B3BBD" w14:paraId="43A59045" w14:textId="77777777">
            <w:pPr>
              <w:suppressAutoHyphens/>
              <w:rPr>
                <w:sz w:val="22"/>
                <w:szCs w:val="22"/>
              </w:rPr>
            </w:pPr>
            <w:r w:rsidRPr="009D3F1E">
              <w:rPr>
                <w:sz w:val="22"/>
                <w:szCs w:val="22"/>
              </w:rPr>
              <w:t>STD4.1</w:t>
            </w:r>
          </w:p>
        </w:tc>
        <w:tc>
          <w:tcPr>
            <w:tcW w:w="10192" w:type="dxa"/>
          </w:tcPr>
          <w:p w:rsidRPr="009D3F1E" w:rsidR="00622A36" w:rsidP="7515FEB6" w:rsidRDefault="006B3BBD" w14:paraId="646EF161" w14:textId="27D05087">
            <w:pPr>
              <w:suppressAutoHyphens/>
              <w:rPr>
                <w:sz w:val="22"/>
                <w:szCs w:val="22"/>
              </w:rPr>
            </w:pPr>
            <w:r w:rsidRPr="7515FEB6">
              <w:rPr>
                <w:sz w:val="22"/>
                <w:szCs w:val="22"/>
              </w:rPr>
              <w:t>Have you ensured that the educator to child ratio is maintained and that only educators working directly with children are included in ratio?</w:t>
            </w:r>
          </w:p>
        </w:tc>
        <w:tc>
          <w:tcPr>
            <w:tcW w:w="1715" w:type="dxa"/>
          </w:tcPr>
          <w:p w:rsidRPr="009D3F1E" w:rsidR="00622A36" w:rsidP="00811FEF" w:rsidRDefault="009D3F1E" w14:paraId="0F2F0848" w14:textId="68AF60B4">
            <w:pPr>
              <w:suppressAutoHyphens/>
              <w:rPr>
                <w:sz w:val="22"/>
                <w:szCs w:val="22"/>
              </w:rPr>
            </w:pPr>
            <w:r>
              <w:rPr>
                <w:sz w:val="22"/>
                <w:szCs w:val="22"/>
              </w:rPr>
              <w:t>Yes</w:t>
            </w:r>
          </w:p>
        </w:tc>
      </w:tr>
      <w:tr w:rsidRPr="009D3F1E" w:rsidR="00622A36" w:rsidTr="7515FEB6" w14:paraId="07A73936" w14:textId="77777777">
        <w:trPr>
          <w:trHeight w:val="153"/>
        </w:trPr>
        <w:tc>
          <w:tcPr>
            <w:tcW w:w="1560" w:type="dxa"/>
          </w:tcPr>
          <w:p w:rsidRPr="009D3F1E" w:rsidR="00622A36" w:rsidP="00811FEF" w:rsidRDefault="006B3BBD" w14:paraId="0EB16B44" w14:textId="0F338157">
            <w:pPr>
              <w:suppressAutoHyphens/>
              <w:rPr>
                <w:sz w:val="22"/>
                <w:szCs w:val="22"/>
              </w:rPr>
            </w:pPr>
            <w:r w:rsidRPr="009D3F1E">
              <w:rPr>
                <w:sz w:val="22"/>
                <w:szCs w:val="22"/>
              </w:rPr>
              <w:t>R.145</w:t>
            </w:r>
            <w:r w:rsidRPr="009D3F1E" w:rsidR="00785F9A">
              <w:rPr>
                <w:sz w:val="22"/>
                <w:szCs w:val="22"/>
              </w:rPr>
              <w:t>–</w:t>
            </w:r>
            <w:r w:rsidRPr="009D3F1E">
              <w:rPr>
                <w:sz w:val="22"/>
                <w:szCs w:val="22"/>
              </w:rPr>
              <w:t>149</w:t>
            </w:r>
          </w:p>
        </w:tc>
        <w:tc>
          <w:tcPr>
            <w:tcW w:w="1559" w:type="dxa"/>
          </w:tcPr>
          <w:p w:rsidRPr="009D3F1E" w:rsidR="00622A36" w:rsidP="00811FEF" w:rsidRDefault="006B3BBD" w14:paraId="476CBD7C" w14:textId="77777777">
            <w:pPr>
              <w:suppressAutoHyphens/>
              <w:rPr>
                <w:sz w:val="22"/>
                <w:szCs w:val="22"/>
              </w:rPr>
            </w:pPr>
            <w:r w:rsidRPr="009D3F1E">
              <w:rPr>
                <w:sz w:val="22"/>
                <w:szCs w:val="22"/>
              </w:rPr>
              <w:t>STD4.1</w:t>
            </w:r>
          </w:p>
        </w:tc>
        <w:tc>
          <w:tcPr>
            <w:tcW w:w="10192" w:type="dxa"/>
          </w:tcPr>
          <w:p w:rsidRPr="009D3F1E" w:rsidR="00622A36" w:rsidP="7515FEB6" w:rsidRDefault="006B3BBD" w14:paraId="7EBD524C" w14:textId="25205B74">
            <w:pPr>
              <w:suppressAutoHyphens/>
              <w:rPr>
                <w:sz w:val="22"/>
                <w:szCs w:val="22"/>
              </w:rPr>
            </w:pPr>
            <w:r w:rsidRPr="7515FEB6">
              <w:rPr>
                <w:sz w:val="22"/>
                <w:szCs w:val="22"/>
              </w:rPr>
              <w:t>Are staffing records for nominated supervisors, each educator and staff member, volunteer and student maintained with all required information?</w:t>
            </w:r>
          </w:p>
        </w:tc>
        <w:tc>
          <w:tcPr>
            <w:tcW w:w="1715" w:type="dxa"/>
          </w:tcPr>
          <w:p w:rsidRPr="009D3F1E" w:rsidR="00622A36" w:rsidP="00811FEF" w:rsidRDefault="009D3F1E" w14:paraId="400B2C17" w14:textId="4D6052E6">
            <w:pPr>
              <w:suppressAutoHyphens/>
              <w:rPr>
                <w:sz w:val="22"/>
                <w:szCs w:val="22"/>
              </w:rPr>
            </w:pPr>
            <w:r>
              <w:rPr>
                <w:sz w:val="22"/>
                <w:szCs w:val="22"/>
              </w:rPr>
              <w:t>Yes</w:t>
            </w:r>
          </w:p>
        </w:tc>
      </w:tr>
      <w:tr w:rsidRPr="009D3F1E" w:rsidR="00262971" w:rsidTr="7515FEB6" w14:paraId="0798761D" w14:textId="77777777">
        <w:trPr>
          <w:trHeight w:val="153"/>
        </w:trPr>
        <w:tc>
          <w:tcPr>
            <w:tcW w:w="1560" w:type="dxa"/>
          </w:tcPr>
          <w:p w:rsidRPr="009D3F1E" w:rsidR="008C5B9B" w:rsidP="00811FEF" w:rsidRDefault="00262971" w14:paraId="5B77203B" w14:textId="3C26A65C">
            <w:pPr>
              <w:suppressAutoHyphens/>
              <w:rPr>
                <w:sz w:val="22"/>
                <w:szCs w:val="22"/>
              </w:rPr>
            </w:pPr>
            <w:r w:rsidRPr="009D3F1E">
              <w:rPr>
                <w:sz w:val="22"/>
                <w:szCs w:val="22"/>
              </w:rPr>
              <w:t>R.148</w:t>
            </w:r>
          </w:p>
          <w:p w:rsidRPr="009D3F1E" w:rsidR="00262971" w:rsidP="00811FEF" w:rsidRDefault="00262971" w14:paraId="354A91B4" w14:textId="68E153C7">
            <w:pPr>
              <w:suppressAutoHyphens/>
              <w:rPr>
                <w:sz w:val="22"/>
                <w:szCs w:val="22"/>
              </w:rPr>
            </w:pPr>
            <w:r w:rsidRPr="009D3F1E">
              <w:rPr>
                <w:sz w:val="22"/>
                <w:szCs w:val="22"/>
              </w:rPr>
              <w:t>R.150</w:t>
            </w:r>
          </w:p>
        </w:tc>
        <w:tc>
          <w:tcPr>
            <w:tcW w:w="1559" w:type="dxa"/>
          </w:tcPr>
          <w:p w:rsidRPr="009D3F1E" w:rsidR="00262971" w:rsidP="00811FEF" w:rsidRDefault="00262971" w14:paraId="08C46C01" w14:textId="62B9C4AB">
            <w:pPr>
              <w:suppressAutoHyphens/>
              <w:rPr>
                <w:sz w:val="22"/>
                <w:szCs w:val="22"/>
              </w:rPr>
            </w:pPr>
            <w:r w:rsidRPr="009D3F1E">
              <w:rPr>
                <w:sz w:val="22"/>
                <w:szCs w:val="22"/>
              </w:rPr>
              <w:t>STD4.1</w:t>
            </w:r>
          </w:p>
        </w:tc>
        <w:tc>
          <w:tcPr>
            <w:tcW w:w="10192" w:type="dxa"/>
          </w:tcPr>
          <w:p w:rsidRPr="009D3F1E" w:rsidR="00262971" w:rsidP="00811FEF" w:rsidRDefault="00262971" w14:paraId="4F8A1BB8" w14:textId="03F80408">
            <w:pPr>
              <w:suppressAutoHyphens/>
              <w:rPr>
                <w:sz w:val="22"/>
                <w:szCs w:val="22"/>
              </w:rPr>
            </w:pPr>
            <w:r w:rsidRPr="009D3F1E">
              <w:rPr>
                <w:sz w:val="22"/>
                <w:szCs w:val="22"/>
              </w:rPr>
              <w:t>Do records include the name of the educational leader and responsible person?</w:t>
            </w:r>
          </w:p>
        </w:tc>
        <w:tc>
          <w:tcPr>
            <w:tcW w:w="1715" w:type="dxa"/>
          </w:tcPr>
          <w:p w:rsidRPr="009D3F1E" w:rsidR="00262971" w:rsidP="00811FEF" w:rsidRDefault="009D3F1E" w14:paraId="00563E16" w14:textId="1CC36796">
            <w:pPr>
              <w:suppressAutoHyphens/>
              <w:rPr>
                <w:sz w:val="22"/>
                <w:szCs w:val="22"/>
              </w:rPr>
            </w:pPr>
            <w:r>
              <w:rPr>
                <w:sz w:val="22"/>
                <w:szCs w:val="22"/>
              </w:rPr>
              <w:t>Yes</w:t>
            </w:r>
          </w:p>
        </w:tc>
      </w:tr>
      <w:tr w:rsidRPr="009D3F1E" w:rsidR="00262971" w:rsidTr="7515FEB6" w14:paraId="718072CF" w14:textId="77777777">
        <w:trPr>
          <w:trHeight w:val="1591"/>
        </w:trPr>
        <w:tc>
          <w:tcPr>
            <w:tcW w:w="1560" w:type="dxa"/>
          </w:tcPr>
          <w:p w:rsidRPr="009D3F1E" w:rsidR="00262971" w:rsidP="00811FEF" w:rsidRDefault="00262971" w14:paraId="7EF7D8C6" w14:textId="3755AA3F">
            <w:pPr>
              <w:suppressAutoHyphens/>
              <w:rPr>
                <w:sz w:val="22"/>
                <w:szCs w:val="22"/>
              </w:rPr>
            </w:pPr>
            <w:r w:rsidRPr="009D3F1E">
              <w:rPr>
                <w:sz w:val="22"/>
                <w:szCs w:val="22"/>
              </w:rPr>
              <w:t>R.151</w:t>
            </w:r>
          </w:p>
          <w:p w:rsidRPr="009D3F1E" w:rsidR="00262971" w:rsidP="00811FEF" w:rsidRDefault="00262971" w14:paraId="054432E3" w14:textId="77777777">
            <w:pPr>
              <w:suppressAutoHyphens/>
              <w:rPr>
                <w:sz w:val="22"/>
                <w:szCs w:val="22"/>
              </w:rPr>
            </w:pPr>
            <w:r w:rsidRPr="009D3F1E">
              <w:rPr>
                <w:sz w:val="22"/>
                <w:szCs w:val="22"/>
              </w:rPr>
              <w:t>R.152</w:t>
            </w:r>
          </w:p>
        </w:tc>
        <w:tc>
          <w:tcPr>
            <w:tcW w:w="1559" w:type="dxa"/>
          </w:tcPr>
          <w:p w:rsidRPr="009D3F1E" w:rsidR="00262971" w:rsidP="00811FEF" w:rsidRDefault="00262971" w14:paraId="2460E8B0" w14:textId="0BBABC80">
            <w:pPr>
              <w:suppressAutoHyphens/>
              <w:rPr>
                <w:sz w:val="22"/>
                <w:szCs w:val="22"/>
              </w:rPr>
            </w:pPr>
            <w:r w:rsidRPr="009D3F1E">
              <w:rPr>
                <w:sz w:val="22"/>
                <w:szCs w:val="22"/>
              </w:rPr>
              <w:t>STD4.1</w:t>
            </w:r>
          </w:p>
        </w:tc>
        <w:tc>
          <w:tcPr>
            <w:tcW w:w="10192" w:type="dxa"/>
          </w:tcPr>
          <w:p w:rsidRPr="009D3F1E" w:rsidR="00262971" w:rsidP="7515FEB6" w:rsidRDefault="7451E18F" w14:paraId="79451A41" w14:textId="7E3C4B84">
            <w:pPr>
              <w:suppressAutoHyphens/>
              <w:rPr>
                <w:sz w:val="22"/>
                <w:szCs w:val="22"/>
              </w:rPr>
            </w:pPr>
            <w:r w:rsidRPr="7515FEB6">
              <w:rPr>
                <w:sz w:val="22"/>
                <w:szCs w:val="22"/>
              </w:rPr>
              <w:t>Have you ensured that record of educators working directly with children are maintained with all required information?</w:t>
            </w:r>
          </w:p>
        </w:tc>
        <w:tc>
          <w:tcPr>
            <w:tcW w:w="1715" w:type="dxa"/>
          </w:tcPr>
          <w:p w:rsidRPr="009D3F1E" w:rsidR="00262971" w:rsidP="00811FEF" w:rsidRDefault="009D3F1E" w14:paraId="6B0D1F8E" w14:textId="72361CA8">
            <w:pPr>
              <w:suppressAutoHyphens/>
              <w:rPr>
                <w:sz w:val="22"/>
                <w:szCs w:val="22"/>
              </w:rPr>
            </w:pPr>
            <w:r>
              <w:rPr>
                <w:sz w:val="22"/>
                <w:szCs w:val="22"/>
              </w:rPr>
              <w:t>Yes</w:t>
            </w:r>
          </w:p>
        </w:tc>
      </w:tr>
      <w:tr w:rsidRPr="009D3F1E" w:rsidR="00622A36" w:rsidTr="7515FEB6" w14:paraId="3BE6DAEF" w14:textId="77777777">
        <w:trPr>
          <w:trHeight w:val="460"/>
        </w:trPr>
        <w:tc>
          <w:tcPr>
            <w:tcW w:w="1560" w:type="dxa"/>
          </w:tcPr>
          <w:p w:rsidRPr="009D3F1E" w:rsidR="00622A36" w:rsidP="00811FEF" w:rsidRDefault="006B3BBD" w14:paraId="67C16283" w14:textId="77777777">
            <w:pPr>
              <w:suppressAutoHyphens/>
              <w:rPr>
                <w:sz w:val="22"/>
                <w:szCs w:val="22"/>
              </w:rPr>
            </w:pPr>
            <w:r w:rsidRPr="009D3F1E">
              <w:rPr>
                <w:sz w:val="22"/>
                <w:szCs w:val="22"/>
              </w:rPr>
              <w:t>R.135</w:t>
            </w:r>
          </w:p>
          <w:p w:rsidRPr="009D3F1E" w:rsidR="00622A36" w:rsidP="00811FEF" w:rsidRDefault="006B3BBD" w14:paraId="00ED2A6A" w14:textId="77777777">
            <w:pPr>
              <w:suppressAutoHyphens/>
              <w:rPr>
                <w:sz w:val="22"/>
                <w:szCs w:val="22"/>
              </w:rPr>
            </w:pPr>
            <w:r w:rsidRPr="009D3F1E">
              <w:rPr>
                <w:sz w:val="22"/>
                <w:szCs w:val="22"/>
              </w:rPr>
              <w:lastRenderedPageBreak/>
              <w:t>R.152</w:t>
            </w:r>
          </w:p>
        </w:tc>
        <w:tc>
          <w:tcPr>
            <w:tcW w:w="1559" w:type="dxa"/>
          </w:tcPr>
          <w:p w:rsidRPr="009D3F1E" w:rsidR="00622A36" w:rsidP="00811FEF" w:rsidRDefault="006B3BBD" w14:paraId="2580CA6C" w14:textId="77777777">
            <w:pPr>
              <w:suppressAutoHyphens/>
              <w:rPr>
                <w:sz w:val="22"/>
                <w:szCs w:val="22"/>
              </w:rPr>
            </w:pPr>
            <w:r w:rsidRPr="009D3F1E">
              <w:rPr>
                <w:sz w:val="22"/>
                <w:szCs w:val="22"/>
              </w:rPr>
              <w:lastRenderedPageBreak/>
              <w:t>STD4.1</w:t>
            </w:r>
          </w:p>
        </w:tc>
        <w:tc>
          <w:tcPr>
            <w:tcW w:w="10192" w:type="dxa"/>
          </w:tcPr>
          <w:p w:rsidRPr="009D3F1E" w:rsidR="00622A36" w:rsidP="7515FEB6" w:rsidRDefault="006B3BBD" w14:paraId="58E267A0" w14:textId="6C71066E">
            <w:pPr>
              <w:suppressAutoHyphens/>
              <w:rPr>
                <w:sz w:val="22"/>
                <w:szCs w:val="22"/>
              </w:rPr>
            </w:pPr>
            <w:r w:rsidRPr="7515FEB6">
              <w:rPr>
                <w:sz w:val="22"/>
                <w:szCs w:val="22"/>
              </w:rPr>
              <w:t>Have you ensured that a suitably</w:t>
            </w:r>
            <w:r w:rsidRPr="7515FEB6" w:rsidR="00853F9D">
              <w:rPr>
                <w:sz w:val="22"/>
                <w:szCs w:val="22"/>
              </w:rPr>
              <w:t>-</w:t>
            </w:r>
            <w:r w:rsidRPr="7515FEB6">
              <w:rPr>
                <w:sz w:val="22"/>
                <w:szCs w:val="22"/>
              </w:rPr>
              <w:t>qualified and experienced individual has been appointed as the preschool teacher?</w:t>
            </w:r>
          </w:p>
        </w:tc>
        <w:tc>
          <w:tcPr>
            <w:tcW w:w="1715" w:type="dxa"/>
          </w:tcPr>
          <w:p w:rsidRPr="009D3F1E" w:rsidR="00622A36" w:rsidP="00811FEF" w:rsidRDefault="009D3F1E" w14:paraId="00AE5B07" w14:textId="66F6D53E">
            <w:pPr>
              <w:suppressAutoHyphens/>
              <w:rPr>
                <w:sz w:val="22"/>
                <w:szCs w:val="22"/>
              </w:rPr>
            </w:pPr>
            <w:r>
              <w:rPr>
                <w:sz w:val="22"/>
                <w:szCs w:val="22"/>
              </w:rPr>
              <w:t>Yes</w:t>
            </w:r>
          </w:p>
        </w:tc>
      </w:tr>
      <w:tr w:rsidRPr="009D3F1E" w:rsidR="00DB6242" w:rsidTr="7515FEB6" w14:paraId="73EDD71E" w14:textId="77777777">
        <w:trPr>
          <w:trHeight w:val="460"/>
        </w:trPr>
        <w:tc>
          <w:tcPr>
            <w:tcW w:w="1560" w:type="dxa"/>
          </w:tcPr>
          <w:p w:rsidRPr="009D3F1E" w:rsidR="00DB6242" w:rsidP="00811FEF" w:rsidRDefault="00C701C7" w14:paraId="7D1EDF29" w14:textId="753F1514">
            <w:pPr>
              <w:suppressAutoHyphens/>
              <w:rPr>
                <w:sz w:val="22"/>
                <w:szCs w:val="22"/>
              </w:rPr>
            </w:pPr>
            <w:r w:rsidRPr="009D3F1E">
              <w:rPr>
                <w:sz w:val="22"/>
                <w:szCs w:val="22"/>
              </w:rPr>
              <w:t>R.152</w:t>
            </w:r>
          </w:p>
        </w:tc>
        <w:tc>
          <w:tcPr>
            <w:tcW w:w="1559" w:type="dxa"/>
          </w:tcPr>
          <w:p w:rsidRPr="009D3F1E" w:rsidR="00DB6242" w:rsidP="00811FEF" w:rsidRDefault="00C701C7" w14:paraId="246410DF" w14:textId="14A4316E">
            <w:pPr>
              <w:suppressAutoHyphens/>
              <w:rPr>
                <w:sz w:val="22"/>
                <w:szCs w:val="22"/>
              </w:rPr>
            </w:pPr>
            <w:r w:rsidRPr="009D3F1E">
              <w:rPr>
                <w:sz w:val="22"/>
                <w:szCs w:val="22"/>
              </w:rPr>
              <w:t>STD</w:t>
            </w:r>
            <w:r w:rsidRPr="009D3F1E" w:rsidR="00A1702B">
              <w:rPr>
                <w:sz w:val="22"/>
                <w:szCs w:val="22"/>
              </w:rPr>
              <w:t>4.1</w:t>
            </w:r>
          </w:p>
        </w:tc>
        <w:tc>
          <w:tcPr>
            <w:tcW w:w="10192" w:type="dxa"/>
          </w:tcPr>
          <w:p w:rsidRPr="009D3F1E" w:rsidR="00DB6242" w:rsidP="7515FEB6" w:rsidRDefault="75D59BC1" w14:paraId="2DE800EC" w14:textId="51D459EF">
            <w:pPr>
              <w:suppressAutoHyphens/>
              <w:rPr>
                <w:sz w:val="22"/>
                <w:szCs w:val="22"/>
              </w:rPr>
            </w:pPr>
            <w:r w:rsidRPr="7515FEB6">
              <w:rPr>
                <w:sz w:val="22"/>
                <w:szCs w:val="22"/>
              </w:rPr>
              <w:t xml:space="preserve">Have you ensured </w:t>
            </w:r>
            <w:r w:rsidRPr="7515FEB6" w:rsidR="7EECF638">
              <w:rPr>
                <w:sz w:val="22"/>
                <w:szCs w:val="22"/>
              </w:rPr>
              <w:t xml:space="preserve">that you have maintained accurate records of </w:t>
            </w:r>
            <w:r w:rsidRPr="7515FEB6" w:rsidR="08B373EA">
              <w:rPr>
                <w:sz w:val="22"/>
                <w:szCs w:val="22"/>
              </w:rPr>
              <w:t xml:space="preserve">any </w:t>
            </w:r>
            <w:r w:rsidRPr="7515FEB6" w:rsidR="35574D81">
              <w:rPr>
                <w:sz w:val="22"/>
                <w:szCs w:val="22"/>
              </w:rPr>
              <w:t>short-term</w:t>
            </w:r>
            <w:r w:rsidRPr="7515FEB6" w:rsidR="08B373EA">
              <w:rPr>
                <w:sz w:val="22"/>
                <w:szCs w:val="22"/>
              </w:rPr>
              <w:t xml:space="preserve"> relief of educators by a primary trained teacher?</w:t>
            </w:r>
          </w:p>
        </w:tc>
        <w:tc>
          <w:tcPr>
            <w:tcW w:w="1715" w:type="dxa"/>
          </w:tcPr>
          <w:p w:rsidRPr="009D3F1E" w:rsidR="00DB6242" w:rsidP="00811FEF" w:rsidRDefault="009D3F1E" w14:paraId="38782345" w14:textId="7306FC2C">
            <w:pPr>
              <w:suppressAutoHyphens/>
              <w:rPr>
                <w:sz w:val="22"/>
                <w:szCs w:val="22"/>
              </w:rPr>
            </w:pPr>
            <w:r>
              <w:rPr>
                <w:sz w:val="22"/>
                <w:szCs w:val="22"/>
              </w:rPr>
              <w:t>Yes</w:t>
            </w:r>
          </w:p>
        </w:tc>
      </w:tr>
      <w:tr w:rsidRPr="009D3F1E" w:rsidR="00622A36" w:rsidTr="7515FEB6" w14:paraId="1DB5C00F" w14:textId="77777777">
        <w:trPr>
          <w:trHeight w:val="503"/>
        </w:trPr>
        <w:tc>
          <w:tcPr>
            <w:tcW w:w="1560" w:type="dxa"/>
          </w:tcPr>
          <w:p w:rsidRPr="009D3F1E" w:rsidR="00622A36" w:rsidP="00811FEF" w:rsidRDefault="006B3BBD" w14:paraId="2269CFEE" w14:textId="77777777">
            <w:pPr>
              <w:suppressAutoHyphens/>
              <w:rPr>
                <w:sz w:val="22"/>
                <w:szCs w:val="22"/>
              </w:rPr>
            </w:pPr>
            <w:r w:rsidRPr="009D3F1E">
              <w:rPr>
                <w:sz w:val="22"/>
                <w:szCs w:val="22"/>
              </w:rPr>
              <w:t>R.126</w:t>
            </w:r>
          </w:p>
          <w:p w:rsidRPr="009D3F1E" w:rsidR="00622A36" w:rsidP="00811FEF" w:rsidRDefault="006B3BBD" w14:paraId="3EA7CB27" w14:textId="5372AF69">
            <w:pPr>
              <w:suppressAutoHyphens/>
              <w:rPr>
                <w:sz w:val="22"/>
                <w:szCs w:val="22"/>
              </w:rPr>
            </w:pPr>
            <w:r w:rsidRPr="009D3F1E">
              <w:rPr>
                <w:sz w:val="22"/>
                <w:szCs w:val="22"/>
              </w:rPr>
              <w:t>R.129</w:t>
            </w:r>
            <w:r w:rsidRPr="009D3F1E" w:rsidR="00785F9A">
              <w:rPr>
                <w:sz w:val="22"/>
                <w:szCs w:val="22"/>
              </w:rPr>
              <w:t>–</w:t>
            </w:r>
            <w:r w:rsidRPr="009D3F1E">
              <w:rPr>
                <w:sz w:val="22"/>
                <w:szCs w:val="22"/>
              </w:rPr>
              <w:t>135</w:t>
            </w:r>
          </w:p>
        </w:tc>
        <w:tc>
          <w:tcPr>
            <w:tcW w:w="1559" w:type="dxa"/>
          </w:tcPr>
          <w:p w:rsidRPr="009D3F1E" w:rsidR="00622A36" w:rsidP="00811FEF" w:rsidRDefault="006B3BBD" w14:paraId="462961B9" w14:textId="77777777">
            <w:pPr>
              <w:suppressAutoHyphens/>
              <w:rPr>
                <w:sz w:val="22"/>
                <w:szCs w:val="22"/>
              </w:rPr>
            </w:pPr>
            <w:r w:rsidRPr="009D3F1E">
              <w:rPr>
                <w:sz w:val="22"/>
                <w:szCs w:val="22"/>
              </w:rPr>
              <w:t>STD4.1</w:t>
            </w:r>
          </w:p>
        </w:tc>
        <w:tc>
          <w:tcPr>
            <w:tcW w:w="10192" w:type="dxa"/>
          </w:tcPr>
          <w:p w:rsidRPr="009D3F1E" w:rsidR="00622A36" w:rsidP="00811FEF" w:rsidRDefault="006B3BBD" w14:paraId="7F2E5FBF" w14:textId="0E984B06">
            <w:pPr>
              <w:suppressAutoHyphens/>
              <w:rPr>
                <w:sz w:val="22"/>
                <w:szCs w:val="22"/>
              </w:rPr>
            </w:pPr>
            <w:r w:rsidRPr="009D3F1E">
              <w:rPr>
                <w:sz w:val="22"/>
                <w:szCs w:val="22"/>
              </w:rPr>
              <w:t xml:space="preserve">Have you ensured that School Learning Support Officers hold, or are actively working towards, an ACECQA approved certificate III level qualification? </w:t>
            </w:r>
          </w:p>
        </w:tc>
        <w:tc>
          <w:tcPr>
            <w:tcW w:w="1715" w:type="dxa"/>
          </w:tcPr>
          <w:p w:rsidRPr="009D3F1E" w:rsidR="00622A36" w:rsidP="00811FEF" w:rsidRDefault="7D8DC2DE" w14:paraId="311C1747" w14:textId="44DCB0BE">
            <w:pPr>
              <w:suppressAutoHyphens/>
              <w:rPr>
                <w:sz w:val="22"/>
                <w:szCs w:val="22"/>
              </w:rPr>
            </w:pPr>
            <w:r w:rsidRPr="03F4B621">
              <w:rPr>
                <w:sz w:val="22"/>
                <w:szCs w:val="22"/>
              </w:rPr>
              <w:t>Yes</w:t>
            </w:r>
          </w:p>
        </w:tc>
      </w:tr>
      <w:tr w:rsidRPr="009D3F1E" w:rsidR="00622A36" w:rsidTr="7515FEB6" w14:paraId="06E2C1AC" w14:textId="77777777">
        <w:trPr>
          <w:trHeight w:val="640"/>
        </w:trPr>
        <w:tc>
          <w:tcPr>
            <w:tcW w:w="1560" w:type="dxa"/>
          </w:tcPr>
          <w:p w:rsidRPr="009D3F1E" w:rsidR="00622A36" w:rsidP="00811FEF" w:rsidRDefault="006B3BBD" w14:paraId="6095BAF1" w14:textId="77777777">
            <w:pPr>
              <w:suppressAutoHyphens/>
              <w:rPr>
                <w:sz w:val="22"/>
                <w:szCs w:val="22"/>
              </w:rPr>
            </w:pPr>
            <w:r w:rsidRPr="009D3F1E">
              <w:rPr>
                <w:sz w:val="22"/>
                <w:szCs w:val="22"/>
              </w:rPr>
              <w:t>R.136</w:t>
            </w:r>
          </w:p>
        </w:tc>
        <w:tc>
          <w:tcPr>
            <w:tcW w:w="1559" w:type="dxa"/>
          </w:tcPr>
          <w:p w:rsidRPr="009D3F1E" w:rsidR="00622A36" w:rsidP="00811FEF" w:rsidRDefault="006B3BBD" w14:paraId="6B3191EE" w14:textId="77777777">
            <w:pPr>
              <w:suppressAutoHyphens/>
              <w:rPr>
                <w:sz w:val="22"/>
                <w:szCs w:val="22"/>
              </w:rPr>
            </w:pPr>
            <w:r w:rsidRPr="009D3F1E">
              <w:rPr>
                <w:sz w:val="22"/>
                <w:szCs w:val="22"/>
              </w:rPr>
              <w:t>STD 4.1</w:t>
            </w:r>
          </w:p>
        </w:tc>
        <w:tc>
          <w:tcPr>
            <w:tcW w:w="10192" w:type="dxa"/>
          </w:tcPr>
          <w:p w:rsidRPr="009D3F1E" w:rsidR="00622A36" w:rsidP="7515FEB6" w:rsidRDefault="006B3BBD" w14:paraId="67B84441" w14:textId="1973C1EF">
            <w:pPr>
              <w:suppressAutoHyphens/>
              <w:rPr>
                <w:sz w:val="22"/>
                <w:szCs w:val="22"/>
              </w:rPr>
            </w:pPr>
            <w:r w:rsidRPr="7515FEB6">
              <w:rPr>
                <w:sz w:val="22"/>
                <w:szCs w:val="22"/>
              </w:rPr>
              <w:t>Have you ensured that</w:t>
            </w:r>
            <w:r w:rsidRPr="7515FEB6" w:rsidR="00D04286">
              <w:rPr>
                <w:sz w:val="22"/>
                <w:szCs w:val="22"/>
              </w:rPr>
              <w:t xml:space="preserve">, </w:t>
            </w:r>
            <w:r w:rsidRPr="7515FEB6">
              <w:rPr>
                <w:sz w:val="22"/>
                <w:szCs w:val="22"/>
              </w:rPr>
              <w:t xml:space="preserve">at all times children are in attendance at the </w:t>
            </w:r>
            <w:r w:rsidRPr="7515FEB6" w:rsidR="00D04286">
              <w:rPr>
                <w:sz w:val="22"/>
                <w:szCs w:val="22"/>
              </w:rPr>
              <w:t xml:space="preserve">preschool, </w:t>
            </w:r>
            <w:r w:rsidRPr="7515FEB6">
              <w:rPr>
                <w:sz w:val="22"/>
                <w:szCs w:val="22"/>
              </w:rPr>
              <w:t>there is at least one person who holds an ACECQA approved first</w:t>
            </w:r>
            <w:r w:rsidRPr="7515FEB6" w:rsidR="00D04286">
              <w:rPr>
                <w:sz w:val="22"/>
                <w:szCs w:val="22"/>
              </w:rPr>
              <w:t>-</w:t>
            </w:r>
            <w:r w:rsidRPr="7515FEB6">
              <w:rPr>
                <w:sz w:val="22"/>
                <w:szCs w:val="22"/>
              </w:rPr>
              <w:t>aid qualification, management of anaphylaxis qualification, and emergency asthma management training?</w:t>
            </w:r>
          </w:p>
        </w:tc>
        <w:tc>
          <w:tcPr>
            <w:tcW w:w="1715" w:type="dxa"/>
          </w:tcPr>
          <w:p w:rsidRPr="009D3F1E" w:rsidR="00622A36" w:rsidP="00811FEF" w:rsidRDefault="009D3F1E" w14:paraId="231F67ED" w14:textId="6182AA9E">
            <w:pPr>
              <w:suppressAutoHyphens/>
              <w:rPr>
                <w:sz w:val="22"/>
                <w:szCs w:val="22"/>
              </w:rPr>
            </w:pPr>
            <w:r>
              <w:rPr>
                <w:sz w:val="22"/>
                <w:szCs w:val="22"/>
              </w:rPr>
              <w:t>Yes</w:t>
            </w:r>
          </w:p>
        </w:tc>
      </w:tr>
    </w:tbl>
    <w:p w:rsidRPr="009D3F1E" w:rsidR="009A3125" w:rsidP="00811FEF" w:rsidRDefault="009A3125" w14:paraId="5CFA4D69" w14:textId="154E173A">
      <w:pPr>
        <w:pStyle w:val="QualityArea4"/>
        <w:suppressAutoHyphens/>
        <w:rPr>
          <w:rStyle w:val="Strong"/>
          <w:sz w:val="22"/>
          <w:szCs w:val="22"/>
        </w:rPr>
      </w:pPr>
      <w:bookmarkStart w:name="_3znysh7" w:id="7"/>
      <w:bookmarkEnd w:id="7"/>
      <w:r w:rsidRPr="009D3F1E">
        <w:rPr>
          <w:rStyle w:val="Strong"/>
          <w:sz w:val="22"/>
          <w:szCs w:val="22"/>
        </w:rPr>
        <w:t>If any of these regulations are not implemented in your preschool, take immediate action to rectify this non-compliance.</w:t>
      </w:r>
    </w:p>
    <w:p w:rsidR="00D84F53" w:rsidP="00811FEF" w:rsidRDefault="00D84F53" w14:paraId="478B4D91" w14:textId="77777777">
      <w:pPr>
        <w:suppressAutoHyphens/>
        <w:spacing w:before="0" w:line="240" w:lineRule="auto"/>
        <w:rPr>
          <w:b/>
          <w:color w:val="002664"/>
          <w:sz w:val="36"/>
          <w:szCs w:val="36"/>
        </w:rPr>
      </w:pPr>
      <w:r>
        <w:br w:type="page"/>
      </w:r>
    </w:p>
    <w:p w:rsidR="00622A36" w:rsidP="00811FEF" w:rsidRDefault="006B3BBD" w14:paraId="0B554298" w14:textId="59FFDB42">
      <w:pPr>
        <w:pStyle w:val="Heading3"/>
      </w:pPr>
      <w:r>
        <w:lastRenderedPageBreak/>
        <w:t>Strengths</w:t>
      </w:r>
    </w:p>
    <w:tbl>
      <w:tblPr>
        <w:tblStyle w:val="TableGrid"/>
        <w:tblW w:w="15021" w:type="dxa"/>
        <w:tblLayout w:type="fixed"/>
        <w:tblLook w:val="0020" w:firstRow="1" w:lastRow="0" w:firstColumn="0" w:lastColumn="0" w:noHBand="0" w:noVBand="0"/>
        <w:tblDescription w:val="Table with blank cells to record strengths in Quality Area 4: Staffing arrangements."/>
      </w:tblPr>
      <w:tblGrid>
        <w:gridCol w:w="1696"/>
        <w:gridCol w:w="1701"/>
        <w:gridCol w:w="11624"/>
      </w:tblGrid>
      <w:tr w:rsidRPr="00F30E85" w:rsidR="004F6B9B" w:rsidTr="7515FEB6" w14:paraId="73838BD4" w14:textId="7BFFB376">
        <w:trPr>
          <w:trHeight w:val="397"/>
        </w:trPr>
        <w:tc>
          <w:tcPr>
            <w:tcW w:w="1696" w:type="dxa"/>
            <w:tcBorders>
              <w:right w:val="nil"/>
            </w:tcBorders>
            <w:shd w:val="clear" w:color="auto" w:fill="CAE29A"/>
          </w:tcPr>
          <w:p w:rsidRPr="009D3F1E" w:rsidR="004F6B9B" w:rsidP="00811FEF" w:rsidRDefault="004F6B9B" w14:paraId="53136857" w14:textId="77777777">
            <w:pPr>
              <w:suppressAutoHyphens/>
              <w:rPr>
                <w:rStyle w:val="Strong"/>
                <w:sz w:val="22"/>
                <w:szCs w:val="22"/>
              </w:rPr>
            </w:pPr>
            <w:r w:rsidRPr="009D3F1E">
              <w:rPr>
                <w:rStyle w:val="Strong"/>
                <w:sz w:val="22"/>
                <w:szCs w:val="22"/>
              </w:rPr>
              <w:t>Standard 4.1</w:t>
            </w:r>
          </w:p>
        </w:tc>
        <w:tc>
          <w:tcPr>
            <w:tcW w:w="1701" w:type="dxa"/>
            <w:tcBorders>
              <w:left w:val="nil"/>
            </w:tcBorders>
            <w:shd w:val="clear" w:color="auto" w:fill="CAE29A"/>
          </w:tcPr>
          <w:p w:rsidRPr="009D3F1E" w:rsidR="004F6B9B" w:rsidP="00811FEF" w:rsidRDefault="004F6B9B" w14:paraId="2A96BAA8" w14:textId="2C697B64">
            <w:pPr>
              <w:suppressAutoHyphens/>
              <w:rPr>
                <w:rStyle w:val="Strong"/>
                <w:sz w:val="22"/>
                <w:szCs w:val="22"/>
              </w:rPr>
            </w:pPr>
          </w:p>
        </w:tc>
        <w:tc>
          <w:tcPr>
            <w:tcW w:w="11624" w:type="dxa"/>
            <w:shd w:val="clear" w:color="auto" w:fill="CAE29A"/>
          </w:tcPr>
          <w:p w:rsidRPr="009D3F1E" w:rsidR="004F6B9B" w:rsidP="00811FEF" w:rsidRDefault="004F6B9B" w14:paraId="1B94AE0E" w14:textId="494415BC">
            <w:pPr>
              <w:suppressAutoHyphens/>
              <w:rPr>
                <w:rStyle w:val="Strong"/>
                <w:sz w:val="22"/>
                <w:szCs w:val="22"/>
              </w:rPr>
            </w:pPr>
            <w:r w:rsidRPr="009D3F1E">
              <w:rPr>
                <w:rStyle w:val="Strong"/>
                <w:sz w:val="22"/>
                <w:szCs w:val="22"/>
              </w:rPr>
              <w:t>Staffing arrangements enhance children's learning and development.</w:t>
            </w:r>
          </w:p>
        </w:tc>
      </w:tr>
      <w:tr w:rsidRPr="00F30E85" w:rsidR="009D3F1E" w:rsidTr="7515FEB6" w14:paraId="5353738D" w14:textId="77777777">
        <w:trPr>
          <w:trHeight w:val="1095"/>
        </w:trPr>
        <w:tc>
          <w:tcPr>
            <w:tcW w:w="1696" w:type="dxa"/>
          </w:tcPr>
          <w:p w:rsidRPr="009D3F1E" w:rsidR="009D3F1E" w:rsidP="00811FEF" w:rsidRDefault="009D3F1E" w14:paraId="18984B30" w14:textId="77777777">
            <w:pPr>
              <w:suppressAutoHyphens/>
              <w:rPr>
                <w:sz w:val="22"/>
                <w:szCs w:val="22"/>
              </w:rPr>
            </w:pPr>
            <w:r w:rsidRPr="009D3F1E">
              <w:rPr>
                <w:sz w:val="22"/>
                <w:szCs w:val="22"/>
              </w:rPr>
              <w:t>Element 4.1.1</w:t>
            </w:r>
          </w:p>
        </w:tc>
        <w:tc>
          <w:tcPr>
            <w:tcW w:w="1701" w:type="dxa"/>
          </w:tcPr>
          <w:p w:rsidRPr="009D3F1E" w:rsidR="009D3F1E" w:rsidP="00811FEF" w:rsidRDefault="009D3F1E" w14:paraId="25893DFD" w14:textId="77777777">
            <w:pPr>
              <w:suppressAutoHyphens/>
              <w:rPr>
                <w:sz w:val="22"/>
                <w:szCs w:val="22"/>
              </w:rPr>
            </w:pPr>
            <w:r w:rsidRPr="009D3F1E">
              <w:rPr>
                <w:sz w:val="22"/>
                <w:szCs w:val="22"/>
              </w:rPr>
              <w:t>Organisation of educators</w:t>
            </w:r>
          </w:p>
        </w:tc>
        <w:tc>
          <w:tcPr>
            <w:tcW w:w="11624" w:type="dxa"/>
          </w:tcPr>
          <w:p w:rsidRPr="009D3F1E" w:rsidR="009D3F1E" w:rsidP="00811FEF" w:rsidRDefault="009D3F1E" w14:paraId="1D1BECAD" w14:textId="77777777">
            <w:pPr>
              <w:suppressAutoHyphens/>
              <w:rPr>
                <w:sz w:val="22"/>
                <w:szCs w:val="22"/>
              </w:rPr>
            </w:pPr>
            <w:r w:rsidRPr="009D3F1E">
              <w:rPr>
                <w:sz w:val="22"/>
                <w:szCs w:val="22"/>
              </w:rPr>
              <w:t xml:space="preserve">The organisation of educators across the service supports children’s learning and development. </w:t>
            </w:r>
          </w:p>
        </w:tc>
      </w:tr>
      <w:tr w:rsidRPr="00F30E85" w:rsidR="00A22557" w:rsidTr="7515FEB6" w14:paraId="4AE79C10" w14:textId="77777777">
        <w:trPr>
          <w:trHeight w:val="1095"/>
        </w:trPr>
        <w:tc>
          <w:tcPr>
            <w:tcW w:w="15021" w:type="dxa"/>
            <w:gridSpan w:val="3"/>
          </w:tcPr>
          <w:p w:rsidR="634C0875" w:rsidP="7515FEB6" w:rsidRDefault="2563C2D8" w14:paraId="05035F51" w14:textId="5BD95E4B">
            <w:pPr>
              <w:rPr>
                <w:sz w:val="22"/>
                <w:szCs w:val="22"/>
              </w:rPr>
            </w:pPr>
            <w:r w:rsidRPr="7515FEB6">
              <w:rPr>
                <w:sz w:val="22"/>
                <w:szCs w:val="22"/>
              </w:rPr>
              <w:t>W</w:t>
            </w:r>
            <w:r w:rsidRPr="7515FEB6" w:rsidR="2FAD1554">
              <w:rPr>
                <w:sz w:val="22"/>
                <w:szCs w:val="22"/>
              </w:rPr>
              <w:t xml:space="preserve">e value </w:t>
            </w:r>
            <w:r w:rsidRPr="7515FEB6" w:rsidR="6CC6D6CC">
              <w:rPr>
                <w:sz w:val="22"/>
                <w:szCs w:val="22"/>
              </w:rPr>
              <w:t xml:space="preserve">&amp; </w:t>
            </w:r>
            <w:r w:rsidRPr="7515FEB6" w:rsidR="2FAD1554">
              <w:rPr>
                <w:sz w:val="22"/>
                <w:szCs w:val="22"/>
              </w:rPr>
              <w:t xml:space="preserve">respect all the educators within the service, the knowledge, culture </w:t>
            </w:r>
            <w:r w:rsidRPr="7515FEB6" w:rsidR="38427F87">
              <w:rPr>
                <w:sz w:val="22"/>
                <w:szCs w:val="22"/>
              </w:rPr>
              <w:t xml:space="preserve">&amp; </w:t>
            </w:r>
            <w:r w:rsidRPr="7515FEB6" w:rsidR="2FAD1554">
              <w:rPr>
                <w:sz w:val="22"/>
                <w:szCs w:val="22"/>
              </w:rPr>
              <w:t xml:space="preserve">professionalism they bring. As such all educators </w:t>
            </w:r>
            <w:r w:rsidRPr="7515FEB6" w:rsidR="5EDDB572">
              <w:rPr>
                <w:sz w:val="22"/>
                <w:szCs w:val="22"/>
              </w:rPr>
              <w:t>contribut</w:t>
            </w:r>
            <w:r w:rsidRPr="7515FEB6" w:rsidR="2415D481">
              <w:rPr>
                <w:sz w:val="22"/>
                <w:szCs w:val="22"/>
              </w:rPr>
              <w:t xml:space="preserve">e </w:t>
            </w:r>
            <w:r w:rsidRPr="7515FEB6" w:rsidR="2FAD1554">
              <w:rPr>
                <w:sz w:val="22"/>
                <w:szCs w:val="22"/>
              </w:rPr>
              <w:t xml:space="preserve">to the </w:t>
            </w:r>
            <w:r w:rsidRPr="7515FEB6" w:rsidR="707582EF">
              <w:rPr>
                <w:sz w:val="22"/>
                <w:szCs w:val="22"/>
              </w:rPr>
              <w:t>program</w:t>
            </w:r>
            <w:r w:rsidRPr="7515FEB6" w:rsidR="65851EA7">
              <w:rPr>
                <w:sz w:val="22"/>
                <w:szCs w:val="22"/>
              </w:rPr>
              <w:t>ming,</w:t>
            </w:r>
            <w:r w:rsidRPr="7515FEB6" w:rsidR="2FAD1554">
              <w:rPr>
                <w:sz w:val="22"/>
                <w:szCs w:val="22"/>
              </w:rPr>
              <w:t xml:space="preserve"> participate in </w:t>
            </w:r>
            <w:r w:rsidRPr="7515FEB6" w:rsidR="65DB124E">
              <w:rPr>
                <w:sz w:val="22"/>
                <w:szCs w:val="22"/>
              </w:rPr>
              <w:t>PD</w:t>
            </w:r>
            <w:r w:rsidRPr="7515FEB6" w:rsidR="2FAD1554">
              <w:rPr>
                <w:sz w:val="22"/>
                <w:szCs w:val="22"/>
              </w:rPr>
              <w:t xml:space="preserve"> </w:t>
            </w:r>
            <w:r w:rsidRPr="7515FEB6" w:rsidR="27606967">
              <w:rPr>
                <w:sz w:val="22"/>
                <w:szCs w:val="22"/>
              </w:rPr>
              <w:t>&amp; are</w:t>
            </w:r>
            <w:r w:rsidRPr="7515FEB6" w:rsidR="2FAD1554">
              <w:rPr>
                <w:sz w:val="22"/>
                <w:szCs w:val="22"/>
              </w:rPr>
              <w:t xml:space="preserve"> mentor</w:t>
            </w:r>
            <w:r w:rsidRPr="7515FEB6" w:rsidR="3F74D66C">
              <w:rPr>
                <w:sz w:val="22"/>
                <w:szCs w:val="22"/>
              </w:rPr>
              <w:t>ed. Regular and relieving e</w:t>
            </w:r>
            <w:r w:rsidRPr="7515FEB6" w:rsidR="2FAD1554">
              <w:rPr>
                <w:sz w:val="22"/>
                <w:szCs w:val="22"/>
              </w:rPr>
              <w:t>ducators c</w:t>
            </w:r>
            <w:r w:rsidRPr="7515FEB6" w:rsidR="35D4EB11">
              <w:rPr>
                <w:sz w:val="22"/>
                <w:szCs w:val="22"/>
              </w:rPr>
              <w:t>ommunicate</w:t>
            </w:r>
            <w:r w:rsidRPr="7515FEB6" w:rsidR="2FAD1554">
              <w:rPr>
                <w:sz w:val="22"/>
                <w:szCs w:val="22"/>
              </w:rPr>
              <w:t xml:space="preserve"> daily</w:t>
            </w:r>
            <w:r w:rsidRPr="7515FEB6" w:rsidR="2AE0DB89">
              <w:rPr>
                <w:sz w:val="22"/>
                <w:szCs w:val="22"/>
              </w:rPr>
              <w:t xml:space="preserve"> to ensure continuity in care and education.</w:t>
            </w:r>
            <w:r w:rsidRPr="7515FEB6" w:rsidR="2FAD1554">
              <w:rPr>
                <w:sz w:val="22"/>
                <w:szCs w:val="22"/>
              </w:rPr>
              <w:t xml:space="preserve"> </w:t>
            </w:r>
            <w:r w:rsidRPr="7515FEB6" w:rsidR="18FFCF32">
              <w:rPr>
                <w:sz w:val="22"/>
                <w:szCs w:val="22"/>
              </w:rPr>
              <w:t>E</w:t>
            </w:r>
            <w:r w:rsidRPr="7515FEB6" w:rsidR="2FAD1554">
              <w:rPr>
                <w:sz w:val="22"/>
                <w:szCs w:val="22"/>
              </w:rPr>
              <w:t xml:space="preserve">ducators are familiar with </w:t>
            </w:r>
            <w:r w:rsidRPr="7515FEB6" w:rsidR="374AFA45">
              <w:rPr>
                <w:sz w:val="22"/>
                <w:szCs w:val="22"/>
              </w:rPr>
              <w:t>routines</w:t>
            </w:r>
            <w:r w:rsidRPr="7515FEB6" w:rsidR="2FAD1554">
              <w:rPr>
                <w:sz w:val="22"/>
                <w:szCs w:val="22"/>
              </w:rPr>
              <w:t xml:space="preserve">, children, philosophy and </w:t>
            </w:r>
            <w:r w:rsidRPr="7515FEB6" w:rsidR="5B1E5DF7">
              <w:rPr>
                <w:sz w:val="22"/>
                <w:szCs w:val="22"/>
              </w:rPr>
              <w:t>local procedures ensuring continuity and consistency for children.</w:t>
            </w:r>
          </w:p>
          <w:p w:rsidR="24D63B79" w:rsidP="7515FEB6" w:rsidRDefault="2FAD1554" w14:paraId="5377356E" w14:textId="230CF2AE">
            <w:pPr>
              <w:rPr>
                <w:sz w:val="22"/>
                <w:szCs w:val="22"/>
              </w:rPr>
            </w:pPr>
            <w:r w:rsidRPr="7515FEB6">
              <w:rPr>
                <w:sz w:val="22"/>
                <w:szCs w:val="22"/>
              </w:rPr>
              <w:t>Each member of our preschool and wider school team recognise diversity as a strength and work together to promote a culture of inclusiveness and sense of belonging for all stakeholders</w:t>
            </w:r>
            <w:r w:rsidRPr="7515FEB6" w:rsidR="09F26CE9">
              <w:rPr>
                <w:sz w:val="22"/>
                <w:szCs w:val="22"/>
              </w:rPr>
              <w:t>. This includes</w:t>
            </w:r>
            <w:r w:rsidRPr="7515FEB6">
              <w:rPr>
                <w:sz w:val="22"/>
                <w:szCs w:val="22"/>
              </w:rPr>
              <w:t xml:space="preserve"> cultivating a deep respect for Aboriginal and Torres Strait Islander histories and culture as part of the Connected Community Strategy.</w:t>
            </w:r>
            <w:r w:rsidRPr="7515FEB6" w:rsidR="40505CD1">
              <w:rPr>
                <w:sz w:val="22"/>
                <w:szCs w:val="22"/>
              </w:rPr>
              <w:t xml:space="preserve"> An example is the language and culture </w:t>
            </w:r>
            <w:r w:rsidRPr="7515FEB6" w:rsidR="01A31546">
              <w:rPr>
                <w:sz w:val="22"/>
                <w:szCs w:val="22"/>
              </w:rPr>
              <w:t xml:space="preserve">teacher </w:t>
            </w:r>
            <w:r w:rsidRPr="7515FEB6" w:rsidR="7B007D32">
              <w:rPr>
                <w:sz w:val="22"/>
                <w:szCs w:val="22"/>
              </w:rPr>
              <w:t xml:space="preserve">being timetabled to deliver local </w:t>
            </w:r>
            <w:r w:rsidRPr="7515FEB6" w:rsidR="4AA948B5">
              <w:rPr>
                <w:sz w:val="22"/>
                <w:szCs w:val="22"/>
              </w:rPr>
              <w:t>Gamilaroi</w:t>
            </w:r>
            <w:r w:rsidRPr="7515FEB6" w:rsidR="7B007D32">
              <w:rPr>
                <w:sz w:val="22"/>
                <w:szCs w:val="22"/>
              </w:rPr>
              <w:t xml:space="preserve"> language and culture as part of </w:t>
            </w:r>
            <w:r w:rsidRPr="7515FEB6" w:rsidR="630C5093">
              <w:rPr>
                <w:sz w:val="22"/>
                <w:szCs w:val="22"/>
              </w:rPr>
              <w:t>the</w:t>
            </w:r>
            <w:r w:rsidRPr="7515FEB6" w:rsidR="7B007D32">
              <w:rPr>
                <w:sz w:val="22"/>
                <w:szCs w:val="22"/>
              </w:rPr>
              <w:t xml:space="preserve"> Connected Community strategy and school wide cultural activities.</w:t>
            </w:r>
          </w:p>
          <w:p w:rsidR="24D63B79" w:rsidP="7515FEB6" w:rsidRDefault="6CA4FC29" w14:paraId="634679F7" w14:textId="203A2E06">
            <w:pPr>
              <w:rPr>
                <w:sz w:val="22"/>
                <w:szCs w:val="22"/>
              </w:rPr>
            </w:pPr>
            <w:r w:rsidRPr="7515FEB6">
              <w:rPr>
                <w:sz w:val="22"/>
                <w:szCs w:val="22"/>
              </w:rPr>
              <w:t>Our</w:t>
            </w:r>
            <w:r w:rsidRPr="7515FEB6" w:rsidR="72408C44">
              <w:rPr>
                <w:sz w:val="22"/>
                <w:szCs w:val="22"/>
              </w:rPr>
              <w:t xml:space="preserve"> staffing arrangements support meaningful interactions with families and all children</w:t>
            </w:r>
            <w:r w:rsidRPr="7515FEB6" w:rsidR="3F90EA2E">
              <w:rPr>
                <w:sz w:val="22"/>
                <w:szCs w:val="22"/>
              </w:rPr>
              <w:t xml:space="preserve">. For example, </w:t>
            </w:r>
            <w:r w:rsidRPr="7515FEB6" w:rsidR="7D790A06">
              <w:rPr>
                <w:sz w:val="22"/>
                <w:szCs w:val="22"/>
              </w:rPr>
              <w:t>Aunty Barb, Michelle, Jessica</w:t>
            </w:r>
            <w:r w:rsidRPr="7515FEB6" w:rsidR="4157D214">
              <w:rPr>
                <w:sz w:val="22"/>
                <w:szCs w:val="22"/>
              </w:rPr>
              <w:t xml:space="preserve"> and Aunty Patty (AEO) are respected community members</w:t>
            </w:r>
            <w:r w:rsidRPr="7515FEB6" w:rsidR="62320F10">
              <w:rPr>
                <w:sz w:val="22"/>
                <w:szCs w:val="22"/>
              </w:rPr>
              <w:t xml:space="preserve"> </w:t>
            </w:r>
            <w:r w:rsidRPr="7515FEB6" w:rsidR="62989C08">
              <w:rPr>
                <w:sz w:val="22"/>
                <w:szCs w:val="22"/>
              </w:rPr>
              <w:t xml:space="preserve">who </w:t>
            </w:r>
            <w:r w:rsidRPr="7515FEB6" w:rsidR="62320F10">
              <w:rPr>
                <w:sz w:val="22"/>
                <w:szCs w:val="22"/>
              </w:rPr>
              <w:t>ensure</w:t>
            </w:r>
            <w:r w:rsidRPr="7515FEB6" w:rsidR="72408C44">
              <w:rPr>
                <w:sz w:val="22"/>
                <w:szCs w:val="22"/>
              </w:rPr>
              <w:t xml:space="preserve"> children’s wellbeing, learning and developmen</w:t>
            </w:r>
            <w:r w:rsidRPr="7515FEB6" w:rsidR="1B5C1E2F">
              <w:rPr>
                <w:sz w:val="22"/>
                <w:szCs w:val="22"/>
              </w:rPr>
              <w:t>t</w:t>
            </w:r>
            <w:r w:rsidRPr="7515FEB6" w:rsidR="1326F26D">
              <w:rPr>
                <w:sz w:val="22"/>
                <w:szCs w:val="22"/>
              </w:rPr>
              <w:t xml:space="preserve"> is nurtured in the context of a culturally safe </w:t>
            </w:r>
            <w:r w:rsidRPr="7515FEB6" w:rsidR="6A0853D7">
              <w:rPr>
                <w:sz w:val="22"/>
                <w:szCs w:val="22"/>
              </w:rPr>
              <w:t>environment</w:t>
            </w:r>
            <w:r w:rsidRPr="7515FEB6" w:rsidR="1326F26D">
              <w:rPr>
                <w:sz w:val="22"/>
                <w:szCs w:val="22"/>
              </w:rPr>
              <w:t xml:space="preserve">. </w:t>
            </w:r>
            <w:r w:rsidRPr="7515FEB6" w:rsidR="12788310">
              <w:rPr>
                <w:sz w:val="22"/>
                <w:szCs w:val="22"/>
              </w:rPr>
              <w:t>These staff members are a</w:t>
            </w:r>
            <w:r w:rsidRPr="7515FEB6" w:rsidR="1326F26D">
              <w:rPr>
                <w:sz w:val="22"/>
                <w:szCs w:val="22"/>
              </w:rPr>
              <w:t xml:space="preserve"> wonderful connecting ‘cultural safety net’ between families and educators further supporting famil</w:t>
            </w:r>
            <w:r w:rsidRPr="7515FEB6" w:rsidR="24DC9BD0">
              <w:rPr>
                <w:sz w:val="22"/>
                <w:szCs w:val="22"/>
              </w:rPr>
              <w:t>y’s sense of belonging.</w:t>
            </w:r>
          </w:p>
        </w:tc>
      </w:tr>
      <w:tr w:rsidRPr="00F30E85" w:rsidR="009D3F1E" w:rsidTr="7515FEB6" w14:paraId="3CA01CC7" w14:textId="77777777">
        <w:trPr>
          <w:trHeight w:val="842"/>
        </w:trPr>
        <w:tc>
          <w:tcPr>
            <w:tcW w:w="1696" w:type="dxa"/>
          </w:tcPr>
          <w:p w:rsidRPr="009D3F1E" w:rsidR="009D3F1E" w:rsidP="00811FEF" w:rsidRDefault="009D3F1E" w14:paraId="51B721F3" w14:textId="77777777">
            <w:pPr>
              <w:suppressAutoHyphens/>
              <w:rPr>
                <w:sz w:val="22"/>
                <w:szCs w:val="22"/>
              </w:rPr>
            </w:pPr>
            <w:r w:rsidRPr="009D3F1E">
              <w:rPr>
                <w:sz w:val="22"/>
                <w:szCs w:val="22"/>
              </w:rPr>
              <w:t>Element 4.1.2</w:t>
            </w:r>
          </w:p>
        </w:tc>
        <w:tc>
          <w:tcPr>
            <w:tcW w:w="1701" w:type="dxa"/>
          </w:tcPr>
          <w:p w:rsidRPr="009D3F1E" w:rsidR="009D3F1E" w:rsidP="00811FEF" w:rsidRDefault="009D3F1E" w14:paraId="799E4C94" w14:textId="77777777">
            <w:pPr>
              <w:suppressAutoHyphens/>
              <w:rPr>
                <w:sz w:val="22"/>
                <w:szCs w:val="22"/>
              </w:rPr>
            </w:pPr>
            <w:r w:rsidRPr="009D3F1E">
              <w:rPr>
                <w:sz w:val="22"/>
                <w:szCs w:val="22"/>
              </w:rPr>
              <w:t>Continuity of staff</w:t>
            </w:r>
          </w:p>
        </w:tc>
        <w:tc>
          <w:tcPr>
            <w:tcW w:w="11624" w:type="dxa"/>
          </w:tcPr>
          <w:p w:rsidRPr="009D3F1E" w:rsidR="009D3F1E" w:rsidP="00811FEF" w:rsidRDefault="009D3F1E" w14:paraId="48ECB9C9" w14:textId="77777777">
            <w:pPr>
              <w:suppressAutoHyphens/>
              <w:rPr>
                <w:sz w:val="22"/>
                <w:szCs w:val="22"/>
              </w:rPr>
            </w:pPr>
            <w:r w:rsidRPr="009D3F1E">
              <w:rPr>
                <w:sz w:val="22"/>
                <w:szCs w:val="22"/>
              </w:rPr>
              <w:t>Every effort is made for children to experience continuity of educators at the service.</w:t>
            </w:r>
          </w:p>
        </w:tc>
      </w:tr>
      <w:tr w:rsidRPr="00F30E85" w:rsidR="00A22557" w:rsidTr="7515FEB6" w14:paraId="098B30A1" w14:textId="77777777">
        <w:trPr>
          <w:trHeight w:val="842"/>
        </w:trPr>
        <w:tc>
          <w:tcPr>
            <w:tcW w:w="15021" w:type="dxa"/>
            <w:gridSpan w:val="3"/>
          </w:tcPr>
          <w:p w:rsidR="08402E3E" w:rsidP="7515FEB6" w:rsidRDefault="4431D7A5" w14:paraId="3CEDF929" w14:textId="28E806CA">
            <w:pPr>
              <w:rPr>
                <w:sz w:val="22"/>
                <w:szCs w:val="22"/>
              </w:rPr>
            </w:pPr>
            <w:r w:rsidRPr="7515FEB6">
              <w:rPr>
                <w:sz w:val="22"/>
                <w:szCs w:val="22"/>
              </w:rPr>
              <w:lastRenderedPageBreak/>
              <w:t>Our school</w:t>
            </w:r>
            <w:r w:rsidRPr="7515FEB6" w:rsidR="2BD7A375">
              <w:rPr>
                <w:sz w:val="22"/>
                <w:szCs w:val="22"/>
              </w:rPr>
              <w:t xml:space="preserve"> support</w:t>
            </w:r>
            <w:r w:rsidRPr="7515FEB6" w:rsidR="3540D29D">
              <w:rPr>
                <w:sz w:val="22"/>
                <w:szCs w:val="22"/>
              </w:rPr>
              <w:t>s</w:t>
            </w:r>
            <w:r w:rsidRPr="7515FEB6" w:rsidR="2BD7A375">
              <w:rPr>
                <w:sz w:val="22"/>
                <w:szCs w:val="22"/>
              </w:rPr>
              <w:t xml:space="preserve"> educators </w:t>
            </w:r>
            <w:r w:rsidRPr="7515FEB6" w:rsidR="0107C950">
              <w:rPr>
                <w:sz w:val="22"/>
                <w:szCs w:val="22"/>
              </w:rPr>
              <w:t xml:space="preserve">connect within the preschool team by providing additional time together to reflect, plan and develop </w:t>
            </w:r>
            <w:r w:rsidRPr="7515FEB6" w:rsidR="517D46CA">
              <w:rPr>
                <w:sz w:val="22"/>
                <w:szCs w:val="22"/>
              </w:rPr>
              <w:t xml:space="preserve">their individual </w:t>
            </w:r>
            <w:r w:rsidRPr="7515FEB6" w:rsidR="0107C950">
              <w:rPr>
                <w:sz w:val="22"/>
                <w:szCs w:val="22"/>
              </w:rPr>
              <w:t>skills</w:t>
            </w:r>
            <w:r w:rsidRPr="7515FEB6" w:rsidR="5978D7F6">
              <w:rPr>
                <w:sz w:val="22"/>
                <w:szCs w:val="22"/>
              </w:rPr>
              <w:t xml:space="preserve"> and knowledge</w:t>
            </w:r>
            <w:r w:rsidRPr="7515FEB6" w:rsidR="0107C950">
              <w:rPr>
                <w:sz w:val="22"/>
                <w:szCs w:val="22"/>
              </w:rPr>
              <w:t xml:space="preserve">. This is achieved through timetabled sessions to ensure children </w:t>
            </w:r>
            <w:r w:rsidRPr="7515FEB6" w:rsidR="7DFD510B">
              <w:rPr>
                <w:sz w:val="22"/>
                <w:szCs w:val="22"/>
              </w:rPr>
              <w:t xml:space="preserve">and families </w:t>
            </w:r>
            <w:r w:rsidRPr="7515FEB6" w:rsidR="0107C950">
              <w:rPr>
                <w:sz w:val="22"/>
                <w:szCs w:val="22"/>
              </w:rPr>
              <w:t xml:space="preserve">have access to </w:t>
            </w:r>
            <w:r w:rsidRPr="7515FEB6" w:rsidR="5A50A17F">
              <w:rPr>
                <w:sz w:val="22"/>
                <w:szCs w:val="22"/>
              </w:rPr>
              <w:t>consistent</w:t>
            </w:r>
            <w:r w:rsidRPr="7515FEB6" w:rsidR="0107C950">
              <w:rPr>
                <w:sz w:val="22"/>
                <w:szCs w:val="22"/>
              </w:rPr>
              <w:t xml:space="preserve"> and famili</w:t>
            </w:r>
            <w:r w:rsidRPr="7515FEB6" w:rsidR="3DB347D7">
              <w:rPr>
                <w:sz w:val="22"/>
                <w:szCs w:val="22"/>
              </w:rPr>
              <w:t>ar staff</w:t>
            </w:r>
            <w:r w:rsidRPr="7515FEB6" w:rsidR="73AA183E">
              <w:rPr>
                <w:sz w:val="22"/>
                <w:szCs w:val="22"/>
              </w:rPr>
              <w:t>. We have developed a small consistent group of known and trusted educators that our children and families recognise and trust.</w:t>
            </w:r>
          </w:p>
          <w:p w:rsidR="15C51E94" w:rsidP="7515FEB6" w:rsidRDefault="3FC20ECB" w14:paraId="46DE35DF" w14:textId="6ECE1E9E">
            <w:pPr>
              <w:rPr>
                <w:sz w:val="22"/>
                <w:szCs w:val="22"/>
              </w:rPr>
            </w:pPr>
            <w:r w:rsidRPr="7515FEB6">
              <w:rPr>
                <w:sz w:val="22"/>
                <w:szCs w:val="22"/>
              </w:rPr>
              <w:t xml:space="preserve">We </w:t>
            </w:r>
            <w:r w:rsidRPr="7515FEB6" w:rsidR="7EC86DD2">
              <w:rPr>
                <w:sz w:val="22"/>
                <w:szCs w:val="22"/>
              </w:rPr>
              <w:t>celebrate educators’ commitment to and successes within the service over time</w:t>
            </w:r>
            <w:r w:rsidRPr="7515FEB6" w:rsidR="4626CBC7">
              <w:rPr>
                <w:sz w:val="22"/>
                <w:szCs w:val="22"/>
              </w:rPr>
              <w:t xml:space="preserve"> through close and daily connection with the executive principal. </w:t>
            </w:r>
            <w:r w:rsidRPr="7515FEB6" w:rsidR="19564AEF">
              <w:rPr>
                <w:sz w:val="22"/>
                <w:szCs w:val="22"/>
              </w:rPr>
              <w:t xml:space="preserve">We work together and provide a positive workplace environment for all. </w:t>
            </w:r>
            <w:r w:rsidRPr="7515FEB6" w:rsidR="4626CBC7">
              <w:rPr>
                <w:sz w:val="22"/>
                <w:szCs w:val="22"/>
              </w:rPr>
              <w:t xml:space="preserve">We promote a culture that celebrates and encourages </w:t>
            </w:r>
            <w:r w:rsidRPr="7515FEB6" w:rsidR="07BEF217">
              <w:rPr>
                <w:sz w:val="22"/>
                <w:szCs w:val="22"/>
              </w:rPr>
              <w:t>educators'</w:t>
            </w:r>
            <w:r w:rsidRPr="7515FEB6" w:rsidR="4626CBC7">
              <w:rPr>
                <w:sz w:val="22"/>
                <w:szCs w:val="22"/>
              </w:rPr>
              <w:t xml:space="preserve"> autonomy</w:t>
            </w:r>
            <w:r w:rsidRPr="7515FEB6" w:rsidR="2623A02D">
              <w:rPr>
                <w:sz w:val="22"/>
                <w:szCs w:val="22"/>
              </w:rPr>
              <w:t xml:space="preserve"> and promotes their career development and sharing of expertise from the preschool teachers to enhance practices in the K-6 spaces. </w:t>
            </w:r>
          </w:p>
          <w:p w:rsidR="2325ABAA" w:rsidP="7515FEB6" w:rsidRDefault="0344B4BA" w14:paraId="7EC24046" w14:textId="77E4E266">
            <w:pPr>
              <w:rPr>
                <w:sz w:val="22"/>
                <w:szCs w:val="22"/>
              </w:rPr>
            </w:pPr>
            <w:r w:rsidRPr="7515FEB6">
              <w:rPr>
                <w:sz w:val="22"/>
                <w:szCs w:val="22"/>
              </w:rPr>
              <w:t xml:space="preserve">We ensure </w:t>
            </w:r>
            <w:r w:rsidRPr="7515FEB6" w:rsidR="2BD7A375">
              <w:rPr>
                <w:sz w:val="22"/>
                <w:szCs w:val="22"/>
              </w:rPr>
              <w:t xml:space="preserve">our </w:t>
            </w:r>
            <w:r w:rsidRPr="7515FEB6" w:rsidR="69BD1B20">
              <w:rPr>
                <w:sz w:val="22"/>
                <w:szCs w:val="22"/>
              </w:rPr>
              <w:t>preschool is</w:t>
            </w:r>
            <w:r w:rsidRPr="7515FEB6" w:rsidR="2BD7A375">
              <w:rPr>
                <w:sz w:val="22"/>
                <w:szCs w:val="22"/>
              </w:rPr>
              <w:t xml:space="preserve"> a great place to work</w:t>
            </w:r>
            <w:r w:rsidRPr="7515FEB6" w:rsidR="315A523F">
              <w:rPr>
                <w:sz w:val="22"/>
                <w:szCs w:val="22"/>
              </w:rPr>
              <w:t xml:space="preserve"> include</w:t>
            </w:r>
            <w:r w:rsidRPr="7515FEB6" w:rsidR="469FBD4F">
              <w:rPr>
                <w:sz w:val="22"/>
                <w:szCs w:val="22"/>
              </w:rPr>
              <w:t xml:space="preserve"> by</w:t>
            </w:r>
            <w:r w:rsidRPr="7515FEB6" w:rsidR="315A523F">
              <w:rPr>
                <w:sz w:val="22"/>
                <w:szCs w:val="22"/>
              </w:rPr>
              <w:t xml:space="preserve"> elevating the voice of educators across P-6, which helps ensure everyone feels valued and connected. We also </w:t>
            </w:r>
            <w:r w:rsidRPr="7515FEB6" w:rsidR="34284D85">
              <w:rPr>
                <w:sz w:val="22"/>
                <w:szCs w:val="22"/>
              </w:rPr>
              <w:t xml:space="preserve">encourage educators to have a go, try new ideas and innovate, knowing any mistakes are </w:t>
            </w:r>
            <w:r w:rsidRPr="7515FEB6" w:rsidR="2A21F090">
              <w:rPr>
                <w:sz w:val="22"/>
                <w:szCs w:val="22"/>
              </w:rPr>
              <w:t xml:space="preserve">viewed </w:t>
            </w:r>
            <w:r w:rsidRPr="7515FEB6" w:rsidR="34284D85">
              <w:rPr>
                <w:sz w:val="22"/>
                <w:szCs w:val="22"/>
              </w:rPr>
              <w:t>as learning opportu</w:t>
            </w:r>
            <w:r w:rsidRPr="7515FEB6" w:rsidR="7F102A9C">
              <w:rPr>
                <w:sz w:val="22"/>
                <w:szCs w:val="22"/>
              </w:rPr>
              <w:t>nities</w:t>
            </w:r>
            <w:r w:rsidRPr="7515FEB6" w:rsidR="6738768D">
              <w:rPr>
                <w:sz w:val="22"/>
                <w:szCs w:val="22"/>
              </w:rPr>
              <w:t>. These experiences guide ongoing critical reflection and promote continuous improvement.</w:t>
            </w:r>
          </w:p>
        </w:tc>
      </w:tr>
    </w:tbl>
    <w:p w:rsidR="00622A36" w:rsidP="00811FEF" w:rsidRDefault="00622A36" w14:paraId="68045768" w14:textId="77777777">
      <w:pPr>
        <w:suppressAutoHyphens/>
        <w:spacing w:after="160" w:line="259" w:lineRule="auto"/>
        <w:jc w:val="both"/>
        <w:rPr>
          <w:i/>
        </w:rPr>
      </w:pPr>
    </w:p>
    <w:tbl>
      <w:tblPr>
        <w:tblStyle w:val="TableGrid"/>
        <w:tblW w:w="15021" w:type="dxa"/>
        <w:tblLayout w:type="fixed"/>
        <w:tblLook w:val="0020" w:firstRow="1" w:lastRow="0" w:firstColumn="0" w:lastColumn="0" w:noHBand="0" w:noVBand="0"/>
        <w:tblDescription w:val="Table with blank cells to record strengths in Quality Area 4: Staffing arrangements."/>
      </w:tblPr>
      <w:tblGrid>
        <w:gridCol w:w="1696"/>
        <w:gridCol w:w="1814"/>
        <w:gridCol w:w="11511"/>
      </w:tblGrid>
      <w:tr w:rsidRPr="007000E2" w:rsidR="00DE095C" w:rsidTr="7515FEB6" w14:paraId="5FB04325" w14:textId="0EA97347">
        <w:trPr>
          <w:trHeight w:val="397"/>
        </w:trPr>
        <w:tc>
          <w:tcPr>
            <w:tcW w:w="1696" w:type="dxa"/>
            <w:tcBorders>
              <w:bottom w:val="single" w:color="auto" w:sz="4" w:space="0"/>
              <w:right w:val="nil"/>
            </w:tcBorders>
            <w:shd w:val="clear" w:color="auto" w:fill="CAE29A"/>
          </w:tcPr>
          <w:p w:rsidRPr="009D3F1E" w:rsidR="00DE095C" w:rsidP="00811FEF" w:rsidRDefault="00DE095C" w14:paraId="099A21A0" w14:textId="77777777">
            <w:pPr>
              <w:suppressAutoHyphens/>
              <w:rPr>
                <w:rStyle w:val="Strong"/>
                <w:sz w:val="22"/>
                <w:szCs w:val="22"/>
              </w:rPr>
            </w:pPr>
            <w:r w:rsidRPr="009D3F1E">
              <w:rPr>
                <w:rStyle w:val="Strong"/>
                <w:sz w:val="22"/>
                <w:szCs w:val="22"/>
              </w:rPr>
              <w:t>Standard 4.2</w:t>
            </w:r>
          </w:p>
        </w:tc>
        <w:tc>
          <w:tcPr>
            <w:tcW w:w="1814" w:type="dxa"/>
            <w:tcBorders>
              <w:left w:val="nil"/>
              <w:bottom w:val="single" w:color="auto" w:sz="4" w:space="0"/>
            </w:tcBorders>
            <w:shd w:val="clear" w:color="auto" w:fill="CAE29A"/>
          </w:tcPr>
          <w:p w:rsidRPr="009D3F1E" w:rsidR="00DE095C" w:rsidP="00811FEF" w:rsidRDefault="00DE095C" w14:paraId="7908BFBA" w14:textId="15B2F894">
            <w:pPr>
              <w:suppressAutoHyphens/>
              <w:rPr>
                <w:rStyle w:val="Strong"/>
                <w:sz w:val="22"/>
                <w:szCs w:val="22"/>
              </w:rPr>
            </w:pPr>
          </w:p>
        </w:tc>
        <w:tc>
          <w:tcPr>
            <w:tcW w:w="11511" w:type="dxa"/>
            <w:shd w:val="clear" w:color="auto" w:fill="CAE29A"/>
          </w:tcPr>
          <w:p w:rsidRPr="009D3F1E" w:rsidR="00DE095C" w:rsidP="7515FEB6" w:rsidRDefault="6E4B3674" w14:paraId="15B813A2" w14:textId="5B2E5F45">
            <w:pPr>
              <w:suppressAutoHyphens/>
              <w:rPr>
                <w:rStyle w:val="Strong"/>
                <w:sz w:val="22"/>
                <w:szCs w:val="22"/>
              </w:rPr>
            </w:pPr>
            <w:r w:rsidRPr="7515FEB6">
              <w:rPr>
                <w:rStyle w:val="Strong"/>
                <w:sz w:val="22"/>
                <w:szCs w:val="22"/>
              </w:rPr>
              <w:t>Management, educators and staff are collaborative, respectful and ethical.</w:t>
            </w:r>
          </w:p>
        </w:tc>
      </w:tr>
      <w:tr w:rsidRPr="007000E2" w:rsidR="009D3F1E" w:rsidTr="7515FEB6" w14:paraId="16FCB145" w14:textId="77777777">
        <w:trPr>
          <w:trHeight w:val="993"/>
        </w:trPr>
        <w:tc>
          <w:tcPr>
            <w:tcW w:w="1696" w:type="dxa"/>
          </w:tcPr>
          <w:p w:rsidRPr="009D3F1E" w:rsidR="009D3F1E" w:rsidP="00811FEF" w:rsidRDefault="009D3F1E" w14:paraId="080CD6F5" w14:textId="77777777">
            <w:pPr>
              <w:suppressAutoHyphens/>
              <w:rPr>
                <w:sz w:val="22"/>
                <w:szCs w:val="22"/>
              </w:rPr>
            </w:pPr>
            <w:r w:rsidRPr="009D3F1E">
              <w:rPr>
                <w:sz w:val="22"/>
                <w:szCs w:val="22"/>
              </w:rPr>
              <w:t>Element 4.2.1</w:t>
            </w:r>
          </w:p>
        </w:tc>
        <w:tc>
          <w:tcPr>
            <w:tcW w:w="1814" w:type="dxa"/>
          </w:tcPr>
          <w:p w:rsidRPr="009D3F1E" w:rsidR="009D3F1E" w:rsidP="00811FEF" w:rsidRDefault="009D3F1E" w14:paraId="6F9F39C9" w14:textId="77777777">
            <w:pPr>
              <w:suppressAutoHyphens/>
              <w:rPr>
                <w:sz w:val="22"/>
                <w:szCs w:val="22"/>
              </w:rPr>
            </w:pPr>
            <w:r w:rsidRPr="009D3F1E">
              <w:rPr>
                <w:sz w:val="22"/>
                <w:szCs w:val="22"/>
              </w:rPr>
              <w:t xml:space="preserve">Professional collaboration </w:t>
            </w:r>
          </w:p>
        </w:tc>
        <w:tc>
          <w:tcPr>
            <w:tcW w:w="11511" w:type="dxa"/>
          </w:tcPr>
          <w:p w:rsidRPr="009D3F1E" w:rsidR="009D3F1E" w:rsidP="7515FEB6" w:rsidRDefault="0336B959" w14:paraId="4A78CA7B" w14:textId="77777777">
            <w:pPr>
              <w:suppressAutoHyphens/>
              <w:rPr>
                <w:sz w:val="22"/>
                <w:szCs w:val="22"/>
              </w:rPr>
            </w:pPr>
            <w:r w:rsidRPr="7515FEB6">
              <w:rPr>
                <w:sz w:val="22"/>
                <w:szCs w:val="22"/>
              </w:rPr>
              <w:t>Management, educators and staff work with mutual respect and collaboratively, and challenge and learn from each other, recognising each other’s strengths and skills.</w:t>
            </w:r>
          </w:p>
        </w:tc>
      </w:tr>
      <w:tr w:rsidRPr="007000E2" w:rsidR="00227C21" w:rsidTr="7515FEB6" w14:paraId="4BF252F7" w14:textId="77777777">
        <w:trPr>
          <w:trHeight w:val="993"/>
        </w:trPr>
        <w:tc>
          <w:tcPr>
            <w:tcW w:w="15021" w:type="dxa"/>
            <w:gridSpan w:val="3"/>
          </w:tcPr>
          <w:p w:rsidR="002130DB" w:rsidP="03F4B621" w:rsidRDefault="002130DB" w14:paraId="34E8C6F2" w14:textId="154C9B41">
            <w:pPr>
              <w:rPr>
                <w:sz w:val="22"/>
                <w:szCs w:val="22"/>
              </w:rPr>
            </w:pPr>
            <w:r w:rsidRPr="2A667B2B">
              <w:rPr>
                <w:sz w:val="22"/>
                <w:szCs w:val="22"/>
              </w:rPr>
              <w:t>Birraleegal Goondi Preschool is supported by the principal as nominated supervisor who is available via phone, email and visits the service on</w:t>
            </w:r>
            <w:r w:rsidRPr="2A667B2B" w:rsidR="48A24BAD">
              <w:rPr>
                <w:sz w:val="22"/>
                <w:szCs w:val="22"/>
              </w:rPr>
              <w:t xml:space="preserve"> a</w:t>
            </w:r>
            <w:r w:rsidRPr="2A667B2B">
              <w:rPr>
                <w:sz w:val="22"/>
                <w:szCs w:val="22"/>
              </w:rPr>
              <w:t xml:space="preserve"> regular basis meeting with the ECT to allow for collaboration and conversations</w:t>
            </w:r>
            <w:r w:rsidRPr="2A667B2B" w:rsidR="0CDE49A0">
              <w:rPr>
                <w:sz w:val="22"/>
                <w:szCs w:val="22"/>
              </w:rPr>
              <w:t>,</w:t>
            </w:r>
            <w:r w:rsidRPr="2A667B2B">
              <w:rPr>
                <w:sz w:val="22"/>
                <w:szCs w:val="22"/>
              </w:rPr>
              <w:t xml:space="preserve"> ensur</w:t>
            </w:r>
            <w:r w:rsidRPr="2A667B2B" w:rsidR="52774151">
              <w:rPr>
                <w:sz w:val="22"/>
                <w:szCs w:val="22"/>
              </w:rPr>
              <w:t>ing</w:t>
            </w:r>
            <w:r w:rsidRPr="2A667B2B">
              <w:rPr>
                <w:sz w:val="22"/>
                <w:szCs w:val="22"/>
              </w:rPr>
              <w:t xml:space="preserve"> the smooth running of the service. </w:t>
            </w:r>
            <w:r w:rsidRPr="2A667B2B" w:rsidR="04A9D2CB">
              <w:rPr>
                <w:sz w:val="22"/>
                <w:szCs w:val="22"/>
              </w:rPr>
              <w:t>T</w:t>
            </w:r>
            <w:r w:rsidRPr="2A667B2B">
              <w:rPr>
                <w:sz w:val="22"/>
                <w:szCs w:val="22"/>
              </w:rPr>
              <w:t xml:space="preserve">he ECT supports the preschool team </w:t>
            </w:r>
            <w:r w:rsidRPr="2A667B2B" w:rsidR="21408243">
              <w:rPr>
                <w:sz w:val="22"/>
                <w:szCs w:val="22"/>
              </w:rPr>
              <w:t>to</w:t>
            </w:r>
            <w:r w:rsidRPr="2A667B2B">
              <w:rPr>
                <w:sz w:val="22"/>
                <w:szCs w:val="22"/>
              </w:rPr>
              <w:t xml:space="preserve"> express their </w:t>
            </w:r>
            <w:r w:rsidRPr="2A667B2B" w:rsidR="191B3E4D">
              <w:rPr>
                <w:sz w:val="22"/>
                <w:szCs w:val="22"/>
              </w:rPr>
              <w:t xml:space="preserve">insights, perspectives, </w:t>
            </w:r>
            <w:r w:rsidRPr="2A667B2B">
              <w:rPr>
                <w:sz w:val="22"/>
                <w:szCs w:val="22"/>
              </w:rPr>
              <w:t xml:space="preserve">ideas, feedback either verbally or through the critical reflection process knowing every idea is worth discussing. </w:t>
            </w:r>
          </w:p>
          <w:p w:rsidR="47FCF8CF" w:rsidP="7515FEB6" w:rsidRDefault="77D811DB" w14:paraId="0C4229D4" w14:textId="1BDD3E7C">
            <w:pPr>
              <w:rPr>
                <w:sz w:val="22"/>
                <w:szCs w:val="22"/>
              </w:rPr>
            </w:pPr>
            <w:r w:rsidRPr="7515FEB6">
              <w:rPr>
                <w:sz w:val="22"/>
                <w:szCs w:val="22"/>
              </w:rPr>
              <w:lastRenderedPageBreak/>
              <w:t xml:space="preserve">Systems are in place to promote opportunities for educators to raise and </w:t>
            </w:r>
            <w:r w:rsidRPr="7515FEB6" w:rsidR="48E56730">
              <w:rPr>
                <w:sz w:val="22"/>
                <w:szCs w:val="22"/>
              </w:rPr>
              <w:t>discuss</w:t>
            </w:r>
            <w:r w:rsidRPr="7515FEB6">
              <w:rPr>
                <w:sz w:val="22"/>
                <w:szCs w:val="22"/>
              </w:rPr>
              <w:t xml:space="preserve"> any concerns or issues that may arise. For </w:t>
            </w:r>
            <w:r w:rsidRPr="7515FEB6" w:rsidR="4670D3A0">
              <w:rPr>
                <w:sz w:val="22"/>
                <w:szCs w:val="22"/>
              </w:rPr>
              <w:t>example,</w:t>
            </w:r>
            <w:r w:rsidRPr="7515FEB6">
              <w:rPr>
                <w:sz w:val="22"/>
                <w:szCs w:val="22"/>
              </w:rPr>
              <w:t xml:space="preserve"> our APCI was keen to ensure letter-sound relationships were taught expl</w:t>
            </w:r>
            <w:r w:rsidRPr="7515FEB6" w:rsidR="5A982C45">
              <w:rPr>
                <w:sz w:val="22"/>
                <w:szCs w:val="22"/>
              </w:rPr>
              <w:t>icitly on a standard rotation</w:t>
            </w:r>
            <w:r w:rsidRPr="7515FEB6" w:rsidR="7D48A935">
              <w:rPr>
                <w:sz w:val="22"/>
                <w:szCs w:val="22"/>
              </w:rPr>
              <w:t xml:space="preserve"> the preschool</w:t>
            </w:r>
            <w:r w:rsidRPr="7515FEB6" w:rsidR="5A982C45">
              <w:rPr>
                <w:sz w:val="22"/>
                <w:szCs w:val="22"/>
              </w:rPr>
              <w:t xml:space="preserve">. This enquiry was the foundation of robust </w:t>
            </w:r>
            <w:r w:rsidRPr="7515FEB6" w:rsidR="192BB018">
              <w:rPr>
                <w:sz w:val="22"/>
                <w:szCs w:val="22"/>
              </w:rPr>
              <w:t>pedagogical</w:t>
            </w:r>
            <w:r w:rsidRPr="7515FEB6" w:rsidR="5A982C45">
              <w:rPr>
                <w:sz w:val="22"/>
                <w:szCs w:val="22"/>
              </w:rPr>
              <w:t xml:space="preserve"> discussion </w:t>
            </w:r>
            <w:r w:rsidRPr="7515FEB6" w:rsidR="5D7F3B03">
              <w:rPr>
                <w:sz w:val="22"/>
                <w:szCs w:val="22"/>
              </w:rPr>
              <w:t>which u</w:t>
            </w:r>
            <w:r w:rsidRPr="7515FEB6" w:rsidR="764547E6">
              <w:rPr>
                <w:sz w:val="22"/>
                <w:szCs w:val="22"/>
              </w:rPr>
              <w:t xml:space="preserve">ltimately ensured all educators and leaders gained a deeper understanding of how the </w:t>
            </w:r>
            <w:r w:rsidRPr="7515FEB6" w:rsidR="51364A28">
              <w:rPr>
                <w:sz w:val="22"/>
                <w:szCs w:val="22"/>
              </w:rPr>
              <w:t>principles</w:t>
            </w:r>
            <w:r w:rsidRPr="7515FEB6" w:rsidR="764547E6">
              <w:rPr>
                <w:sz w:val="22"/>
                <w:szCs w:val="22"/>
              </w:rPr>
              <w:t xml:space="preserve"> and practices of the EYLF i</w:t>
            </w:r>
            <w:r w:rsidRPr="7515FEB6" w:rsidR="3DA38DE5">
              <w:rPr>
                <w:sz w:val="22"/>
                <w:szCs w:val="22"/>
              </w:rPr>
              <w:t>nform curriculum development.</w:t>
            </w:r>
          </w:p>
          <w:p w:rsidR="03F4B621" w:rsidP="7515FEB6" w:rsidRDefault="7D794981" w14:paraId="59086B04" w14:textId="1A0D3FED">
            <w:pPr>
              <w:rPr>
                <w:sz w:val="22"/>
                <w:szCs w:val="22"/>
              </w:rPr>
            </w:pPr>
            <w:r w:rsidRPr="7515FEB6">
              <w:rPr>
                <w:sz w:val="22"/>
                <w:szCs w:val="22"/>
              </w:rPr>
              <w:t>P</w:t>
            </w:r>
            <w:r w:rsidRPr="7515FEB6" w:rsidR="7BE4C205">
              <w:rPr>
                <w:sz w:val="22"/>
                <w:szCs w:val="22"/>
              </w:rPr>
              <w:t xml:space="preserve">ractices </w:t>
            </w:r>
            <w:r w:rsidRPr="7515FEB6" w:rsidR="3217DFFB">
              <w:rPr>
                <w:sz w:val="22"/>
                <w:szCs w:val="22"/>
              </w:rPr>
              <w:t>are</w:t>
            </w:r>
            <w:r w:rsidRPr="7515FEB6" w:rsidR="7BE4C205">
              <w:rPr>
                <w:sz w:val="22"/>
                <w:szCs w:val="22"/>
              </w:rPr>
              <w:t xml:space="preserve"> in place </w:t>
            </w:r>
            <w:r w:rsidRPr="7515FEB6" w:rsidR="6835CD49">
              <w:rPr>
                <w:sz w:val="22"/>
                <w:szCs w:val="22"/>
              </w:rPr>
              <w:t>to ensure</w:t>
            </w:r>
            <w:r w:rsidRPr="7515FEB6" w:rsidR="7BE4C205">
              <w:rPr>
                <w:sz w:val="22"/>
                <w:szCs w:val="22"/>
              </w:rPr>
              <w:t xml:space="preserve"> information is shared effectively and respectfully between educators</w:t>
            </w:r>
            <w:r w:rsidRPr="7515FEB6" w:rsidR="6E65193B">
              <w:rPr>
                <w:sz w:val="22"/>
                <w:szCs w:val="22"/>
              </w:rPr>
              <w:t xml:space="preserve">. Examples include a requirement of a brief hand over between those taking duty of care </w:t>
            </w:r>
            <w:r w:rsidRPr="7515FEB6" w:rsidR="6484752B">
              <w:rPr>
                <w:sz w:val="22"/>
                <w:szCs w:val="22"/>
              </w:rPr>
              <w:t xml:space="preserve">at the beginning of their </w:t>
            </w:r>
            <w:r w:rsidRPr="7515FEB6" w:rsidR="1D244602">
              <w:rPr>
                <w:sz w:val="22"/>
                <w:szCs w:val="22"/>
              </w:rPr>
              <w:t>duty. This ensures</w:t>
            </w:r>
            <w:r w:rsidRPr="7515FEB6" w:rsidR="6484752B">
              <w:rPr>
                <w:sz w:val="22"/>
                <w:szCs w:val="22"/>
              </w:rPr>
              <w:t xml:space="preserve"> they </w:t>
            </w:r>
            <w:r w:rsidRPr="7515FEB6" w:rsidR="06464A69">
              <w:rPr>
                <w:sz w:val="22"/>
                <w:szCs w:val="22"/>
              </w:rPr>
              <w:t xml:space="preserve">have a clear understanding of key concepts or priorities </w:t>
            </w:r>
            <w:r w:rsidRPr="7515FEB6" w:rsidR="7AB144FF">
              <w:rPr>
                <w:sz w:val="22"/>
                <w:szCs w:val="22"/>
              </w:rPr>
              <w:t>for</w:t>
            </w:r>
            <w:r w:rsidRPr="7515FEB6" w:rsidR="06464A69">
              <w:rPr>
                <w:sz w:val="22"/>
                <w:szCs w:val="22"/>
              </w:rPr>
              <w:t xml:space="preserve"> </w:t>
            </w:r>
            <w:r w:rsidRPr="7515FEB6" w:rsidR="53EF0120">
              <w:rPr>
                <w:sz w:val="22"/>
                <w:szCs w:val="22"/>
              </w:rPr>
              <w:t>children's</w:t>
            </w:r>
            <w:r w:rsidRPr="7515FEB6" w:rsidR="06464A69">
              <w:rPr>
                <w:sz w:val="22"/>
                <w:szCs w:val="22"/>
              </w:rPr>
              <w:t xml:space="preserve"> learning, sleep or health needs</w:t>
            </w:r>
            <w:r w:rsidRPr="7515FEB6" w:rsidR="26ED18C6">
              <w:rPr>
                <w:sz w:val="22"/>
                <w:szCs w:val="22"/>
              </w:rPr>
              <w:t>,</w:t>
            </w:r>
            <w:r w:rsidRPr="7515FEB6" w:rsidR="06464A69">
              <w:rPr>
                <w:sz w:val="22"/>
                <w:szCs w:val="22"/>
              </w:rPr>
              <w:t xml:space="preserve"> ensur</w:t>
            </w:r>
            <w:r w:rsidRPr="7515FEB6" w:rsidR="0A0CB5C5">
              <w:rPr>
                <w:sz w:val="22"/>
                <w:szCs w:val="22"/>
              </w:rPr>
              <w:t>ing</w:t>
            </w:r>
            <w:r w:rsidRPr="7515FEB6" w:rsidR="06464A69">
              <w:rPr>
                <w:sz w:val="22"/>
                <w:szCs w:val="22"/>
              </w:rPr>
              <w:t xml:space="preserve"> children have </w:t>
            </w:r>
            <w:r w:rsidRPr="7515FEB6" w:rsidR="5AF39F2B">
              <w:rPr>
                <w:sz w:val="22"/>
                <w:szCs w:val="22"/>
              </w:rPr>
              <w:t>continuity</w:t>
            </w:r>
            <w:r w:rsidRPr="7515FEB6" w:rsidR="06464A69">
              <w:rPr>
                <w:sz w:val="22"/>
                <w:szCs w:val="22"/>
              </w:rPr>
              <w:t xml:space="preserve"> in care and </w:t>
            </w:r>
            <w:r w:rsidRPr="7515FEB6" w:rsidR="3C9C5EC3">
              <w:rPr>
                <w:sz w:val="22"/>
                <w:szCs w:val="22"/>
              </w:rPr>
              <w:t xml:space="preserve">educators feel confident and resourced. </w:t>
            </w:r>
          </w:p>
        </w:tc>
      </w:tr>
      <w:tr w:rsidRPr="007000E2" w:rsidR="009D3F1E" w:rsidTr="7515FEB6" w14:paraId="6FF13551" w14:textId="77777777">
        <w:trPr>
          <w:trHeight w:val="993"/>
        </w:trPr>
        <w:tc>
          <w:tcPr>
            <w:tcW w:w="1696" w:type="dxa"/>
          </w:tcPr>
          <w:p w:rsidRPr="009D3F1E" w:rsidR="009D3F1E" w:rsidP="00811FEF" w:rsidRDefault="009D3F1E" w14:paraId="6E783669" w14:textId="77777777">
            <w:pPr>
              <w:suppressAutoHyphens/>
              <w:rPr>
                <w:sz w:val="22"/>
                <w:szCs w:val="22"/>
              </w:rPr>
            </w:pPr>
            <w:r w:rsidRPr="009D3F1E">
              <w:rPr>
                <w:sz w:val="22"/>
                <w:szCs w:val="22"/>
              </w:rPr>
              <w:t>Element 4.2.2</w:t>
            </w:r>
          </w:p>
        </w:tc>
        <w:tc>
          <w:tcPr>
            <w:tcW w:w="1814" w:type="dxa"/>
          </w:tcPr>
          <w:p w:rsidRPr="009D3F1E" w:rsidR="009D3F1E" w:rsidP="00811FEF" w:rsidRDefault="009D3F1E" w14:paraId="14CC4359" w14:textId="77777777">
            <w:pPr>
              <w:suppressAutoHyphens/>
              <w:rPr>
                <w:sz w:val="22"/>
                <w:szCs w:val="22"/>
              </w:rPr>
            </w:pPr>
            <w:r w:rsidRPr="009D3F1E">
              <w:rPr>
                <w:sz w:val="22"/>
                <w:szCs w:val="22"/>
              </w:rPr>
              <w:t xml:space="preserve">Professional standards </w:t>
            </w:r>
          </w:p>
        </w:tc>
        <w:tc>
          <w:tcPr>
            <w:tcW w:w="11511" w:type="dxa"/>
          </w:tcPr>
          <w:p w:rsidRPr="009D3F1E" w:rsidR="009D3F1E" w:rsidP="7515FEB6" w:rsidRDefault="0336B959" w14:paraId="7B4061B4" w14:textId="77777777">
            <w:pPr>
              <w:suppressAutoHyphens/>
              <w:rPr>
                <w:sz w:val="22"/>
                <w:szCs w:val="22"/>
              </w:rPr>
            </w:pPr>
            <w:r w:rsidRPr="7515FEB6">
              <w:rPr>
                <w:sz w:val="22"/>
                <w:szCs w:val="22"/>
              </w:rPr>
              <w:t>Professional standards guide practice, interactions and relationships.</w:t>
            </w:r>
          </w:p>
        </w:tc>
      </w:tr>
      <w:tr w:rsidRPr="007000E2" w:rsidR="00863AFF" w:rsidTr="7515FEB6" w14:paraId="46B65382" w14:textId="77777777">
        <w:trPr>
          <w:trHeight w:val="993"/>
        </w:trPr>
        <w:tc>
          <w:tcPr>
            <w:tcW w:w="15021" w:type="dxa"/>
            <w:gridSpan w:val="3"/>
          </w:tcPr>
          <w:p w:rsidR="5A51CD14" w:rsidP="03F4B621" w:rsidRDefault="3D33FBBF" w14:paraId="6237A4E2" w14:textId="1C3C6A01">
            <w:pPr>
              <w:rPr>
                <w:sz w:val="22"/>
                <w:szCs w:val="22"/>
              </w:rPr>
            </w:pPr>
            <w:r w:rsidRPr="2A667B2B">
              <w:rPr>
                <w:sz w:val="22"/>
                <w:szCs w:val="22"/>
              </w:rPr>
              <w:t>The</w:t>
            </w:r>
            <w:r w:rsidRPr="2A667B2B" w:rsidR="7AF5E6C7">
              <w:rPr>
                <w:sz w:val="22"/>
                <w:szCs w:val="22"/>
              </w:rPr>
              <w:t xml:space="preserve"> Early Childhood Australia’s Code of Ethics (2016), and our service philosophy </w:t>
            </w:r>
            <w:r w:rsidRPr="2A667B2B" w:rsidR="1D2282DF">
              <w:rPr>
                <w:sz w:val="22"/>
                <w:szCs w:val="22"/>
              </w:rPr>
              <w:t>are displayed prominently</w:t>
            </w:r>
            <w:r w:rsidRPr="2A667B2B" w:rsidR="35880437">
              <w:rPr>
                <w:sz w:val="22"/>
                <w:szCs w:val="22"/>
              </w:rPr>
              <w:t xml:space="preserve">. This helps everyone keep our core beliefs </w:t>
            </w:r>
            <w:r w:rsidRPr="2A667B2B" w:rsidR="6BA0E7CC">
              <w:rPr>
                <w:sz w:val="22"/>
                <w:szCs w:val="22"/>
              </w:rPr>
              <w:t>always front of mind and accessible</w:t>
            </w:r>
            <w:r w:rsidRPr="2A667B2B" w:rsidR="35880437">
              <w:rPr>
                <w:sz w:val="22"/>
                <w:szCs w:val="22"/>
              </w:rPr>
              <w:t>. We also follow the department</w:t>
            </w:r>
            <w:r w:rsidRPr="2A667B2B" w:rsidR="06685B68">
              <w:rPr>
                <w:sz w:val="22"/>
                <w:szCs w:val="22"/>
              </w:rPr>
              <w:t>’</w:t>
            </w:r>
            <w:r w:rsidRPr="2A667B2B" w:rsidR="35880437">
              <w:rPr>
                <w:sz w:val="22"/>
                <w:szCs w:val="22"/>
              </w:rPr>
              <w:t xml:space="preserve">s </w:t>
            </w:r>
            <w:r w:rsidRPr="2A667B2B" w:rsidR="7C3E764F">
              <w:rPr>
                <w:sz w:val="22"/>
                <w:szCs w:val="22"/>
              </w:rPr>
              <w:t>C</w:t>
            </w:r>
            <w:r w:rsidRPr="2A667B2B" w:rsidR="35880437">
              <w:rPr>
                <w:sz w:val="22"/>
                <w:szCs w:val="22"/>
              </w:rPr>
              <w:t xml:space="preserve">ode of </w:t>
            </w:r>
            <w:r w:rsidRPr="2A667B2B" w:rsidR="71B5A79E">
              <w:rPr>
                <w:sz w:val="22"/>
                <w:szCs w:val="22"/>
              </w:rPr>
              <w:t>C</w:t>
            </w:r>
            <w:r w:rsidRPr="2A667B2B" w:rsidR="35880437">
              <w:rPr>
                <w:sz w:val="22"/>
                <w:szCs w:val="22"/>
              </w:rPr>
              <w:t xml:space="preserve">onduct. As a </w:t>
            </w:r>
            <w:r w:rsidRPr="2A667B2B" w:rsidR="631AC58B">
              <w:rPr>
                <w:sz w:val="22"/>
                <w:szCs w:val="22"/>
              </w:rPr>
              <w:t>result,</w:t>
            </w:r>
            <w:r w:rsidRPr="2A667B2B" w:rsidR="35880437">
              <w:rPr>
                <w:sz w:val="22"/>
                <w:szCs w:val="22"/>
              </w:rPr>
              <w:t xml:space="preserve"> we are all </w:t>
            </w:r>
            <w:r w:rsidRPr="2A667B2B" w:rsidR="6A4CF7F1">
              <w:rPr>
                <w:sz w:val="22"/>
                <w:szCs w:val="22"/>
              </w:rPr>
              <w:t>consistently</w:t>
            </w:r>
            <w:r w:rsidRPr="2A667B2B" w:rsidR="35880437">
              <w:rPr>
                <w:sz w:val="22"/>
                <w:szCs w:val="22"/>
              </w:rPr>
              <w:t xml:space="preserve"> aware if our obligations, rights and </w:t>
            </w:r>
            <w:r w:rsidRPr="2A667B2B" w:rsidR="6332B853">
              <w:rPr>
                <w:sz w:val="22"/>
                <w:szCs w:val="22"/>
              </w:rPr>
              <w:t>responsibilities</w:t>
            </w:r>
            <w:r w:rsidRPr="2A667B2B" w:rsidR="600D670C">
              <w:rPr>
                <w:sz w:val="22"/>
                <w:szCs w:val="22"/>
              </w:rPr>
              <w:t xml:space="preserve"> to each </w:t>
            </w:r>
            <w:r w:rsidRPr="2A667B2B" w:rsidR="7AB50AF0">
              <w:rPr>
                <w:sz w:val="22"/>
                <w:szCs w:val="22"/>
              </w:rPr>
              <w:t>other</w:t>
            </w:r>
            <w:r w:rsidRPr="2A667B2B" w:rsidR="600D670C">
              <w:rPr>
                <w:sz w:val="22"/>
                <w:szCs w:val="22"/>
              </w:rPr>
              <w:t xml:space="preserve"> and our workplace. We</w:t>
            </w:r>
            <w:r w:rsidRPr="2A667B2B" w:rsidR="4FF333B4">
              <w:rPr>
                <w:sz w:val="22"/>
                <w:szCs w:val="22"/>
              </w:rPr>
              <w:t xml:space="preserve"> a</w:t>
            </w:r>
            <w:r w:rsidRPr="2A667B2B" w:rsidR="600D670C">
              <w:rPr>
                <w:sz w:val="22"/>
                <w:szCs w:val="22"/>
              </w:rPr>
              <w:t xml:space="preserve">lso </w:t>
            </w:r>
            <w:r w:rsidRPr="2A667B2B" w:rsidR="5644BFFD">
              <w:rPr>
                <w:sz w:val="22"/>
                <w:szCs w:val="22"/>
              </w:rPr>
              <w:t>always sustain a culture of commitment to respectful and ethical conduct</w:t>
            </w:r>
            <w:r w:rsidRPr="2A667B2B" w:rsidR="6630AC65">
              <w:rPr>
                <w:sz w:val="22"/>
                <w:szCs w:val="22"/>
              </w:rPr>
              <w:t xml:space="preserve">. </w:t>
            </w:r>
          </w:p>
          <w:p w:rsidR="400517BF" w:rsidP="7515FEB6" w:rsidRDefault="0E7A53E1" w14:paraId="71D07C57" w14:textId="7C459BC8">
            <w:pPr>
              <w:rPr>
                <w:sz w:val="22"/>
                <w:szCs w:val="22"/>
              </w:rPr>
            </w:pPr>
            <w:r w:rsidRPr="7515FEB6">
              <w:rPr>
                <w:sz w:val="22"/>
                <w:szCs w:val="22"/>
              </w:rPr>
              <w:t xml:space="preserve">We have </w:t>
            </w:r>
            <w:r w:rsidRPr="7515FEB6" w:rsidR="75E90EDE">
              <w:rPr>
                <w:sz w:val="22"/>
                <w:szCs w:val="22"/>
              </w:rPr>
              <w:t>week</w:t>
            </w:r>
            <w:r w:rsidRPr="7515FEB6">
              <w:rPr>
                <w:sz w:val="22"/>
                <w:szCs w:val="22"/>
              </w:rPr>
              <w:t xml:space="preserve">ly meetings focused </w:t>
            </w:r>
            <w:r w:rsidRPr="7515FEB6" w:rsidR="74943937">
              <w:rPr>
                <w:sz w:val="22"/>
                <w:szCs w:val="22"/>
              </w:rPr>
              <w:t xml:space="preserve">on </w:t>
            </w:r>
            <w:r w:rsidRPr="7515FEB6">
              <w:rPr>
                <w:sz w:val="22"/>
                <w:szCs w:val="22"/>
              </w:rPr>
              <w:t xml:space="preserve">key matters of </w:t>
            </w:r>
            <w:r w:rsidRPr="7515FEB6" w:rsidR="48B1C307">
              <w:rPr>
                <w:sz w:val="22"/>
                <w:szCs w:val="22"/>
              </w:rPr>
              <w:t>importance</w:t>
            </w:r>
            <w:r w:rsidRPr="7515FEB6">
              <w:rPr>
                <w:sz w:val="22"/>
                <w:szCs w:val="22"/>
              </w:rPr>
              <w:t xml:space="preserve"> for t</w:t>
            </w:r>
            <w:r w:rsidRPr="7515FEB6" w:rsidR="44FD6746">
              <w:rPr>
                <w:sz w:val="22"/>
                <w:szCs w:val="22"/>
              </w:rPr>
              <w:t>he</w:t>
            </w:r>
            <w:r w:rsidRPr="7515FEB6" w:rsidR="4E73B5CA">
              <w:rPr>
                <w:sz w:val="22"/>
                <w:szCs w:val="22"/>
              </w:rPr>
              <w:t xml:space="preserve"> preschool team. For </w:t>
            </w:r>
            <w:r w:rsidRPr="7515FEB6" w:rsidR="0B2D9403">
              <w:rPr>
                <w:sz w:val="22"/>
                <w:szCs w:val="22"/>
              </w:rPr>
              <w:t>example,</w:t>
            </w:r>
            <w:r w:rsidRPr="7515FEB6" w:rsidR="4E73B5CA">
              <w:rPr>
                <w:sz w:val="22"/>
                <w:szCs w:val="22"/>
              </w:rPr>
              <w:t xml:space="preserve"> we </w:t>
            </w:r>
            <w:r w:rsidRPr="7515FEB6" w:rsidR="6FD043EB">
              <w:rPr>
                <w:sz w:val="22"/>
                <w:szCs w:val="22"/>
              </w:rPr>
              <w:t xml:space="preserve">use a </w:t>
            </w:r>
            <w:r w:rsidRPr="7515FEB6" w:rsidR="077DE77F">
              <w:rPr>
                <w:sz w:val="22"/>
                <w:szCs w:val="22"/>
              </w:rPr>
              <w:t>standing agenda</w:t>
            </w:r>
            <w:r w:rsidRPr="7515FEB6" w:rsidR="4E73B5CA">
              <w:rPr>
                <w:sz w:val="22"/>
                <w:szCs w:val="22"/>
              </w:rPr>
              <w:t xml:space="preserve"> for t</w:t>
            </w:r>
            <w:r w:rsidRPr="7515FEB6" w:rsidR="18999DFE">
              <w:rPr>
                <w:sz w:val="22"/>
                <w:szCs w:val="22"/>
              </w:rPr>
              <w:t>hese</w:t>
            </w:r>
            <w:r w:rsidRPr="7515FEB6" w:rsidR="4E73B5CA">
              <w:rPr>
                <w:sz w:val="22"/>
                <w:szCs w:val="22"/>
              </w:rPr>
              <w:t xml:space="preserve"> meeting</w:t>
            </w:r>
            <w:r w:rsidRPr="7515FEB6" w:rsidR="767F17AA">
              <w:rPr>
                <w:sz w:val="22"/>
                <w:szCs w:val="22"/>
              </w:rPr>
              <w:t xml:space="preserve">s </w:t>
            </w:r>
            <w:r w:rsidRPr="7515FEB6" w:rsidR="4E73B5CA">
              <w:rPr>
                <w:sz w:val="22"/>
                <w:szCs w:val="22"/>
              </w:rPr>
              <w:t xml:space="preserve">and integrate </w:t>
            </w:r>
            <w:r w:rsidRPr="7515FEB6" w:rsidR="06695920">
              <w:rPr>
                <w:sz w:val="22"/>
                <w:szCs w:val="22"/>
              </w:rPr>
              <w:t>targeted</w:t>
            </w:r>
            <w:r w:rsidRPr="7515FEB6" w:rsidR="4E73B5CA">
              <w:rPr>
                <w:sz w:val="22"/>
                <w:szCs w:val="22"/>
              </w:rPr>
              <w:t xml:space="preserve"> professional learning, readings and shared reflections.</w:t>
            </w:r>
            <w:r w:rsidRPr="7515FEB6" w:rsidR="44FD6746">
              <w:rPr>
                <w:sz w:val="22"/>
                <w:szCs w:val="22"/>
              </w:rPr>
              <w:t xml:space="preserve"> </w:t>
            </w:r>
            <w:r w:rsidRPr="7515FEB6" w:rsidR="78B8EBBC">
              <w:rPr>
                <w:sz w:val="22"/>
                <w:szCs w:val="22"/>
              </w:rPr>
              <w:t>This approach ensures consistent implementation of any changes and shared understanding of why</w:t>
            </w:r>
            <w:r w:rsidRPr="7515FEB6" w:rsidR="2EBE087E">
              <w:rPr>
                <w:sz w:val="22"/>
                <w:szCs w:val="22"/>
              </w:rPr>
              <w:t xml:space="preserve"> we do things we do.</w:t>
            </w:r>
          </w:p>
          <w:p w:rsidR="51E4C641" w:rsidP="7515FEB6" w:rsidRDefault="2CAC175F" w14:paraId="1BF570CE" w14:textId="6B904155">
            <w:pPr>
              <w:rPr>
                <w:sz w:val="22"/>
                <w:szCs w:val="22"/>
              </w:rPr>
            </w:pPr>
            <w:r w:rsidRPr="7515FEB6">
              <w:rPr>
                <w:sz w:val="22"/>
                <w:szCs w:val="22"/>
              </w:rPr>
              <w:t>E</w:t>
            </w:r>
            <w:r w:rsidRPr="7515FEB6" w:rsidR="0F115780">
              <w:rPr>
                <w:sz w:val="22"/>
                <w:szCs w:val="22"/>
              </w:rPr>
              <w:t xml:space="preserve">ducators have </w:t>
            </w:r>
            <w:r w:rsidRPr="7515FEB6" w:rsidR="78BF03D5">
              <w:rPr>
                <w:sz w:val="22"/>
                <w:szCs w:val="22"/>
              </w:rPr>
              <w:t xml:space="preserve">regular </w:t>
            </w:r>
            <w:r w:rsidRPr="7515FEB6" w:rsidR="0F115780">
              <w:rPr>
                <w:sz w:val="22"/>
                <w:szCs w:val="22"/>
              </w:rPr>
              <w:t>opportunit</w:t>
            </w:r>
            <w:r w:rsidRPr="7515FEB6" w:rsidR="00891FC0">
              <w:rPr>
                <w:sz w:val="22"/>
                <w:szCs w:val="22"/>
              </w:rPr>
              <w:t>ies</w:t>
            </w:r>
            <w:r w:rsidRPr="7515FEB6" w:rsidR="0F115780">
              <w:rPr>
                <w:sz w:val="22"/>
                <w:szCs w:val="22"/>
              </w:rPr>
              <w:t xml:space="preserve"> to build relationships </w:t>
            </w:r>
            <w:r w:rsidRPr="7515FEB6" w:rsidR="7AA0D873">
              <w:rPr>
                <w:sz w:val="22"/>
                <w:szCs w:val="22"/>
              </w:rPr>
              <w:t>wi</w:t>
            </w:r>
            <w:r w:rsidRPr="7515FEB6" w:rsidR="0F115780">
              <w:rPr>
                <w:sz w:val="22"/>
                <w:szCs w:val="22"/>
              </w:rPr>
              <w:t>th members of the</w:t>
            </w:r>
            <w:r w:rsidRPr="7515FEB6" w:rsidR="558FB014">
              <w:rPr>
                <w:sz w:val="22"/>
                <w:szCs w:val="22"/>
              </w:rPr>
              <w:t xml:space="preserve"> department’s</w:t>
            </w:r>
            <w:r w:rsidRPr="7515FEB6" w:rsidR="0F115780">
              <w:rPr>
                <w:sz w:val="22"/>
                <w:szCs w:val="22"/>
              </w:rPr>
              <w:t xml:space="preserve"> community </w:t>
            </w:r>
            <w:r w:rsidRPr="7515FEB6" w:rsidR="58091DCC">
              <w:rPr>
                <w:sz w:val="22"/>
                <w:szCs w:val="22"/>
              </w:rPr>
              <w:t xml:space="preserve">of preschool teachers and educators </w:t>
            </w:r>
            <w:r w:rsidRPr="7515FEB6" w:rsidR="0F115780">
              <w:rPr>
                <w:sz w:val="22"/>
                <w:szCs w:val="22"/>
              </w:rPr>
              <w:t>that facilitate exchange of ideas and best practice</w:t>
            </w:r>
            <w:r w:rsidRPr="7515FEB6" w:rsidR="6374253C">
              <w:rPr>
                <w:sz w:val="22"/>
                <w:szCs w:val="22"/>
              </w:rPr>
              <w:t xml:space="preserve">. This includes </w:t>
            </w:r>
            <w:r w:rsidRPr="7515FEB6" w:rsidR="4FCB137D">
              <w:rPr>
                <w:sz w:val="22"/>
                <w:szCs w:val="22"/>
              </w:rPr>
              <w:t xml:space="preserve">the </w:t>
            </w:r>
            <w:r w:rsidRPr="7515FEB6" w:rsidR="6374253C">
              <w:rPr>
                <w:sz w:val="22"/>
                <w:szCs w:val="22"/>
              </w:rPr>
              <w:t xml:space="preserve">virtual Early Learning Statewide </w:t>
            </w:r>
            <w:r w:rsidRPr="7515FEB6" w:rsidR="1DF7F60E">
              <w:rPr>
                <w:sz w:val="22"/>
                <w:szCs w:val="22"/>
              </w:rPr>
              <w:t>Staffroom</w:t>
            </w:r>
            <w:r w:rsidRPr="7515FEB6" w:rsidR="29837738">
              <w:rPr>
                <w:sz w:val="22"/>
                <w:szCs w:val="22"/>
              </w:rPr>
              <w:t xml:space="preserve">, local </w:t>
            </w:r>
            <w:r w:rsidRPr="7515FEB6" w:rsidR="1DF7F60E">
              <w:rPr>
                <w:sz w:val="22"/>
                <w:szCs w:val="22"/>
              </w:rPr>
              <w:t>networking</w:t>
            </w:r>
            <w:r w:rsidRPr="7515FEB6" w:rsidR="067367E0">
              <w:rPr>
                <w:sz w:val="22"/>
                <w:szCs w:val="22"/>
              </w:rPr>
              <w:t>, various online support groups and maintaining mentoring relationships</w:t>
            </w:r>
            <w:r w:rsidRPr="7515FEB6" w:rsidR="6E30D900">
              <w:rPr>
                <w:sz w:val="22"/>
                <w:szCs w:val="22"/>
              </w:rPr>
              <w:t>. These connections support strong NQF informed decision making.</w:t>
            </w:r>
          </w:p>
          <w:p w:rsidR="51E4C641" w:rsidP="03F4B621" w:rsidRDefault="51E4C641" w14:paraId="02E234A9" w14:textId="04F5E545">
            <w:pPr>
              <w:rPr>
                <w:sz w:val="22"/>
                <w:szCs w:val="22"/>
              </w:rPr>
            </w:pPr>
          </w:p>
        </w:tc>
      </w:tr>
    </w:tbl>
    <w:p w:rsidRPr="00D255E4" w:rsidR="00622A36" w:rsidP="00811FEF" w:rsidRDefault="006B3BBD" w14:paraId="71DD609A" w14:textId="18F2D5B3">
      <w:pPr>
        <w:pStyle w:val="Heading3"/>
      </w:pPr>
      <w:r>
        <w:lastRenderedPageBreak/>
        <w:t xml:space="preserve">Improvement </w:t>
      </w:r>
      <w:r w:rsidR="00173CEB">
        <w:t>p</w:t>
      </w:r>
      <w:r>
        <w:t>lan</w:t>
      </w:r>
    </w:p>
    <w:tbl>
      <w:tblPr>
        <w:tblpPr w:leftFromText="180" w:rightFromText="180" w:vertAnchor="text" w:horzAnchor="margin" w:tblpY="273"/>
        <w:tblW w:w="15021" w:type="dxa"/>
        <w:tblLayout w:type="fixed"/>
        <w:tblLook w:val="0400" w:firstRow="0" w:lastRow="0" w:firstColumn="0" w:lastColumn="0" w:noHBand="0" w:noVBand="1"/>
        <w:tblDescription w:val="Table with blank cells for users to note their improvement plan for meeting  Quality Area 4: Staffing arrangements."/>
      </w:tblPr>
      <w:tblGrid>
        <w:gridCol w:w="1696"/>
        <w:gridCol w:w="2408"/>
        <w:gridCol w:w="1815"/>
        <w:gridCol w:w="2298"/>
        <w:gridCol w:w="6804"/>
      </w:tblGrid>
      <w:tr w:rsidR="004C5207" w:rsidTr="6D31376A" w14:paraId="197E0C63" w14:textId="77777777">
        <w:trPr>
          <w:trHeight w:val="760"/>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04F808EC" w14:textId="77777777">
            <w:pPr>
              <w:widowControl w:val="0"/>
              <w:suppressAutoHyphens/>
              <w:spacing w:after="120" w:line="259" w:lineRule="auto"/>
              <w:rPr>
                <w:b/>
                <w:sz w:val="22"/>
                <w:szCs w:val="22"/>
              </w:rPr>
            </w:pPr>
            <w:r w:rsidRPr="009D3F1E">
              <w:rPr>
                <w:b/>
                <w:sz w:val="22"/>
                <w:szCs w:val="22"/>
              </w:rPr>
              <w:t xml:space="preserve">Standard </w:t>
            </w:r>
          </w:p>
        </w:tc>
        <w:tc>
          <w:tcPr>
            <w:tcW w:w="133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3A7AF10B" w14:textId="77777777">
            <w:pPr>
              <w:widowControl w:val="0"/>
              <w:suppressAutoHyphens/>
              <w:spacing w:after="160" w:line="259" w:lineRule="auto"/>
              <w:rPr>
                <w:b/>
                <w:bCs/>
                <w:sz w:val="22"/>
                <w:szCs w:val="22"/>
              </w:rPr>
            </w:pPr>
            <w:r w:rsidRPr="009D3F1E">
              <w:rPr>
                <w:b/>
                <w:bCs/>
                <w:sz w:val="22"/>
                <w:szCs w:val="22"/>
              </w:rPr>
              <w:t>Purpose</w:t>
            </w:r>
          </w:p>
        </w:tc>
      </w:tr>
      <w:tr w:rsidR="004C5207" w:rsidTr="6D31376A" w14:paraId="6441A837" w14:textId="77777777">
        <w:trPr>
          <w:trHeight w:val="924"/>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13AE0031" w14:textId="77777777">
            <w:pPr>
              <w:widowControl w:val="0"/>
              <w:suppressAutoHyphens/>
              <w:spacing w:after="120" w:line="259" w:lineRule="auto"/>
              <w:rPr>
                <w:b/>
                <w:bCs/>
                <w:sz w:val="22"/>
                <w:szCs w:val="22"/>
              </w:rPr>
            </w:pPr>
            <w:r w:rsidRPr="009D3F1E">
              <w:rPr>
                <w:b/>
                <w:bCs/>
                <w:sz w:val="22"/>
                <w:szCs w:val="22"/>
              </w:rPr>
              <w:t xml:space="preserve">Goal </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7515FEB6" w:rsidRDefault="6518943F" w14:paraId="154A238E" w14:textId="77777777">
            <w:pPr>
              <w:widowControl w:val="0"/>
              <w:suppressAutoHyphens/>
              <w:spacing w:after="120" w:line="259" w:lineRule="auto"/>
              <w:rPr>
                <w:b/>
                <w:bCs/>
                <w:sz w:val="22"/>
                <w:szCs w:val="22"/>
              </w:rPr>
            </w:pPr>
            <w:r w:rsidRPr="7515FEB6">
              <w:rPr>
                <w:b/>
                <w:bCs/>
                <w:sz w:val="22"/>
                <w:szCs w:val="22"/>
              </w:rPr>
              <w:t xml:space="preserve">Steps, strategies and resourcing </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5842CA90" w14:textId="77777777">
            <w:pPr>
              <w:widowControl w:val="0"/>
              <w:suppressAutoHyphens/>
              <w:spacing w:after="120" w:line="259" w:lineRule="auto"/>
              <w:rPr>
                <w:b/>
                <w:sz w:val="22"/>
                <w:szCs w:val="22"/>
              </w:rPr>
            </w:pPr>
            <w:r w:rsidRPr="009D3F1E">
              <w:rPr>
                <w:b/>
                <w:sz w:val="22"/>
                <w:szCs w:val="22"/>
              </w:rPr>
              <w:t>Who and by when?</w:t>
            </w:r>
          </w:p>
        </w:tc>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1561D733" w14:textId="77777777">
            <w:pPr>
              <w:widowControl w:val="0"/>
              <w:suppressAutoHyphens/>
              <w:spacing w:after="120" w:line="259" w:lineRule="auto"/>
              <w:rPr>
                <w:b/>
                <w:sz w:val="22"/>
                <w:szCs w:val="22"/>
              </w:rPr>
            </w:pPr>
            <w:r w:rsidRPr="009D3F1E">
              <w:rPr>
                <w:b/>
                <w:sz w:val="22"/>
                <w:szCs w:val="22"/>
              </w:rPr>
              <w:t>Success measures</w:t>
            </w:r>
          </w:p>
        </w:tc>
        <w:tc>
          <w:tcPr>
            <w:tcW w:w="68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AE29A"/>
          </w:tcPr>
          <w:p w:rsidRPr="009D3F1E" w:rsidR="004C5207" w:rsidP="00325E4F" w:rsidRDefault="004C5207" w14:paraId="65896DAE" w14:textId="77777777">
            <w:pPr>
              <w:widowControl w:val="0"/>
              <w:suppressAutoHyphens/>
              <w:spacing w:after="120" w:line="259" w:lineRule="auto"/>
              <w:rPr>
                <w:b/>
                <w:sz w:val="22"/>
                <w:szCs w:val="22"/>
              </w:rPr>
            </w:pPr>
            <w:r w:rsidRPr="009D3F1E">
              <w:rPr>
                <w:b/>
                <w:sz w:val="22"/>
                <w:szCs w:val="22"/>
              </w:rPr>
              <w:t>Progress notes</w:t>
            </w:r>
          </w:p>
        </w:tc>
      </w:tr>
      <w:tr w:rsidR="004C5207" w:rsidTr="6D31376A" w14:paraId="70DDD5D1" w14:textId="77777777">
        <w:trPr>
          <w:trHeight w:val="701"/>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4C5207" w:rsidP="3930AB05" w:rsidRDefault="6AABB5EF" w14:paraId="6C3E47F0" w14:textId="43279913">
            <w:pPr>
              <w:widowControl w:val="0"/>
              <w:suppressAutoHyphens/>
              <w:spacing w:before="0" w:line="259" w:lineRule="auto"/>
              <w:rPr>
                <w:sz w:val="20"/>
                <w:szCs w:val="20"/>
              </w:rPr>
            </w:pPr>
            <w:commentRangeStart w:id="8"/>
            <w:r w:rsidRPr="3930AB05">
              <w:rPr>
                <w:b/>
                <w:bCs/>
                <w:sz w:val="20"/>
                <w:szCs w:val="20"/>
              </w:rPr>
              <w:t>4.</w:t>
            </w:r>
            <w:r w:rsidRPr="3930AB05" w:rsidR="13C3EF25">
              <w:rPr>
                <w:b/>
                <w:bCs/>
                <w:sz w:val="20"/>
                <w:szCs w:val="20"/>
              </w:rPr>
              <w:t>1.2</w:t>
            </w:r>
            <w:r w:rsidRPr="3930AB05" w:rsidR="3A06E69B">
              <w:rPr>
                <w:b/>
                <w:bCs/>
                <w:sz w:val="20"/>
                <w:szCs w:val="20"/>
              </w:rPr>
              <w:t xml:space="preserve"> </w:t>
            </w:r>
            <w:r w:rsidRPr="3930AB05" w:rsidR="3A06E69B">
              <w:rPr>
                <w:sz w:val="20"/>
                <w:szCs w:val="20"/>
              </w:rPr>
              <w:t>Ch</w:t>
            </w:r>
            <w:commentRangeEnd w:id="8"/>
            <w:r w:rsidR="009D3F1E">
              <w:rPr>
                <w:rStyle w:val="CommentReference"/>
              </w:rPr>
              <w:commentReference w:id="8"/>
            </w:r>
            <w:r w:rsidRPr="3930AB05" w:rsidR="13C3EF25">
              <w:rPr>
                <w:sz w:val="20"/>
                <w:szCs w:val="20"/>
              </w:rPr>
              <w:t>ildren</w:t>
            </w:r>
          </w:p>
          <w:p w:rsidRPr="009D3F1E" w:rsidR="004C5207" w:rsidP="3930AB05" w:rsidRDefault="13C3EF25" w14:paraId="45DF376C" w14:textId="00FA1092">
            <w:pPr>
              <w:widowControl w:val="0"/>
              <w:suppressAutoHyphens/>
              <w:spacing w:before="0" w:line="259" w:lineRule="auto"/>
              <w:rPr>
                <w:sz w:val="20"/>
                <w:szCs w:val="20"/>
              </w:rPr>
            </w:pPr>
            <w:r w:rsidRPr="3930AB05">
              <w:rPr>
                <w:sz w:val="20"/>
                <w:szCs w:val="20"/>
              </w:rPr>
              <w:t>experi</w:t>
            </w:r>
            <w:r w:rsidRPr="3930AB05" w:rsidR="3FCE823D">
              <w:rPr>
                <w:sz w:val="20"/>
                <w:szCs w:val="20"/>
              </w:rPr>
              <w:t>e</w:t>
            </w:r>
            <w:r w:rsidRPr="3930AB05">
              <w:rPr>
                <w:sz w:val="20"/>
                <w:szCs w:val="20"/>
              </w:rPr>
              <w:t xml:space="preserve">nce continuity of educators </w:t>
            </w:r>
            <w:r w:rsidRPr="3930AB05" w:rsidR="636BF17F">
              <w:rPr>
                <w:sz w:val="20"/>
                <w:szCs w:val="20"/>
              </w:rPr>
              <w:t>to underpin trusting relationships between school and home</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4C5207" w:rsidP="6D31376A" w:rsidRDefault="6D31376A" w14:paraId="530333E4" w14:textId="1C1BC41E">
            <w:pPr>
              <w:widowControl w:val="0"/>
              <w:suppressAutoHyphens/>
              <w:spacing w:before="0" w:line="259" w:lineRule="auto"/>
            </w:pPr>
            <w:r w:rsidRPr="6D31376A">
              <w:rPr>
                <w:sz w:val="20"/>
                <w:szCs w:val="20"/>
              </w:rPr>
              <w:t xml:space="preserve">1. </w:t>
            </w:r>
            <w:r w:rsidRPr="6D31376A" w:rsidR="1D008E91">
              <w:rPr>
                <w:sz w:val="20"/>
                <w:szCs w:val="20"/>
              </w:rPr>
              <w:t>StoyPark will be utilised to capture individual student progress to share with and maintain family school connections.</w:t>
            </w:r>
          </w:p>
          <w:p w:rsidRPr="009D3F1E" w:rsidR="004C5207" w:rsidP="6D31376A" w:rsidRDefault="1D008E91" w14:paraId="2EC3DA4D" w14:textId="0C5CD9FB">
            <w:pPr>
              <w:widowControl w:val="0"/>
              <w:suppressAutoHyphens/>
              <w:spacing w:before="0" w:line="259" w:lineRule="auto"/>
              <w:rPr>
                <w:sz w:val="20"/>
                <w:szCs w:val="20"/>
              </w:rPr>
            </w:pPr>
            <w:r w:rsidRPr="6D31376A">
              <w:rPr>
                <w:sz w:val="20"/>
                <w:szCs w:val="20"/>
              </w:rPr>
              <w:t>2. Individual portfolios will be maintained and shared with families to view to elicit valuable conversations to develop personalised programs for child</w:t>
            </w:r>
            <w:r w:rsidRPr="6D31376A" w:rsidR="6D3A5FE2">
              <w:rPr>
                <w:sz w:val="20"/>
                <w:szCs w:val="20"/>
              </w:rPr>
              <w:t>r</w:t>
            </w:r>
            <w:r w:rsidRPr="6D31376A">
              <w:rPr>
                <w:sz w:val="20"/>
                <w:szCs w:val="20"/>
              </w:rPr>
              <w:t>e</w:t>
            </w:r>
            <w:r w:rsidRPr="6D31376A" w:rsidR="7333A48A">
              <w:rPr>
                <w:sz w:val="20"/>
                <w:szCs w:val="20"/>
              </w:rPr>
              <w:t>n.</w:t>
            </w:r>
          </w:p>
          <w:p w:rsidRPr="009D3F1E" w:rsidR="004C5207" w:rsidP="6D31376A" w:rsidRDefault="308BAC87" w14:paraId="2FC0CB37" w14:textId="47C3B0BB">
            <w:pPr>
              <w:widowControl w:val="0"/>
              <w:suppressAutoHyphens/>
              <w:spacing w:before="0" w:line="259" w:lineRule="auto"/>
              <w:rPr>
                <w:sz w:val="20"/>
                <w:szCs w:val="20"/>
              </w:rPr>
            </w:pPr>
            <w:r w:rsidRPr="6D31376A">
              <w:rPr>
                <w:sz w:val="20"/>
                <w:szCs w:val="20"/>
              </w:rPr>
              <w:t>3. Where possible the preschool staff will include family cultural heritage in programming via themes and special days (Harmony etc)</w:t>
            </w:r>
          </w:p>
          <w:p w:rsidRPr="009D3F1E" w:rsidR="004C5207" w:rsidP="6D31376A" w:rsidRDefault="004C5207" w14:paraId="1F5E043A" w14:textId="66B42E58">
            <w:pPr>
              <w:widowControl w:val="0"/>
              <w:suppressAutoHyphens/>
              <w:spacing w:before="0" w:line="259" w:lineRule="auto"/>
              <w:rPr>
                <w:sz w:val="20"/>
                <w:szCs w:val="20"/>
              </w:rPr>
            </w:pP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339CFB" w:rsidP="3930AB05" w:rsidRDefault="44C220F1" w14:paraId="65818073" w14:textId="4D8BD752">
            <w:pPr>
              <w:widowControl w:val="0"/>
              <w:spacing w:before="0" w:line="259" w:lineRule="auto"/>
              <w:rPr>
                <w:sz w:val="20"/>
                <w:szCs w:val="20"/>
              </w:rPr>
            </w:pPr>
            <w:r w:rsidRPr="6D31376A">
              <w:rPr>
                <w:sz w:val="20"/>
                <w:szCs w:val="20"/>
              </w:rPr>
              <w:t xml:space="preserve">Led by </w:t>
            </w:r>
            <w:r w:rsidRPr="6D31376A" w:rsidR="440EAB07">
              <w:rPr>
                <w:sz w:val="20"/>
                <w:szCs w:val="20"/>
              </w:rPr>
              <w:t>Alison</w:t>
            </w:r>
          </w:p>
          <w:p w:rsidR="6E86FC5D" w:rsidP="3930AB05" w:rsidRDefault="64936330" w14:paraId="298F33A1" w14:textId="2A3D2F41">
            <w:pPr>
              <w:widowControl w:val="0"/>
              <w:spacing w:before="0" w:line="259" w:lineRule="auto"/>
              <w:rPr>
                <w:sz w:val="20"/>
                <w:szCs w:val="20"/>
              </w:rPr>
            </w:pPr>
            <w:r w:rsidRPr="6D31376A">
              <w:rPr>
                <w:sz w:val="20"/>
                <w:szCs w:val="20"/>
              </w:rPr>
              <w:t xml:space="preserve">Support </w:t>
            </w:r>
            <w:r w:rsidRPr="6D31376A" w:rsidR="4B1F93DE">
              <w:rPr>
                <w:sz w:val="20"/>
                <w:szCs w:val="20"/>
              </w:rPr>
              <w:t>Steph</w:t>
            </w:r>
          </w:p>
          <w:p w:rsidR="00DC1D5C" w:rsidP="009D3F1E" w:rsidRDefault="00DC1D5C" w14:paraId="15630C22" w14:textId="77777777">
            <w:pPr>
              <w:widowControl w:val="0"/>
              <w:suppressAutoHyphens/>
              <w:spacing w:before="0" w:line="259" w:lineRule="auto"/>
              <w:rPr>
                <w:bCs/>
                <w:sz w:val="20"/>
                <w:szCs w:val="20"/>
              </w:rPr>
            </w:pPr>
          </w:p>
          <w:p w:rsidRPr="009D3F1E" w:rsidR="00DC1D5C" w:rsidP="009D3F1E" w:rsidRDefault="00DC1D5C" w14:paraId="74D4DE50" w14:textId="39292C6C">
            <w:pPr>
              <w:widowControl w:val="0"/>
              <w:suppressAutoHyphens/>
              <w:spacing w:before="0" w:line="259" w:lineRule="auto"/>
              <w:rPr>
                <w:bCs/>
                <w:sz w:val="20"/>
                <w:szCs w:val="20"/>
              </w:rPr>
            </w:pPr>
            <w:r>
              <w:rPr>
                <w:bCs/>
                <w:sz w:val="20"/>
                <w:szCs w:val="20"/>
              </w:rPr>
              <w:t>August 2024</w:t>
            </w:r>
          </w:p>
        </w:tc>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4C5207" w:rsidP="6D31376A" w:rsidRDefault="7C75168D" w14:paraId="392108F0" w14:textId="2020F7E3">
            <w:pPr>
              <w:widowControl w:val="0"/>
              <w:suppressAutoHyphens/>
              <w:spacing w:before="0" w:line="259" w:lineRule="auto"/>
              <w:rPr>
                <w:sz w:val="20"/>
                <w:szCs w:val="20"/>
              </w:rPr>
            </w:pPr>
            <w:r w:rsidRPr="6D31376A">
              <w:rPr>
                <w:sz w:val="20"/>
                <w:szCs w:val="20"/>
              </w:rPr>
              <w:t>Parents/families commenting in StoryPark on their child’s growth and development.</w:t>
            </w:r>
          </w:p>
          <w:p w:rsidRPr="009D3F1E" w:rsidR="004C5207" w:rsidP="6D31376A" w:rsidRDefault="004C5207" w14:paraId="0176689E" w14:textId="050BFF1F">
            <w:pPr>
              <w:widowControl w:val="0"/>
              <w:suppressAutoHyphens/>
              <w:spacing w:before="0" w:line="259" w:lineRule="auto"/>
              <w:rPr>
                <w:sz w:val="20"/>
                <w:szCs w:val="20"/>
              </w:rPr>
            </w:pPr>
          </w:p>
          <w:p w:rsidRPr="009D3F1E" w:rsidR="004C5207" w:rsidP="6D31376A" w:rsidRDefault="7C75168D" w14:paraId="2C9A5B10" w14:textId="23431249">
            <w:pPr>
              <w:widowControl w:val="0"/>
              <w:suppressAutoHyphens/>
              <w:spacing w:before="0" w:line="259" w:lineRule="auto"/>
              <w:rPr>
                <w:sz w:val="20"/>
                <w:szCs w:val="20"/>
              </w:rPr>
            </w:pPr>
            <w:r w:rsidRPr="6D31376A">
              <w:rPr>
                <w:sz w:val="20"/>
                <w:szCs w:val="20"/>
              </w:rPr>
              <w:t>Parent/family conversations captured by educators and the resultant support / referrals have been made.</w:t>
            </w:r>
          </w:p>
          <w:p w:rsidRPr="009D3F1E" w:rsidR="004C5207" w:rsidP="6D31376A" w:rsidRDefault="004C5207" w14:paraId="28B7D42F" w14:textId="4F1D578F">
            <w:pPr>
              <w:widowControl w:val="0"/>
              <w:suppressAutoHyphens/>
              <w:spacing w:before="0" w:line="259" w:lineRule="auto"/>
              <w:rPr>
                <w:sz w:val="20"/>
                <w:szCs w:val="20"/>
              </w:rPr>
            </w:pPr>
          </w:p>
          <w:p w:rsidRPr="009D3F1E" w:rsidR="004C5207" w:rsidP="6D31376A" w:rsidRDefault="7C75168D" w14:paraId="697A3763" w14:textId="640C6C4F">
            <w:pPr>
              <w:widowControl w:val="0"/>
              <w:suppressAutoHyphens/>
              <w:spacing w:before="0" w:line="259" w:lineRule="auto"/>
              <w:rPr>
                <w:sz w:val="20"/>
                <w:szCs w:val="20"/>
              </w:rPr>
            </w:pPr>
            <w:r w:rsidRPr="6D31376A">
              <w:rPr>
                <w:sz w:val="20"/>
                <w:szCs w:val="20"/>
              </w:rPr>
              <w:t>Parents/family have been invited to share their culture or knowledge/experience with children and educators.</w:t>
            </w:r>
          </w:p>
          <w:p w:rsidRPr="009D3F1E" w:rsidR="004C5207" w:rsidP="3930AB05" w:rsidRDefault="004C5207" w14:paraId="25619A93" w14:textId="79EF1F26">
            <w:pPr>
              <w:widowControl w:val="0"/>
              <w:suppressAutoHyphens/>
              <w:spacing w:before="0" w:line="259" w:lineRule="auto"/>
              <w:rPr>
                <w:sz w:val="20"/>
                <w:szCs w:val="20"/>
              </w:rPr>
            </w:pPr>
          </w:p>
        </w:tc>
        <w:tc>
          <w:tcPr>
            <w:tcW w:w="68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3ABBFC0" w:rsidP="6D31376A" w:rsidRDefault="63ABBFC0" w14:paraId="3C2A5066" w14:textId="4574EEF6">
            <w:pPr>
              <w:widowControl w:val="0"/>
              <w:spacing w:before="0" w:line="259" w:lineRule="auto"/>
              <w:rPr>
                <w:sz w:val="20"/>
                <w:szCs w:val="20"/>
              </w:rPr>
            </w:pPr>
            <w:r w:rsidRPr="6D31376A">
              <w:rPr>
                <w:sz w:val="20"/>
                <w:szCs w:val="20"/>
              </w:rPr>
              <w:t>Timetabling ensures consistent educators who are familiar with children.</w:t>
            </w:r>
            <w:r w:rsidRPr="6D31376A" w:rsidR="574A35D2">
              <w:rPr>
                <w:sz w:val="20"/>
                <w:szCs w:val="20"/>
              </w:rPr>
              <w:t xml:space="preserve"> This supports confidentiality of family information – limiting those with knowledge of sensitive information.</w:t>
            </w:r>
          </w:p>
          <w:p w:rsidRPr="009D3F1E" w:rsidR="008D68C9" w:rsidP="3930AB05" w:rsidRDefault="008D68C9" w14:paraId="60D6F86C" w14:textId="4ACB312E">
            <w:pPr>
              <w:widowControl w:val="0"/>
              <w:suppressAutoHyphens/>
              <w:spacing w:before="0" w:line="259" w:lineRule="auto"/>
              <w:rPr>
                <w:sz w:val="20"/>
                <w:szCs w:val="20"/>
              </w:rPr>
            </w:pPr>
          </w:p>
          <w:p w:rsidRPr="009D3F1E" w:rsidR="008D68C9" w:rsidP="3930AB05" w:rsidRDefault="574A35D2" w14:paraId="302E6BA3" w14:textId="36E2CF69">
            <w:pPr>
              <w:widowControl w:val="0"/>
              <w:suppressAutoHyphens/>
              <w:spacing w:before="0" w:line="259" w:lineRule="auto"/>
              <w:rPr>
                <w:sz w:val="20"/>
                <w:szCs w:val="20"/>
              </w:rPr>
            </w:pPr>
            <w:r w:rsidRPr="6D31376A">
              <w:rPr>
                <w:sz w:val="20"/>
                <w:szCs w:val="20"/>
              </w:rPr>
              <w:t>All educators can communicate with parents, providing a safety net and a trusted person to support them as needed</w:t>
            </w:r>
            <w:r w:rsidRPr="6D31376A" w:rsidR="542AC589">
              <w:rPr>
                <w:sz w:val="20"/>
                <w:szCs w:val="20"/>
              </w:rPr>
              <w:t>.</w:t>
            </w:r>
          </w:p>
          <w:p w:rsidR="0B8F2BC8" w:rsidP="6D31376A" w:rsidRDefault="0B8F2BC8" w14:paraId="2422A78C" w14:textId="0E355FE8">
            <w:pPr>
              <w:widowControl w:val="0"/>
              <w:spacing w:before="0" w:line="259" w:lineRule="auto"/>
              <w:rPr>
                <w:sz w:val="20"/>
                <w:szCs w:val="20"/>
              </w:rPr>
            </w:pPr>
            <w:r w:rsidRPr="6D31376A">
              <w:rPr>
                <w:sz w:val="20"/>
                <w:szCs w:val="20"/>
              </w:rPr>
              <w:t xml:space="preserve">Planned program is being delivered with observations and feedback captured by CRT in </w:t>
            </w:r>
            <w:r w:rsidRPr="6D31376A" w:rsidR="34EC719E">
              <w:rPr>
                <w:sz w:val="20"/>
                <w:szCs w:val="20"/>
              </w:rPr>
              <w:t>StoryPark records</w:t>
            </w:r>
            <w:r w:rsidRPr="6D31376A">
              <w:rPr>
                <w:sz w:val="20"/>
                <w:szCs w:val="20"/>
              </w:rPr>
              <w:t>.</w:t>
            </w:r>
            <w:r w:rsidRPr="6D31376A" w:rsidR="599A6B17">
              <w:rPr>
                <w:sz w:val="20"/>
                <w:szCs w:val="20"/>
              </w:rPr>
              <w:t xml:space="preserve"> The program is currently being prepared collaboratively, ensuring high quality practice is maintained.</w:t>
            </w:r>
            <w:r w:rsidRPr="6D31376A" w:rsidR="27DD9082">
              <w:rPr>
                <w:sz w:val="20"/>
                <w:szCs w:val="20"/>
              </w:rPr>
              <w:t xml:space="preserve"> Parents can view their child and provide their own insights. A hard copy portfolio is maintained for parents and children to share. An Ipad is </w:t>
            </w:r>
            <w:r w:rsidRPr="6D31376A" w:rsidR="55D2A6A8">
              <w:rPr>
                <w:sz w:val="20"/>
                <w:szCs w:val="20"/>
              </w:rPr>
              <w:t>also available for parents who wish to use it to access the StoryPark app to view their child’s growth and development.</w:t>
            </w:r>
          </w:p>
          <w:p w:rsidRPr="009D3F1E" w:rsidR="008D68C9" w:rsidP="3930AB05" w:rsidRDefault="008D68C9" w14:paraId="0A6286B5" w14:textId="469B3F5E">
            <w:pPr>
              <w:widowControl w:val="0"/>
              <w:suppressAutoHyphens/>
              <w:spacing w:before="0" w:line="259" w:lineRule="auto"/>
              <w:rPr>
                <w:sz w:val="20"/>
                <w:szCs w:val="20"/>
              </w:rPr>
            </w:pPr>
          </w:p>
          <w:p w:rsidRPr="009D3F1E" w:rsidR="008D68C9" w:rsidP="3930AB05" w:rsidRDefault="008D68C9" w14:paraId="2C73C874" w14:textId="5F0305CE">
            <w:pPr>
              <w:widowControl w:val="0"/>
              <w:suppressAutoHyphens/>
              <w:spacing w:before="0" w:line="259" w:lineRule="auto"/>
              <w:rPr>
                <w:sz w:val="20"/>
                <w:szCs w:val="20"/>
              </w:rPr>
            </w:pPr>
          </w:p>
        </w:tc>
      </w:tr>
    </w:tbl>
    <w:p w:rsidR="00D04286" w:rsidP="00325E4F" w:rsidRDefault="00D04286" w14:paraId="69F124E8" w14:textId="77777777">
      <w:pPr>
        <w:suppressAutoHyphens/>
        <w:spacing w:before="0" w:line="240" w:lineRule="auto"/>
        <w:rPr>
          <w:b/>
          <w:color w:val="002664"/>
          <w:sz w:val="40"/>
          <w:szCs w:val="40"/>
        </w:rPr>
      </w:pPr>
      <w:r>
        <w:br w:type="page"/>
      </w:r>
    </w:p>
    <w:p w:rsidRPr="00262971" w:rsidR="00622A36" w:rsidP="00811FEF" w:rsidRDefault="006B3BBD" w14:paraId="62225EE3" w14:textId="5152A0D6">
      <w:pPr>
        <w:pStyle w:val="Heading2"/>
      </w:pPr>
      <w:r w:rsidRPr="00262971">
        <w:lastRenderedPageBreak/>
        <w:t>Quality Area 5: Relationships with children</w:t>
      </w:r>
    </w:p>
    <w:p w:rsidRPr="00262971" w:rsidR="00622A36" w:rsidP="00811FEF" w:rsidRDefault="006B3BBD" w14:paraId="01CAAF9A" w14:textId="0EA664D5">
      <w:pPr>
        <w:pStyle w:val="Heading3"/>
      </w:pPr>
      <w:r w:rsidRPr="00262971">
        <w:t xml:space="preserve">Compliance </w:t>
      </w:r>
    </w:p>
    <w:tbl>
      <w:tblPr>
        <w:tblW w:w="15026" w:type="dxa"/>
        <w:tblInd w:w="-5" w:type="dxa"/>
        <w:tblLayout w:type="fixed"/>
        <w:tblLook w:val="0420" w:firstRow="1" w:lastRow="0" w:firstColumn="0" w:lastColumn="0" w:noHBand="0" w:noVBand="1"/>
        <w:tblDescription w:val="Compliance checklist for Quality Area 5: Relationships with children."/>
      </w:tblPr>
      <w:tblGrid>
        <w:gridCol w:w="1559"/>
        <w:gridCol w:w="1560"/>
        <w:gridCol w:w="10365"/>
        <w:gridCol w:w="1542"/>
      </w:tblGrid>
      <w:tr w:rsidRPr="009D3F1E" w:rsidR="00622A36" w:rsidTr="7515FEB6" w14:paraId="3FE3BE2C" w14:textId="77777777">
        <w:trPr>
          <w:trHeight w:val="300"/>
        </w:trPr>
        <w:tc>
          <w:tcPr>
            <w:tcW w:w="1559" w:type="dxa"/>
            <w:tcBorders>
              <w:top w:val="single" w:color="auto" w:sz="4" w:space="0"/>
              <w:left w:val="single" w:color="auto" w:sz="4" w:space="0"/>
              <w:bottom w:val="single" w:color="auto" w:sz="4" w:space="0"/>
              <w:right w:val="single" w:color="auto" w:sz="4" w:space="0"/>
            </w:tcBorders>
            <w:shd w:val="clear" w:color="auto" w:fill="FBBA5B"/>
          </w:tcPr>
          <w:p w:rsidRPr="009D3F1E" w:rsidR="00622A36" w:rsidP="00811FEF" w:rsidRDefault="006B3BBD" w14:paraId="57BF5DA4" w14:textId="77777777">
            <w:pPr>
              <w:suppressAutoHyphens/>
              <w:rPr>
                <w:rStyle w:val="Strong"/>
                <w:sz w:val="22"/>
                <w:szCs w:val="22"/>
              </w:rPr>
            </w:pPr>
            <w:r w:rsidRPr="009D3F1E">
              <w:rPr>
                <w:rStyle w:val="Strong"/>
                <w:sz w:val="22"/>
                <w:szCs w:val="22"/>
              </w:rPr>
              <w:t>Law (S) Regulation (R)</w:t>
            </w:r>
          </w:p>
        </w:tc>
        <w:tc>
          <w:tcPr>
            <w:tcW w:w="1560" w:type="dxa"/>
            <w:tcBorders>
              <w:top w:val="single" w:color="auto" w:sz="4" w:space="0"/>
              <w:left w:val="single" w:color="auto" w:sz="4" w:space="0"/>
              <w:bottom w:val="single" w:color="auto" w:sz="4" w:space="0"/>
              <w:right w:val="single" w:color="auto" w:sz="4" w:space="0"/>
            </w:tcBorders>
            <w:shd w:val="clear" w:color="auto" w:fill="FBBA5B"/>
          </w:tcPr>
          <w:p w:rsidRPr="009D3F1E" w:rsidR="00622A36" w:rsidP="00811FEF" w:rsidRDefault="006B3BBD" w14:paraId="63784D59" w14:textId="77777777">
            <w:pPr>
              <w:suppressAutoHyphens/>
              <w:rPr>
                <w:rStyle w:val="Strong"/>
                <w:sz w:val="22"/>
                <w:szCs w:val="22"/>
              </w:rPr>
            </w:pPr>
            <w:r w:rsidRPr="009D3F1E">
              <w:rPr>
                <w:rStyle w:val="Strong"/>
                <w:sz w:val="22"/>
                <w:szCs w:val="22"/>
              </w:rPr>
              <w:t>NQS (STD)</w:t>
            </w:r>
          </w:p>
        </w:tc>
        <w:tc>
          <w:tcPr>
            <w:tcW w:w="10365" w:type="dxa"/>
            <w:tcBorders>
              <w:top w:val="single" w:color="auto" w:sz="4" w:space="0"/>
              <w:left w:val="single" w:color="auto" w:sz="4" w:space="0"/>
              <w:bottom w:val="single" w:color="auto" w:sz="4" w:space="0"/>
              <w:right w:val="single" w:color="auto" w:sz="4" w:space="0"/>
            </w:tcBorders>
            <w:shd w:val="clear" w:color="auto" w:fill="FBBA5B"/>
          </w:tcPr>
          <w:p w:rsidRPr="009D3F1E" w:rsidR="00622A36" w:rsidP="00811FEF" w:rsidRDefault="006B3BBD" w14:paraId="193C27FA" w14:textId="77777777">
            <w:pPr>
              <w:suppressAutoHyphens/>
              <w:rPr>
                <w:rStyle w:val="Strong"/>
                <w:sz w:val="22"/>
                <w:szCs w:val="22"/>
              </w:rPr>
            </w:pPr>
            <w:r w:rsidRPr="009D3F1E">
              <w:rPr>
                <w:rStyle w:val="Strong"/>
                <w:sz w:val="22"/>
                <w:szCs w:val="22"/>
              </w:rPr>
              <w:t>Does your service meet these requirements?</w:t>
            </w:r>
          </w:p>
        </w:tc>
        <w:tc>
          <w:tcPr>
            <w:tcW w:w="1542"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BBA5B"/>
          </w:tcPr>
          <w:p w:rsidRPr="009D3F1E" w:rsidR="00622A36" w:rsidP="00811FEF" w:rsidRDefault="006B3BBD" w14:paraId="33D650BA" w14:textId="77777777">
            <w:pPr>
              <w:suppressAutoHyphens/>
              <w:rPr>
                <w:rStyle w:val="Strong"/>
                <w:sz w:val="22"/>
                <w:szCs w:val="22"/>
              </w:rPr>
            </w:pPr>
            <w:r w:rsidRPr="009D3F1E">
              <w:rPr>
                <w:rStyle w:val="Strong"/>
                <w:sz w:val="22"/>
                <w:szCs w:val="22"/>
              </w:rPr>
              <w:t>Confirmed</w:t>
            </w:r>
          </w:p>
        </w:tc>
      </w:tr>
      <w:tr w:rsidRPr="009D3F1E" w:rsidR="00384390" w:rsidTr="7515FEB6" w14:paraId="2E1B6C55" w14:textId="77777777">
        <w:trPr>
          <w:trHeight w:val="3615"/>
        </w:trPr>
        <w:tc>
          <w:tcPr>
            <w:tcW w:w="1559" w:type="dxa"/>
            <w:tcBorders>
              <w:top w:val="single" w:color="auto" w:sz="4" w:space="0"/>
              <w:left w:val="single" w:color="auto" w:sz="4" w:space="0"/>
              <w:right w:val="single" w:color="auto" w:sz="4" w:space="0"/>
            </w:tcBorders>
          </w:tcPr>
          <w:p w:rsidRPr="009D3F1E" w:rsidR="00384390" w:rsidP="00811FEF" w:rsidRDefault="00384390" w14:paraId="1F036638" w14:textId="77777777">
            <w:pPr>
              <w:suppressAutoHyphens/>
              <w:rPr>
                <w:sz w:val="22"/>
                <w:szCs w:val="22"/>
              </w:rPr>
            </w:pPr>
            <w:r w:rsidRPr="009D3F1E">
              <w:rPr>
                <w:sz w:val="22"/>
                <w:szCs w:val="22"/>
              </w:rPr>
              <w:t>R.155 S.166</w:t>
            </w:r>
          </w:p>
        </w:tc>
        <w:tc>
          <w:tcPr>
            <w:tcW w:w="1560" w:type="dxa"/>
            <w:tcBorders>
              <w:top w:val="single" w:color="auto" w:sz="4" w:space="0"/>
              <w:left w:val="single" w:color="auto" w:sz="4" w:space="0"/>
              <w:right w:val="single" w:color="auto" w:sz="4" w:space="0"/>
            </w:tcBorders>
          </w:tcPr>
          <w:p w:rsidRPr="009D3F1E" w:rsidR="00384390" w:rsidP="00811FEF" w:rsidRDefault="00384390" w14:paraId="607529B7" w14:textId="77777777">
            <w:pPr>
              <w:suppressAutoHyphens/>
              <w:rPr>
                <w:sz w:val="22"/>
                <w:szCs w:val="22"/>
              </w:rPr>
            </w:pPr>
            <w:r w:rsidRPr="009D3F1E">
              <w:rPr>
                <w:sz w:val="22"/>
                <w:szCs w:val="22"/>
              </w:rPr>
              <w:t>STD5.1</w:t>
            </w:r>
          </w:p>
        </w:tc>
        <w:tc>
          <w:tcPr>
            <w:tcW w:w="10365" w:type="dxa"/>
            <w:tcBorders>
              <w:top w:val="single" w:color="auto" w:sz="4" w:space="0"/>
              <w:left w:val="single" w:color="auto" w:sz="4" w:space="0"/>
              <w:right w:val="single" w:color="auto" w:sz="4" w:space="0"/>
            </w:tcBorders>
          </w:tcPr>
          <w:p w:rsidRPr="009D3F1E" w:rsidR="00384390" w:rsidP="00811FEF" w:rsidRDefault="00384390" w14:paraId="09CE343D" w14:textId="2F3F5D57">
            <w:pPr>
              <w:suppressAutoHyphens/>
              <w:rPr>
                <w:sz w:val="22"/>
                <w:szCs w:val="22"/>
              </w:rPr>
            </w:pPr>
            <w:r w:rsidRPr="009D3F1E">
              <w:rPr>
                <w:sz w:val="22"/>
                <w:szCs w:val="22"/>
              </w:rPr>
              <w:t>Have you ensured that educators interact with children in a way that</w:t>
            </w:r>
            <w:r w:rsidRPr="009D3F1E" w:rsidR="00D04286">
              <w:rPr>
                <w:sz w:val="22"/>
                <w:szCs w:val="22"/>
              </w:rPr>
              <w:t>:</w:t>
            </w:r>
            <w:r w:rsidRPr="009D3F1E">
              <w:rPr>
                <w:sz w:val="22"/>
                <w:szCs w:val="22"/>
              </w:rPr>
              <w:t xml:space="preserve"> </w:t>
            </w:r>
          </w:p>
          <w:p w:rsidRPr="009D3F1E" w:rsidR="00384390" w:rsidP="00811FEF" w:rsidRDefault="00D04286" w14:paraId="5377416A" w14:textId="6AAC332F">
            <w:pPr>
              <w:pStyle w:val="ListBullet"/>
              <w:suppressAutoHyphens/>
              <w:rPr>
                <w:sz w:val="22"/>
                <w:szCs w:val="22"/>
              </w:rPr>
            </w:pPr>
            <w:r w:rsidRPr="009D3F1E">
              <w:rPr>
                <w:sz w:val="22"/>
                <w:szCs w:val="22"/>
              </w:rPr>
              <w:t>e</w:t>
            </w:r>
            <w:r w:rsidRPr="009D3F1E" w:rsidR="00384390">
              <w:rPr>
                <w:sz w:val="22"/>
                <w:szCs w:val="22"/>
              </w:rPr>
              <w:t>ncourages children to express themselves and their opinions</w:t>
            </w:r>
          </w:p>
          <w:p w:rsidRPr="009D3F1E" w:rsidR="00384390" w:rsidP="00811FEF" w:rsidRDefault="00D04286" w14:paraId="211555AD" w14:textId="48886CF7">
            <w:pPr>
              <w:pStyle w:val="ListBullet"/>
              <w:suppressAutoHyphens/>
              <w:rPr>
                <w:sz w:val="22"/>
                <w:szCs w:val="22"/>
              </w:rPr>
            </w:pPr>
            <w:r w:rsidRPr="009D3F1E">
              <w:rPr>
                <w:sz w:val="22"/>
                <w:szCs w:val="22"/>
              </w:rPr>
              <w:t>s</w:t>
            </w:r>
            <w:r w:rsidRPr="009D3F1E" w:rsidR="00384390">
              <w:rPr>
                <w:sz w:val="22"/>
                <w:szCs w:val="22"/>
              </w:rPr>
              <w:t>upports children to develop self-reliance and self-esteem</w:t>
            </w:r>
          </w:p>
          <w:p w:rsidRPr="009D3F1E" w:rsidR="00384390" w:rsidP="00811FEF" w:rsidRDefault="00D04286" w14:paraId="4A84A357" w14:textId="50CA0E20">
            <w:pPr>
              <w:pStyle w:val="ListBullet"/>
              <w:suppressAutoHyphens/>
              <w:rPr>
                <w:sz w:val="22"/>
                <w:szCs w:val="22"/>
              </w:rPr>
            </w:pPr>
            <w:r w:rsidRPr="009D3F1E">
              <w:rPr>
                <w:sz w:val="22"/>
                <w:szCs w:val="22"/>
              </w:rPr>
              <w:t>m</w:t>
            </w:r>
            <w:r w:rsidRPr="009D3F1E" w:rsidR="00384390">
              <w:rPr>
                <w:sz w:val="22"/>
                <w:szCs w:val="22"/>
              </w:rPr>
              <w:t>aintains the dignity and rights of each child</w:t>
            </w:r>
          </w:p>
          <w:p w:rsidRPr="009D3F1E" w:rsidR="00384390" w:rsidP="7515FEB6" w:rsidRDefault="00D04286" w14:paraId="5D7B241C" w14:textId="52DD79B7">
            <w:pPr>
              <w:pStyle w:val="ListBullet"/>
              <w:suppressAutoHyphens/>
              <w:rPr>
                <w:sz w:val="22"/>
                <w:szCs w:val="22"/>
              </w:rPr>
            </w:pPr>
            <w:r w:rsidRPr="7515FEB6">
              <w:rPr>
                <w:sz w:val="22"/>
                <w:szCs w:val="22"/>
              </w:rPr>
              <w:t>p</w:t>
            </w:r>
            <w:r w:rsidRPr="7515FEB6" w:rsidR="0298F508">
              <w:rPr>
                <w:sz w:val="22"/>
                <w:szCs w:val="22"/>
              </w:rPr>
              <w:t>rovides positive guidance and encourages acceptable behaviour</w:t>
            </w:r>
          </w:p>
          <w:p w:rsidRPr="009D3F1E" w:rsidR="00384390" w:rsidP="00811FEF" w:rsidRDefault="00D04286" w14:paraId="58252867" w14:textId="7FADB701">
            <w:pPr>
              <w:pStyle w:val="ListBullet"/>
              <w:suppressAutoHyphens/>
              <w:rPr>
                <w:sz w:val="22"/>
                <w:szCs w:val="22"/>
              </w:rPr>
            </w:pPr>
            <w:r w:rsidRPr="009D3F1E">
              <w:rPr>
                <w:sz w:val="22"/>
                <w:szCs w:val="22"/>
              </w:rPr>
              <w:t>r</w:t>
            </w:r>
            <w:r w:rsidRPr="009D3F1E" w:rsidR="00384390">
              <w:rPr>
                <w:sz w:val="22"/>
                <w:szCs w:val="22"/>
              </w:rPr>
              <w:t>eflects each child’s family and cultural values</w:t>
            </w:r>
          </w:p>
          <w:p w:rsidRPr="009D3F1E" w:rsidR="00384390" w:rsidP="7515FEB6" w:rsidRDefault="00D04286" w14:paraId="46B6CB12" w14:textId="37DBD476">
            <w:pPr>
              <w:pStyle w:val="ListBullet"/>
              <w:suppressAutoHyphens/>
              <w:rPr>
                <w:sz w:val="22"/>
                <w:szCs w:val="22"/>
              </w:rPr>
            </w:pPr>
            <w:r w:rsidRPr="7515FEB6">
              <w:rPr>
                <w:sz w:val="22"/>
                <w:szCs w:val="22"/>
              </w:rPr>
              <w:t>s</w:t>
            </w:r>
            <w:r w:rsidRPr="7515FEB6" w:rsidR="0298F508">
              <w:rPr>
                <w:sz w:val="22"/>
                <w:szCs w:val="22"/>
              </w:rPr>
              <w:t>s appropriate for the physical and intellectual development and abilities of each child?</w:t>
            </w:r>
          </w:p>
        </w:tc>
        <w:tc>
          <w:tcPr>
            <w:tcW w:w="1542" w:type="dxa"/>
            <w:tcBorders>
              <w:top w:val="single" w:color="000000" w:themeColor="text1" w:sz="4" w:space="0"/>
              <w:left w:val="single" w:color="auto" w:sz="4" w:space="0"/>
              <w:right w:val="single" w:color="000000" w:themeColor="text1" w:sz="4" w:space="0"/>
            </w:tcBorders>
          </w:tcPr>
          <w:p w:rsidRPr="009D3F1E" w:rsidR="00384390" w:rsidP="00811FEF" w:rsidRDefault="009D3F1E" w14:paraId="6D99533E" w14:textId="43E12B5D">
            <w:pPr>
              <w:suppressAutoHyphens/>
              <w:rPr>
                <w:sz w:val="22"/>
                <w:szCs w:val="22"/>
              </w:rPr>
            </w:pPr>
            <w:r>
              <w:rPr>
                <w:sz w:val="22"/>
                <w:szCs w:val="22"/>
              </w:rPr>
              <w:t>Yes</w:t>
            </w:r>
          </w:p>
        </w:tc>
      </w:tr>
      <w:tr w:rsidRPr="009D3F1E" w:rsidR="00622A36" w:rsidTr="7515FEB6" w14:paraId="51377C3C" w14:textId="77777777">
        <w:trPr>
          <w:trHeight w:val="300"/>
        </w:trPr>
        <w:tc>
          <w:tcPr>
            <w:tcW w:w="1559" w:type="dxa"/>
            <w:tcBorders>
              <w:top w:val="single" w:color="auto" w:sz="4" w:space="0"/>
              <w:left w:val="single" w:color="auto" w:sz="4" w:space="0"/>
              <w:bottom w:val="single" w:color="auto" w:sz="4" w:space="0"/>
              <w:right w:val="single" w:color="auto" w:sz="4" w:space="0"/>
            </w:tcBorders>
          </w:tcPr>
          <w:p w:rsidRPr="009D3F1E" w:rsidR="00622A36" w:rsidP="00811FEF" w:rsidRDefault="006B3BBD" w14:paraId="490AD9FD" w14:textId="77777777">
            <w:pPr>
              <w:suppressAutoHyphens/>
              <w:rPr>
                <w:sz w:val="22"/>
                <w:szCs w:val="22"/>
              </w:rPr>
            </w:pPr>
            <w:r w:rsidRPr="009D3F1E">
              <w:rPr>
                <w:sz w:val="22"/>
                <w:szCs w:val="22"/>
              </w:rPr>
              <w:t>R.156</w:t>
            </w:r>
          </w:p>
        </w:tc>
        <w:tc>
          <w:tcPr>
            <w:tcW w:w="1560" w:type="dxa"/>
            <w:tcBorders>
              <w:top w:val="single" w:color="auto" w:sz="4" w:space="0"/>
              <w:left w:val="single" w:color="auto" w:sz="4" w:space="0"/>
              <w:bottom w:val="single" w:color="auto" w:sz="4" w:space="0"/>
              <w:right w:val="single" w:color="auto" w:sz="4" w:space="0"/>
            </w:tcBorders>
          </w:tcPr>
          <w:p w:rsidRPr="009D3F1E" w:rsidR="00622A36" w:rsidP="00811FEF" w:rsidRDefault="006B3BBD" w14:paraId="4059A078" w14:textId="77777777">
            <w:pPr>
              <w:suppressAutoHyphens/>
              <w:rPr>
                <w:sz w:val="22"/>
                <w:szCs w:val="22"/>
              </w:rPr>
            </w:pPr>
            <w:r w:rsidRPr="009D3F1E">
              <w:rPr>
                <w:sz w:val="22"/>
                <w:szCs w:val="22"/>
              </w:rPr>
              <w:t>STD5.2</w:t>
            </w:r>
          </w:p>
        </w:tc>
        <w:tc>
          <w:tcPr>
            <w:tcW w:w="10365" w:type="dxa"/>
            <w:tcBorders>
              <w:top w:val="single" w:color="auto" w:sz="4" w:space="0"/>
              <w:left w:val="single" w:color="auto" w:sz="4" w:space="0"/>
              <w:bottom w:val="single" w:color="auto" w:sz="4" w:space="0"/>
              <w:right w:val="single" w:color="auto" w:sz="4" w:space="0"/>
            </w:tcBorders>
          </w:tcPr>
          <w:p w:rsidRPr="009D3F1E" w:rsidR="00273AA3" w:rsidP="00811FEF" w:rsidRDefault="006B3BBD" w14:paraId="496DE21A" w14:textId="09EF4C41">
            <w:pPr>
              <w:suppressAutoHyphens/>
              <w:rPr>
                <w:sz w:val="22"/>
                <w:szCs w:val="22"/>
              </w:rPr>
            </w:pPr>
            <w:r w:rsidRPr="009D3F1E">
              <w:rPr>
                <w:sz w:val="22"/>
                <w:szCs w:val="22"/>
              </w:rPr>
              <w:t>Have you ensured that the size and composition of each group of children provides them with the opportunity to interact and develop respectful and positive relationships with each other and with educators?</w:t>
            </w:r>
          </w:p>
        </w:tc>
        <w:tc>
          <w:tcPr>
            <w:tcW w:w="1542" w:type="dxa"/>
            <w:tcBorders>
              <w:top w:val="single" w:color="000000" w:themeColor="text1" w:sz="4" w:space="0"/>
              <w:left w:val="single" w:color="auto" w:sz="4" w:space="0"/>
              <w:bottom w:val="single" w:color="000000" w:themeColor="text1" w:sz="4" w:space="0"/>
              <w:right w:val="single" w:color="000000" w:themeColor="text1" w:sz="4" w:space="0"/>
            </w:tcBorders>
          </w:tcPr>
          <w:p w:rsidRPr="009D3F1E" w:rsidR="00622A36" w:rsidP="00811FEF" w:rsidRDefault="009D3F1E" w14:paraId="1787D65D" w14:textId="3ED45287">
            <w:pPr>
              <w:suppressAutoHyphens/>
              <w:rPr>
                <w:sz w:val="22"/>
                <w:szCs w:val="22"/>
              </w:rPr>
            </w:pPr>
            <w:r>
              <w:rPr>
                <w:sz w:val="22"/>
                <w:szCs w:val="22"/>
              </w:rPr>
              <w:t>Yes</w:t>
            </w:r>
          </w:p>
        </w:tc>
      </w:tr>
    </w:tbl>
    <w:p w:rsidRPr="009D3F1E" w:rsidR="007342A3" w:rsidP="00811FEF" w:rsidRDefault="007342A3" w14:paraId="1FDDB7EB" w14:textId="1E8B26AC">
      <w:pPr>
        <w:pStyle w:val="QualityArea5"/>
        <w:suppressAutoHyphens/>
        <w:rPr>
          <w:rStyle w:val="Strong"/>
          <w:sz w:val="22"/>
          <w:szCs w:val="22"/>
        </w:rPr>
      </w:pPr>
      <w:bookmarkStart w:name="_2et92p0" w:id="9"/>
      <w:bookmarkEnd w:id="9"/>
      <w:r w:rsidRPr="009D3F1E">
        <w:rPr>
          <w:rStyle w:val="Strong"/>
          <w:sz w:val="22"/>
          <w:szCs w:val="22"/>
        </w:rPr>
        <w:t>If any of these regulations are not implemented in your preschool, take immediate action to rectify this non-compliance.</w:t>
      </w:r>
    </w:p>
    <w:p w:rsidRPr="007342A3" w:rsidR="00622A36" w:rsidP="00811FEF" w:rsidRDefault="006B3BBD" w14:paraId="050A0139" w14:textId="23F54679">
      <w:pPr>
        <w:pStyle w:val="Heading3"/>
      </w:pPr>
      <w:r w:rsidRPr="007342A3">
        <w:lastRenderedPageBreak/>
        <w:t>Strengths</w:t>
      </w:r>
    </w:p>
    <w:tbl>
      <w:tblPr>
        <w:tblStyle w:val="TableGrid"/>
        <w:tblW w:w="15021" w:type="dxa"/>
        <w:tblLayout w:type="fixed"/>
        <w:tblLook w:val="0020" w:firstRow="1" w:lastRow="0" w:firstColumn="0" w:lastColumn="0" w:noHBand="0" w:noVBand="0"/>
        <w:tblDescription w:val="Table with blank cells to record strengths in Quality Area 5: Relationships with children."/>
      </w:tblPr>
      <w:tblGrid>
        <w:gridCol w:w="1838"/>
        <w:gridCol w:w="1985"/>
        <w:gridCol w:w="11198"/>
      </w:tblGrid>
      <w:tr w:rsidRPr="007342A3" w:rsidR="007342A3" w:rsidTr="7515FEB6" w14:paraId="02A9F2AF" w14:textId="3D3F1D58">
        <w:trPr>
          <w:trHeight w:val="397"/>
        </w:trPr>
        <w:tc>
          <w:tcPr>
            <w:tcW w:w="1838" w:type="dxa"/>
            <w:tcBorders>
              <w:bottom w:val="single" w:color="auto" w:sz="4" w:space="0"/>
              <w:right w:val="nil"/>
            </w:tcBorders>
            <w:shd w:val="clear" w:color="auto" w:fill="FBBA5B"/>
          </w:tcPr>
          <w:p w:rsidRPr="009D3F1E" w:rsidR="007342A3" w:rsidP="00811FEF" w:rsidRDefault="007342A3" w14:paraId="6BDD9EC7" w14:textId="77777777">
            <w:pPr>
              <w:suppressAutoHyphens/>
              <w:rPr>
                <w:rStyle w:val="Strong"/>
                <w:sz w:val="22"/>
                <w:szCs w:val="22"/>
              </w:rPr>
            </w:pPr>
            <w:r w:rsidRPr="009D3F1E">
              <w:rPr>
                <w:rStyle w:val="Strong"/>
                <w:sz w:val="22"/>
                <w:szCs w:val="22"/>
              </w:rPr>
              <w:t>Standard 5.1</w:t>
            </w:r>
          </w:p>
        </w:tc>
        <w:tc>
          <w:tcPr>
            <w:tcW w:w="1985" w:type="dxa"/>
            <w:tcBorders>
              <w:left w:val="nil"/>
              <w:bottom w:val="single" w:color="auto" w:sz="4" w:space="0"/>
            </w:tcBorders>
            <w:shd w:val="clear" w:color="auto" w:fill="FBBA5B"/>
          </w:tcPr>
          <w:p w:rsidRPr="009D3F1E" w:rsidR="007342A3" w:rsidP="00811FEF" w:rsidRDefault="007342A3" w14:paraId="3021258A" w14:textId="732EA049">
            <w:pPr>
              <w:suppressAutoHyphens/>
              <w:rPr>
                <w:rStyle w:val="Strong"/>
                <w:sz w:val="22"/>
                <w:szCs w:val="22"/>
              </w:rPr>
            </w:pPr>
          </w:p>
        </w:tc>
        <w:tc>
          <w:tcPr>
            <w:tcW w:w="11198" w:type="dxa"/>
            <w:shd w:val="clear" w:color="auto" w:fill="FBBA5B"/>
          </w:tcPr>
          <w:p w:rsidRPr="009D3F1E" w:rsidR="007342A3" w:rsidP="7515FEB6" w:rsidRDefault="007342A3" w14:paraId="39558BB1" w14:textId="6032DE26">
            <w:pPr>
              <w:suppressAutoHyphens/>
              <w:rPr>
                <w:rStyle w:val="Strong"/>
                <w:sz w:val="22"/>
                <w:szCs w:val="22"/>
              </w:rPr>
            </w:pPr>
            <w:r w:rsidRPr="7515FEB6">
              <w:rPr>
                <w:rStyle w:val="Strong"/>
                <w:sz w:val="22"/>
                <w:szCs w:val="22"/>
              </w:rPr>
              <w:t>Respectful and equitable relationships are maintained with each child.</w:t>
            </w:r>
          </w:p>
        </w:tc>
      </w:tr>
      <w:tr w:rsidRPr="007342A3" w:rsidR="009D3F1E" w:rsidTr="7515FEB6" w14:paraId="7A908E48" w14:textId="77777777">
        <w:trPr>
          <w:trHeight w:val="1379"/>
        </w:trPr>
        <w:tc>
          <w:tcPr>
            <w:tcW w:w="1838" w:type="dxa"/>
          </w:tcPr>
          <w:p w:rsidRPr="009D3F1E" w:rsidR="009D3F1E" w:rsidP="00811FEF" w:rsidRDefault="009D3F1E" w14:paraId="4CCFC4FE" w14:textId="77777777">
            <w:pPr>
              <w:suppressAutoHyphens/>
              <w:rPr>
                <w:sz w:val="22"/>
                <w:szCs w:val="22"/>
              </w:rPr>
            </w:pPr>
            <w:r w:rsidRPr="009D3F1E">
              <w:rPr>
                <w:sz w:val="22"/>
                <w:szCs w:val="22"/>
              </w:rPr>
              <w:t>Element 5.1.1</w:t>
            </w:r>
          </w:p>
        </w:tc>
        <w:tc>
          <w:tcPr>
            <w:tcW w:w="1985" w:type="dxa"/>
          </w:tcPr>
          <w:p w:rsidRPr="009D3F1E" w:rsidR="009D3F1E" w:rsidP="00811FEF" w:rsidRDefault="009D3F1E" w14:paraId="59C51E90" w14:textId="77777777">
            <w:pPr>
              <w:suppressAutoHyphens/>
              <w:rPr>
                <w:sz w:val="22"/>
                <w:szCs w:val="22"/>
              </w:rPr>
            </w:pPr>
            <w:r w:rsidRPr="009D3F1E">
              <w:rPr>
                <w:sz w:val="22"/>
                <w:szCs w:val="22"/>
              </w:rPr>
              <w:t xml:space="preserve">Positive educator to child interactions </w:t>
            </w:r>
          </w:p>
        </w:tc>
        <w:tc>
          <w:tcPr>
            <w:tcW w:w="11198" w:type="dxa"/>
          </w:tcPr>
          <w:p w:rsidRPr="009D3F1E" w:rsidR="009D3F1E" w:rsidP="7515FEB6" w:rsidRDefault="0336B959" w14:paraId="7A32666E" w14:textId="77777777">
            <w:pPr>
              <w:suppressAutoHyphens/>
              <w:rPr>
                <w:sz w:val="22"/>
                <w:szCs w:val="22"/>
              </w:rPr>
            </w:pPr>
            <w:r w:rsidRPr="7515FEB6">
              <w:rPr>
                <w:sz w:val="22"/>
                <w:szCs w:val="22"/>
              </w:rPr>
              <w:t>Responsive and meaningful interactions build trusting relationships which engage and support each child to feel secure, confident and included.</w:t>
            </w:r>
          </w:p>
        </w:tc>
      </w:tr>
      <w:tr w:rsidRPr="007342A3" w:rsidR="002B60F4" w:rsidTr="7515FEB6" w14:paraId="7D354325" w14:textId="77777777">
        <w:trPr>
          <w:trHeight w:val="1379"/>
        </w:trPr>
        <w:tc>
          <w:tcPr>
            <w:tcW w:w="15021" w:type="dxa"/>
            <w:gridSpan w:val="3"/>
          </w:tcPr>
          <w:p w:rsidR="002130DB" w:rsidP="7515FEB6" w:rsidRDefault="2FAD1554" w14:paraId="05B3CA9A" w14:textId="2DF6636A">
            <w:pPr>
              <w:rPr>
                <w:sz w:val="22"/>
                <w:szCs w:val="22"/>
              </w:rPr>
            </w:pPr>
            <w:r w:rsidRPr="7515FEB6">
              <w:rPr>
                <w:sz w:val="22"/>
                <w:szCs w:val="22"/>
              </w:rPr>
              <w:t>Birraleegal Goondi Preschool values the trust families place in our service to guide and teach their children. Through parent partnerships we collect information prior to the child starting through the conversations and the ‘All about me’ form</w:t>
            </w:r>
            <w:r w:rsidRPr="7515FEB6" w:rsidR="2DC61029">
              <w:rPr>
                <w:sz w:val="22"/>
                <w:szCs w:val="22"/>
              </w:rPr>
              <w:t>. We use t</w:t>
            </w:r>
            <w:r w:rsidRPr="7515FEB6" w:rsidR="6FDF2F1E">
              <w:rPr>
                <w:sz w:val="22"/>
                <w:szCs w:val="22"/>
              </w:rPr>
              <w:t xml:space="preserve">he information provided </w:t>
            </w:r>
            <w:r w:rsidRPr="7515FEB6">
              <w:rPr>
                <w:sz w:val="22"/>
                <w:szCs w:val="22"/>
              </w:rPr>
              <w:t>to create a welcoming environment</w:t>
            </w:r>
            <w:r w:rsidRPr="7515FEB6" w:rsidR="58DE4BCF">
              <w:rPr>
                <w:sz w:val="22"/>
                <w:szCs w:val="22"/>
              </w:rPr>
              <w:t xml:space="preserve"> and sense of belonging.</w:t>
            </w:r>
            <w:r w:rsidRPr="7515FEB6" w:rsidR="1BFD8C5D">
              <w:rPr>
                <w:sz w:val="22"/>
                <w:szCs w:val="22"/>
              </w:rPr>
              <w:t xml:space="preserve"> A</w:t>
            </w:r>
            <w:r w:rsidRPr="7515FEB6">
              <w:rPr>
                <w:sz w:val="22"/>
                <w:szCs w:val="22"/>
              </w:rPr>
              <w:t xml:space="preserve"> child’s photo</w:t>
            </w:r>
            <w:r w:rsidRPr="7515FEB6" w:rsidR="758C0C1A">
              <w:rPr>
                <w:sz w:val="22"/>
                <w:szCs w:val="22"/>
              </w:rPr>
              <w:t xml:space="preserve"> </w:t>
            </w:r>
            <w:r w:rsidRPr="7515FEB6" w:rsidR="1FF48BAB">
              <w:rPr>
                <w:sz w:val="22"/>
                <w:szCs w:val="22"/>
              </w:rPr>
              <w:t xml:space="preserve">and name </w:t>
            </w:r>
            <w:r w:rsidRPr="7515FEB6" w:rsidR="758C0C1A">
              <w:rPr>
                <w:sz w:val="22"/>
                <w:szCs w:val="22"/>
              </w:rPr>
              <w:t>marking</w:t>
            </w:r>
            <w:r w:rsidRPr="7515FEB6">
              <w:rPr>
                <w:sz w:val="22"/>
                <w:szCs w:val="22"/>
              </w:rPr>
              <w:t xml:space="preserve"> a place to put their belongings and</w:t>
            </w:r>
            <w:r w:rsidRPr="7515FEB6" w:rsidR="328783E4">
              <w:rPr>
                <w:sz w:val="22"/>
                <w:szCs w:val="22"/>
              </w:rPr>
              <w:t xml:space="preserve"> access to</w:t>
            </w:r>
            <w:r w:rsidRPr="7515FEB6">
              <w:rPr>
                <w:sz w:val="22"/>
                <w:szCs w:val="22"/>
              </w:rPr>
              <w:t xml:space="preserve"> activities the child is familiar with and/or interested </w:t>
            </w:r>
            <w:r w:rsidRPr="7515FEB6" w:rsidR="3A357909">
              <w:rPr>
                <w:sz w:val="22"/>
                <w:szCs w:val="22"/>
              </w:rPr>
              <w:t>in to enhance ownership</w:t>
            </w:r>
            <w:r w:rsidRPr="7515FEB6" w:rsidR="25386D1F">
              <w:rPr>
                <w:sz w:val="22"/>
                <w:szCs w:val="22"/>
              </w:rPr>
              <w:t xml:space="preserve">, autonomy </w:t>
            </w:r>
            <w:r w:rsidRPr="7515FEB6">
              <w:rPr>
                <w:sz w:val="22"/>
                <w:szCs w:val="22"/>
              </w:rPr>
              <w:t>and sense of belonging.</w:t>
            </w:r>
          </w:p>
          <w:p w:rsidR="3EF52D4F" w:rsidP="7515FEB6" w:rsidRDefault="1FA61A5A" w14:paraId="11369355" w14:textId="5A441FAC">
            <w:pPr>
              <w:rPr>
                <w:color w:val="FF0000"/>
                <w:sz w:val="22"/>
                <w:szCs w:val="22"/>
              </w:rPr>
            </w:pPr>
            <w:r w:rsidRPr="7515FEB6">
              <w:rPr>
                <w:sz w:val="22"/>
                <w:szCs w:val="22"/>
              </w:rPr>
              <w:t>We e</w:t>
            </w:r>
            <w:r w:rsidRPr="7515FEB6" w:rsidR="23030455">
              <w:rPr>
                <w:sz w:val="22"/>
                <w:szCs w:val="22"/>
              </w:rPr>
              <w:t xml:space="preserve">nsure that children </w:t>
            </w:r>
            <w:r w:rsidRPr="7515FEB6" w:rsidR="5A45F9FE">
              <w:rPr>
                <w:sz w:val="22"/>
                <w:szCs w:val="22"/>
              </w:rPr>
              <w:t>can</w:t>
            </w:r>
            <w:r w:rsidRPr="7515FEB6" w:rsidR="0E23A37E">
              <w:rPr>
                <w:sz w:val="22"/>
                <w:szCs w:val="22"/>
              </w:rPr>
              <w:t xml:space="preserve"> </w:t>
            </w:r>
            <w:r w:rsidRPr="7515FEB6" w:rsidR="23030455">
              <w:rPr>
                <w:sz w:val="22"/>
                <w:szCs w:val="22"/>
              </w:rPr>
              <w:t>participate in a variety of learning experiences and</w:t>
            </w:r>
            <w:r w:rsidRPr="7515FEB6" w:rsidR="43940AF6">
              <w:rPr>
                <w:sz w:val="22"/>
                <w:szCs w:val="22"/>
              </w:rPr>
              <w:t xml:space="preserve"> </w:t>
            </w:r>
            <w:r w:rsidRPr="7515FEB6" w:rsidR="23030455">
              <w:rPr>
                <w:sz w:val="22"/>
                <w:szCs w:val="22"/>
              </w:rPr>
              <w:t>their contributions are valued and recognised</w:t>
            </w:r>
            <w:r w:rsidRPr="7515FEB6" w:rsidR="26176C1B">
              <w:rPr>
                <w:sz w:val="22"/>
                <w:szCs w:val="22"/>
              </w:rPr>
              <w:t xml:space="preserve"> by having the program documented to reflect children’s passions, voice, questions and ideas. Child centred planning is at the heart of our </w:t>
            </w:r>
            <w:r w:rsidRPr="7515FEB6" w:rsidR="59E1AC07">
              <w:rPr>
                <w:sz w:val="22"/>
                <w:szCs w:val="22"/>
              </w:rPr>
              <w:t>philosophy</w:t>
            </w:r>
            <w:r w:rsidRPr="7515FEB6" w:rsidR="26176C1B">
              <w:rPr>
                <w:sz w:val="22"/>
                <w:szCs w:val="22"/>
              </w:rPr>
              <w:t xml:space="preserve"> and </w:t>
            </w:r>
            <w:r w:rsidRPr="7515FEB6" w:rsidR="45B2DDBF">
              <w:rPr>
                <w:sz w:val="22"/>
                <w:szCs w:val="22"/>
              </w:rPr>
              <w:t xml:space="preserve">ensures children truly feel heard, valued, understood and cared for every day. </w:t>
            </w:r>
          </w:p>
          <w:p w:rsidR="0396FDA6" w:rsidP="7515FEB6" w:rsidRDefault="3BA6ADF5" w14:paraId="0CFAF5F2" w14:textId="22C83C00">
            <w:pPr>
              <w:rPr>
                <w:sz w:val="22"/>
                <w:szCs w:val="22"/>
              </w:rPr>
            </w:pPr>
            <w:r w:rsidRPr="7515FEB6">
              <w:rPr>
                <w:sz w:val="22"/>
                <w:szCs w:val="22"/>
              </w:rPr>
              <w:t>O</w:t>
            </w:r>
            <w:r w:rsidRPr="7515FEB6" w:rsidR="23030455">
              <w:rPr>
                <w:sz w:val="22"/>
                <w:szCs w:val="22"/>
              </w:rPr>
              <w:t>ur approach to inclusive practice</w:t>
            </w:r>
            <w:r w:rsidRPr="7515FEB6" w:rsidR="7C00BE8A">
              <w:rPr>
                <w:sz w:val="22"/>
                <w:szCs w:val="22"/>
              </w:rPr>
              <w:t xml:space="preserve"> is evident in the child centred approaches we use</w:t>
            </w:r>
            <w:r w:rsidRPr="7515FEB6" w:rsidR="7FFF5D6E">
              <w:rPr>
                <w:sz w:val="22"/>
                <w:szCs w:val="22"/>
              </w:rPr>
              <w:t>, such as</w:t>
            </w:r>
            <w:r w:rsidRPr="7515FEB6" w:rsidR="7C00BE8A">
              <w:rPr>
                <w:sz w:val="22"/>
                <w:szCs w:val="22"/>
              </w:rPr>
              <w:t xml:space="preserve"> modelling</w:t>
            </w:r>
            <w:r w:rsidRPr="7515FEB6" w:rsidR="72D39147">
              <w:rPr>
                <w:sz w:val="22"/>
                <w:szCs w:val="22"/>
              </w:rPr>
              <w:t xml:space="preserve"> </w:t>
            </w:r>
            <w:r w:rsidRPr="7515FEB6" w:rsidR="7CE9FE8E">
              <w:rPr>
                <w:sz w:val="22"/>
                <w:szCs w:val="22"/>
              </w:rPr>
              <w:t xml:space="preserve">social vocabulary and prompts </w:t>
            </w:r>
            <w:r w:rsidRPr="7515FEB6" w:rsidR="72D39147">
              <w:rPr>
                <w:sz w:val="22"/>
                <w:szCs w:val="22"/>
              </w:rPr>
              <w:t xml:space="preserve">and </w:t>
            </w:r>
            <w:r w:rsidRPr="7515FEB6" w:rsidR="20EB5B79">
              <w:rPr>
                <w:sz w:val="22"/>
                <w:szCs w:val="22"/>
              </w:rPr>
              <w:t xml:space="preserve">actively </w:t>
            </w:r>
            <w:r w:rsidRPr="7515FEB6" w:rsidR="72D39147">
              <w:rPr>
                <w:sz w:val="22"/>
                <w:szCs w:val="22"/>
              </w:rPr>
              <w:t xml:space="preserve">support their </w:t>
            </w:r>
            <w:r w:rsidRPr="7515FEB6" w:rsidR="532CD552">
              <w:rPr>
                <w:sz w:val="22"/>
                <w:szCs w:val="22"/>
              </w:rPr>
              <w:t xml:space="preserve">self-regulation. We work with </w:t>
            </w:r>
            <w:r w:rsidRPr="7515FEB6" w:rsidR="50BEA311">
              <w:rPr>
                <w:sz w:val="22"/>
                <w:szCs w:val="22"/>
              </w:rPr>
              <w:t>each</w:t>
            </w:r>
            <w:r w:rsidRPr="7515FEB6" w:rsidR="532CD552">
              <w:rPr>
                <w:sz w:val="22"/>
                <w:szCs w:val="22"/>
              </w:rPr>
              <w:t xml:space="preserve"> child f</w:t>
            </w:r>
            <w:r w:rsidRPr="7515FEB6" w:rsidR="72D39147">
              <w:rPr>
                <w:sz w:val="22"/>
                <w:szCs w:val="22"/>
              </w:rPr>
              <w:t xml:space="preserve">rom a place of understanding and </w:t>
            </w:r>
            <w:r w:rsidRPr="7515FEB6" w:rsidR="0475780F">
              <w:rPr>
                <w:sz w:val="22"/>
                <w:szCs w:val="22"/>
              </w:rPr>
              <w:t>acknowledgement</w:t>
            </w:r>
            <w:r w:rsidRPr="7515FEB6" w:rsidR="72D39147">
              <w:rPr>
                <w:sz w:val="22"/>
                <w:szCs w:val="22"/>
              </w:rPr>
              <w:t xml:space="preserve"> </w:t>
            </w:r>
            <w:r w:rsidRPr="7515FEB6" w:rsidR="56756F49">
              <w:rPr>
                <w:sz w:val="22"/>
                <w:szCs w:val="22"/>
              </w:rPr>
              <w:t>with</w:t>
            </w:r>
            <w:r w:rsidRPr="7515FEB6" w:rsidR="59129DF6">
              <w:rPr>
                <w:sz w:val="22"/>
                <w:szCs w:val="22"/>
              </w:rPr>
              <w:t xml:space="preserve"> respect for</w:t>
            </w:r>
            <w:r w:rsidRPr="7515FEB6" w:rsidR="72D39147">
              <w:rPr>
                <w:sz w:val="22"/>
                <w:szCs w:val="22"/>
              </w:rPr>
              <w:t xml:space="preserve"> who and where they are</w:t>
            </w:r>
            <w:r w:rsidRPr="7515FEB6" w:rsidR="09F8EB49">
              <w:rPr>
                <w:sz w:val="22"/>
                <w:szCs w:val="22"/>
              </w:rPr>
              <w:t xml:space="preserve">. We are committed to understanding </w:t>
            </w:r>
            <w:r w:rsidRPr="7515FEB6" w:rsidR="72D39147">
              <w:rPr>
                <w:sz w:val="22"/>
                <w:szCs w:val="22"/>
              </w:rPr>
              <w:t>each child’s perspective</w:t>
            </w:r>
            <w:r w:rsidRPr="7515FEB6" w:rsidR="36EF2AD6">
              <w:rPr>
                <w:sz w:val="22"/>
                <w:szCs w:val="22"/>
              </w:rPr>
              <w:t xml:space="preserve"> as part of shared problem solving and navigation through social dilemmas</w:t>
            </w:r>
            <w:r w:rsidRPr="7515FEB6" w:rsidR="7C00BE8A">
              <w:rPr>
                <w:sz w:val="22"/>
                <w:szCs w:val="22"/>
              </w:rPr>
              <w:t xml:space="preserve">. </w:t>
            </w:r>
          </w:p>
          <w:p w:rsidR="03F4B621" w:rsidP="03F4B621" w:rsidRDefault="03F4B621" w14:paraId="690C31E3" w14:textId="221F1583">
            <w:pPr>
              <w:rPr>
                <w:sz w:val="22"/>
                <w:szCs w:val="22"/>
              </w:rPr>
            </w:pPr>
          </w:p>
        </w:tc>
      </w:tr>
      <w:tr w:rsidRPr="007342A3" w:rsidR="009D3F1E" w:rsidTr="7515FEB6" w14:paraId="1B0E0070" w14:textId="77777777">
        <w:trPr>
          <w:trHeight w:val="988"/>
        </w:trPr>
        <w:tc>
          <w:tcPr>
            <w:tcW w:w="1838" w:type="dxa"/>
          </w:tcPr>
          <w:p w:rsidRPr="009D3F1E" w:rsidR="009D3F1E" w:rsidP="00811FEF" w:rsidRDefault="009D3F1E" w14:paraId="634891B8" w14:textId="77777777">
            <w:pPr>
              <w:suppressAutoHyphens/>
              <w:rPr>
                <w:sz w:val="22"/>
                <w:szCs w:val="22"/>
              </w:rPr>
            </w:pPr>
            <w:r w:rsidRPr="009D3F1E">
              <w:rPr>
                <w:sz w:val="22"/>
                <w:szCs w:val="22"/>
              </w:rPr>
              <w:t>Element 5.1.2</w:t>
            </w:r>
          </w:p>
        </w:tc>
        <w:tc>
          <w:tcPr>
            <w:tcW w:w="1985" w:type="dxa"/>
          </w:tcPr>
          <w:p w:rsidRPr="009D3F1E" w:rsidR="009D3F1E" w:rsidP="00811FEF" w:rsidRDefault="009D3F1E" w14:paraId="720B21D9" w14:textId="77777777">
            <w:pPr>
              <w:suppressAutoHyphens/>
              <w:rPr>
                <w:sz w:val="22"/>
                <w:szCs w:val="22"/>
              </w:rPr>
            </w:pPr>
            <w:r w:rsidRPr="009D3F1E">
              <w:rPr>
                <w:sz w:val="22"/>
                <w:szCs w:val="22"/>
              </w:rPr>
              <w:t xml:space="preserve">Dignity and rights of the child </w:t>
            </w:r>
          </w:p>
        </w:tc>
        <w:tc>
          <w:tcPr>
            <w:tcW w:w="11198" w:type="dxa"/>
          </w:tcPr>
          <w:p w:rsidRPr="009D3F1E" w:rsidR="009D3F1E" w:rsidP="7515FEB6" w:rsidRDefault="0336B959" w14:paraId="301E7227" w14:textId="03EDC72D">
            <w:pPr>
              <w:suppressAutoHyphens/>
              <w:rPr>
                <w:sz w:val="22"/>
                <w:szCs w:val="22"/>
              </w:rPr>
            </w:pPr>
            <w:r w:rsidRPr="7515FEB6">
              <w:rPr>
                <w:sz w:val="22"/>
                <w:szCs w:val="22"/>
              </w:rPr>
              <w:t>The dignity and the rights of every child are maintained.</w:t>
            </w:r>
          </w:p>
        </w:tc>
      </w:tr>
      <w:tr w:rsidRPr="007342A3" w:rsidR="002B60F4" w:rsidTr="7515FEB6" w14:paraId="341EFB92" w14:textId="77777777">
        <w:trPr>
          <w:trHeight w:val="988"/>
        </w:trPr>
        <w:tc>
          <w:tcPr>
            <w:tcW w:w="15021" w:type="dxa"/>
            <w:gridSpan w:val="3"/>
          </w:tcPr>
          <w:p w:rsidR="002130DB" w:rsidP="7515FEB6" w:rsidRDefault="2FAD1554" w14:paraId="60B30FC2" w14:textId="0845B262">
            <w:pPr>
              <w:rPr>
                <w:sz w:val="22"/>
                <w:szCs w:val="22"/>
              </w:rPr>
            </w:pPr>
            <w:r w:rsidRPr="7515FEB6">
              <w:rPr>
                <w:sz w:val="22"/>
                <w:szCs w:val="22"/>
              </w:rPr>
              <w:lastRenderedPageBreak/>
              <w:t>Educators maintain positive relationships through engaging with child</w:t>
            </w:r>
            <w:r w:rsidRPr="7515FEB6" w:rsidR="4B51301A">
              <w:rPr>
                <w:sz w:val="22"/>
                <w:szCs w:val="22"/>
              </w:rPr>
              <w:t>ren</w:t>
            </w:r>
            <w:r w:rsidRPr="7515FEB6">
              <w:rPr>
                <w:sz w:val="22"/>
                <w:szCs w:val="22"/>
              </w:rPr>
              <w:t xml:space="preserve"> in conversations and play as they learn and grow. Educators ensure they connect with family members at either arrival or departure moments to share aspects of the child’s home life and/or their day at the service to create unity in transitions. This results i</w:t>
            </w:r>
            <w:r w:rsidRPr="7515FEB6" w:rsidR="19BAEE32">
              <w:rPr>
                <w:sz w:val="22"/>
                <w:szCs w:val="22"/>
              </w:rPr>
              <w:t>n high level of understanding of what children are experiencing and optimal continuity through transitions between home and preschool.</w:t>
            </w:r>
          </w:p>
          <w:p w:rsidR="57435829" w:rsidP="7515FEB6" w:rsidRDefault="063612EF" w14:paraId="14F99C7E" w14:textId="7567CD2D">
            <w:pPr>
              <w:rPr>
                <w:sz w:val="22"/>
                <w:szCs w:val="22"/>
              </w:rPr>
            </w:pPr>
            <w:r w:rsidRPr="7515FEB6">
              <w:rPr>
                <w:sz w:val="22"/>
                <w:szCs w:val="22"/>
              </w:rPr>
              <w:t xml:space="preserve">We </w:t>
            </w:r>
            <w:r w:rsidRPr="7515FEB6" w:rsidR="38C959A0">
              <w:rPr>
                <w:sz w:val="22"/>
                <w:szCs w:val="22"/>
              </w:rPr>
              <w:t>prioritise meaningful and respectful interactions between educators and children, tailored to the differing needs, ages and capabilities of children</w:t>
            </w:r>
            <w:r w:rsidRPr="7515FEB6" w:rsidR="72BDAED7">
              <w:rPr>
                <w:sz w:val="22"/>
                <w:szCs w:val="22"/>
              </w:rPr>
              <w:t xml:space="preserve">. For example, we get down to children’s level, we have dedicated time for a soft start, play and stay for families and encourage </w:t>
            </w:r>
            <w:r w:rsidRPr="7515FEB6" w:rsidR="61775A3F">
              <w:rPr>
                <w:sz w:val="22"/>
                <w:szCs w:val="22"/>
              </w:rPr>
              <w:t xml:space="preserve">unhurried time to engage, relax and participate in ways that are meaningful for them. </w:t>
            </w:r>
          </w:p>
          <w:p w:rsidR="03F4B621" w:rsidP="7515FEB6" w:rsidRDefault="0F5226CF" w14:paraId="2B35B91F" w14:textId="7BA89D8B">
            <w:pPr>
              <w:rPr>
                <w:sz w:val="22"/>
                <w:szCs w:val="22"/>
              </w:rPr>
            </w:pPr>
            <w:r w:rsidRPr="7515FEB6">
              <w:rPr>
                <w:sz w:val="22"/>
                <w:szCs w:val="22"/>
              </w:rPr>
              <w:t xml:space="preserve">We </w:t>
            </w:r>
            <w:r w:rsidRPr="7515FEB6" w:rsidR="69B833C5">
              <w:rPr>
                <w:sz w:val="22"/>
                <w:szCs w:val="22"/>
              </w:rPr>
              <w:t>consistently</w:t>
            </w:r>
            <w:r w:rsidRPr="7515FEB6" w:rsidR="5AE1618B">
              <w:rPr>
                <w:sz w:val="22"/>
                <w:szCs w:val="22"/>
              </w:rPr>
              <w:t xml:space="preserve"> </w:t>
            </w:r>
            <w:r w:rsidRPr="7515FEB6" w:rsidR="41F74D91">
              <w:rPr>
                <w:sz w:val="22"/>
                <w:szCs w:val="22"/>
              </w:rPr>
              <w:t>protect the rights of the child in our daily practice and interactions</w:t>
            </w:r>
            <w:r w:rsidRPr="7515FEB6" w:rsidR="49504757">
              <w:rPr>
                <w:sz w:val="22"/>
                <w:szCs w:val="22"/>
              </w:rPr>
              <w:t xml:space="preserve">, for example we seek children’s consent before we may label their work, take photos or join their play. We model and </w:t>
            </w:r>
            <w:r w:rsidRPr="7515FEB6" w:rsidR="7E4517D0">
              <w:rPr>
                <w:sz w:val="22"/>
                <w:szCs w:val="22"/>
              </w:rPr>
              <w:t>facilitate</w:t>
            </w:r>
            <w:r w:rsidRPr="7515FEB6" w:rsidR="49504757">
              <w:rPr>
                <w:sz w:val="22"/>
                <w:szCs w:val="22"/>
              </w:rPr>
              <w:t xml:space="preserve"> agency and children’</w:t>
            </w:r>
            <w:r w:rsidRPr="7515FEB6" w:rsidR="1A8B4C4B">
              <w:rPr>
                <w:sz w:val="22"/>
                <w:szCs w:val="22"/>
              </w:rPr>
              <w:t>s</w:t>
            </w:r>
            <w:r w:rsidRPr="7515FEB6" w:rsidR="49504757">
              <w:rPr>
                <w:sz w:val="22"/>
                <w:szCs w:val="22"/>
              </w:rPr>
              <w:t xml:space="preserve"> right to</w:t>
            </w:r>
            <w:r w:rsidRPr="7515FEB6" w:rsidR="1940F1A5">
              <w:rPr>
                <w:sz w:val="22"/>
                <w:szCs w:val="22"/>
              </w:rPr>
              <w:t xml:space="preserve"> choose at all times</w:t>
            </w:r>
            <w:r w:rsidRPr="7515FEB6" w:rsidR="31391576">
              <w:rPr>
                <w:sz w:val="22"/>
                <w:szCs w:val="22"/>
              </w:rPr>
              <w:t xml:space="preserve"> where appropriate</w:t>
            </w:r>
            <w:r w:rsidRPr="7515FEB6" w:rsidR="1940F1A5">
              <w:rPr>
                <w:sz w:val="22"/>
                <w:szCs w:val="22"/>
              </w:rPr>
              <w:t xml:space="preserve">. </w:t>
            </w:r>
            <w:r w:rsidRPr="7515FEB6" w:rsidR="4FF0090B">
              <w:rPr>
                <w:sz w:val="22"/>
                <w:szCs w:val="22"/>
              </w:rPr>
              <w:t xml:space="preserve">We </w:t>
            </w:r>
            <w:r w:rsidRPr="7515FEB6" w:rsidR="4B1ADC85">
              <w:rPr>
                <w:sz w:val="22"/>
                <w:szCs w:val="22"/>
              </w:rPr>
              <w:t>intentionally</w:t>
            </w:r>
            <w:r w:rsidRPr="7515FEB6" w:rsidR="4FF0090B">
              <w:rPr>
                <w:sz w:val="22"/>
                <w:szCs w:val="22"/>
              </w:rPr>
              <w:t xml:space="preserve"> model opportunities in play, transitions and routines </w:t>
            </w:r>
            <w:r w:rsidRPr="7515FEB6" w:rsidR="20CF50A7">
              <w:rPr>
                <w:sz w:val="22"/>
                <w:szCs w:val="22"/>
              </w:rPr>
              <w:t>for children to build awareness of and consideration for the rights and dignity of o</w:t>
            </w:r>
            <w:r w:rsidRPr="7515FEB6" w:rsidR="66150485">
              <w:rPr>
                <w:sz w:val="22"/>
                <w:szCs w:val="22"/>
              </w:rPr>
              <w:t>thers</w:t>
            </w:r>
            <w:r w:rsidRPr="7515FEB6" w:rsidR="20CF50A7">
              <w:rPr>
                <w:sz w:val="22"/>
                <w:szCs w:val="22"/>
              </w:rPr>
              <w:t>.</w:t>
            </w:r>
          </w:p>
        </w:tc>
      </w:tr>
    </w:tbl>
    <w:p w:rsidRPr="009631BF" w:rsidR="00622A36" w:rsidP="00811FEF" w:rsidRDefault="00622A36" w14:paraId="29452AD1" w14:textId="77777777">
      <w:pPr>
        <w:suppressAutoHyphens/>
      </w:pPr>
    </w:p>
    <w:tbl>
      <w:tblPr>
        <w:tblStyle w:val="TableGrid"/>
        <w:tblW w:w="15021" w:type="dxa"/>
        <w:tblLayout w:type="fixed"/>
        <w:tblLook w:val="0020" w:firstRow="1" w:lastRow="0" w:firstColumn="0" w:lastColumn="0" w:noHBand="0" w:noVBand="0"/>
        <w:tblDescription w:val="Table with blank cells to record strengths in Quality Area 5: Relationships with children."/>
      </w:tblPr>
      <w:tblGrid>
        <w:gridCol w:w="1838"/>
        <w:gridCol w:w="1701"/>
        <w:gridCol w:w="11482"/>
      </w:tblGrid>
      <w:tr w:rsidRPr="007342A3" w:rsidR="002A43BB" w:rsidTr="7515FEB6" w14:paraId="1A323CC0" w14:textId="77777777">
        <w:trPr>
          <w:trHeight w:val="742"/>
        </w:trPr>
        <w:tc>
          <w:tcPr>
            <w:tcW w:w="1838" w:type="dxa"/>
            <w:tcBorders>
              <w:bottom w:val="single" w:color="auto" w:sz="4" w:space="0"/>
              <w:right w:val="nil"/>
            </w:tcBorders>
            <w:shd w:val="clear" w:color="auto" w:fill="FBBA5B"/>
          </w:tcPr>
          <w:p w:rsidRPr="009D3F1E" w:rsidR="002A43BB" w:rsidP="009D3F1E" w:rsidRDefault="002A43BB" w14:paraId="1C5539C8" w14:textId="79CFB306">
            <w:pPr>
              <w:suppressAutoHyphens/>
              <w:spacing w:before="0"/>
              <w:rPr>
                <w:sz w:val="22"/>
                <w:szCs w:val="22"/>
              </w:rPr>
            </w:pPr>
            <w:r w:rsidRPr="009D3F1E">
              <w:rPr>
                <w:rStyle w:val="Strong"/>
                <w:sz w:val="22"/>
                <w:szCs w:val="22"/>
              </w:rPr>
              <w:t>Standard 5.2</w:t>
            </w:r>
          </w:p>
        </w:tc>
        <w:tc>
          <w:tcPr>
            <w:tcW w:w="1701" w:type="dxa"/>
            <w:tcBorders>
              <w:left w:val="nil"/>
              <w:bottom w:val="single" w:color="auto" w:sz="4" w:space="0"/>
            </w:tcBorders>
            <w:shd w:val="clear" w:color="auto" w:fill="FBBA5B"/>
          </w:tcPr>
          <w:p w:rsidRPr="009D3F1E" w:rsidR="002A43BB" w:rsidP="009D3F1E" w:rsidRDefault="002A43BB" w14:paraId="0C9679CA" w14:textId="0739C88E">
            <w:pPr>
              <w:suppressAutoHyphens/>
              <w:spacing w:before="0"/>
              <w:rPr>
                <w:sz w:val="22"/>
                <w:szCs w:val="22"/>
              </w:rPr>
            </w:pPr>
          </w:p>
        </w:tc>
        <w:tc>
          <w:tcPr>
            <w:tcW w:w="11482" w:type="dxa"/>
            <w:shd w:val="clear" w:color="auto" w:fill="FBBA5B"/>
          </w:tcPr>
          <w:p w:rsidRPr="009D3F1E" w:rsidR="002A43BB" w:rsidP="7515FEB6" w:rsidRDefault="7C3699E3" w14:paraId="03CAE7FB" w14:textId="01DCAD6C">
            <w:pPr>
              <w:suppressAutoHyphens/>
              <w:spacing w:before="0"/>
              <w:rPr>
                <w:sz w:val="22"/>
                <w:szCs w:val="22"/>
              </w:rPr>
            </w:pPr>
            <w:r w:rsidRPr="7515FEB6">
              <w:rPr>
                <w:rStyle w:val="Strong"/>
                <w:sz w:val="22"/>
                <w:szCs w:val="22"/>
              </w:rPr>
              <w:t>Each child is supported to build and maintain sensitive and responsive relationships.</w:t>
            </w:r>
          </w:p>
        </w:tc>
      </w:tr>
      <w:tr w:rsidRPr="007342A3" w:rsidR="009D3F1E" w:rsidTr="7515FEB6" w14:paraId="5391E495" w14:textId="77777777">
        <w:trPr>
          <w:trHeight w:val="945"/>
        </w:trPr>
        <w:tc>
          <w:tcPr>
            <w:tcW w:w="1838" w:type="dxa"/>
          </w:tcPr>
          <w:p w:rsidRPr="009D3F1E" w:rsidR="009D3F1E" w:rsidP="009D3F1E" w:rsidRDefault="009D3F1E" w14:paraId="167C1BEF" w14:textId="77777777">
            <w:pPr>
              <w:suppressAutoHyphens/>
              <w:spacing w:before="0"/>
              <w:rPr>
                <w:sz w:val="22"/>
                <w:szCs w:val="22"/>
              </w:rPr>
            </w:pPr>
            <w:r w:rsidRPr="009D3F1E">
              <w:rPr>
                <w:sz w:val="22"/>
                <w:szCs w:val="22"/>
              </w:rPr>
              <w:t>Element 5.2.1</w:t>
            </w:r>
          </w:p>
        </w:tc>
        <w:tc>
          <w:tcPr>
            <w:tcW w:w="1701" w:type="dxa"/>
          </w:tcPr>
          <w:p w:rsidRPr="009D3F1E" w:rsidR="009D3F1E" w:rsidP="009D3F1E" w:rsidRDefault="009D3F1E" w14:paraId="3248594C" w14:textId="77777777">
            <w:pPr>
              <w:suppressAutoHyphens/>
              <w:spacing w:before="0"/>
              <w:rPr>
                <w:sz w:val="22"/>
                <w:szCs w:val="22"/>
              </w:rPr>
            </w:pPr>
            <w:r w:rsidRPr="009D3F1E">
              <w:rPr>
                <w:sz w:val="22"/>
                <w:szCs w:val="22"/>
              </w:rPr>
              <w:t>Collaborative learning</w:t>
            </w:r>
          </w:p>
        </w:tc>
        <w:tc>
          <w:tcPr>
            <w:tcW w:w="11482" w:type="dxa"/>
          </w:tcPr>
          <w:p w:rsidRPr="009D3F1E" w:rsidR="009D3F1E" w:rsidP="7515FEB6" w:rsidRDefault="0336B959" w14:paraId="1C96784D" w14:textId="77777777">
            <w:pPr>
              <w:suppressAutoHyphens/>
              <w:spacing w:before="0"/>
              <w:rPr>
                <w:sz w:val="22"/>
                <w:szCs w:val="22"/>
              </w:rPr>
            </w:pPr>
            <w:r w:rsidRPr="7515FEB6">
              <w:rPr>
                <w:sz w:val="22"/>
                <w:szCs w:val="22"/>
              </w:rPr>
              <w:t>Children are supported to collaborate, learn from and help each other.</w:t>
            </w:r>
          </w:p>
        </w:tc>
      </w:tr>
      <w:tr w:rsidRPr="007342A3" w:rsidR="002B60F4" w:rsidTr="7515FEB6" w14:paraId="593EB015" w14:textId="77777777">
        <w:trPr>
          <w:trHeight w:val="1707"/>
        </w:trPr>
        <w:tc>
          <w:tcPr>
            <w:tcW w:w="15021" w:type="dxa"/>
            <w:gridSpan w:val="3"/>
          </w:tcPr>
          <w:p w:rsidRPr="009D3F1E" w:rsidR="002B60F4" w:rsidP="009D3F1E" w:rsidRDefault="002B60F4" w14:paraId="1073E3B3" w14:textId="77777777">
            <w:pPr>
              <w:suppressAutoHyphens/>
              <w:spacing w:before="0"/>
              <w:rPr>
                <w:sz w:val="22"/>
                <w:szCs w:val="22"/>
              </w:rPr>
            </w:pPr>
          </w:p>
          <w:p w:rsidR="341D5AB6" w:rsidP="7515FEB6" w:rsidRDefault="660B84AB" w14:paraId="27E18050" w14:textId="3591203B">
            <w:pPr>
              <w:spacing w:before="0"/>
              <w:rPr>
                <w:sz w:val="22"/>
                <w:szCs w:val="22"/>
              </w:rPr>
            </w:pPr>
            <w:r w:rsidRPr="7515FEB6">
              <w:rPr>
                <w:sz w:val="22"/>
                <w:szCs w:val="22"/>
              </w:rPr>
              <w:t xml:space="preserve">We </w:t>
            </w:r>
            <w:r w:rsidRPr="7515FEB6" w:rsidR="4C3C372F">
              <w:rPr>
                <w:sz w:val="22"/>
                <w:szCs w:val="22"/>
              </w:rPr>
              <w:t>support children to participate in group activities with an awareness and appreciation of their peers</w:t>
            </w:r>
            <w:r w:rsidRPr="7515FEB6" w:rsidR="4B242E35">
              <w:rPr>
                <w:sz w:val="22"/>
                <w:szCs w:val="22"/>
              </w:rPr>
              <w:t xml:space="preserve"> through differentiation and consideration for grouping and resourcing requirements. </w:t>
            </w:r>
            <w:r w:rsidRPr="7515FEB6" w:rsidR="14AE085D">
              <w:rPr>
                <w:sz w:val="22"/>
                <w:szCs w:val="22"/>
              </w:rPr>
              <w:t>For example, w</w:t>
            </w:r>
            <w:r w:rsidRPr="7515FEB6" w:rsidR="4B242E35">
              <w:rPr>
                <w:sz w:val="22"/>
                <w:szCs w:val="22"/>
              </w:rPr>
              <w:t xml:space="preserve">e use our </w:t>
            </w:r>
            <w:r w:rsidRPr="7515FEB6" w:rsidR="6BA3403E">
              <w:rPr>
                <w:sz w:val="22"/>
                <w:szCs w:val="22"/>
              </w:rPr>
              <w:t>understanding of children’s resilience and tolerance thresholds</w:t>
            </w:r>
            <w:r w:rsidRPr="7515FEB6" w:rsidR="22E6FFED">
              <w:rPr>
                <w:sz w:val="22"/>
                <w:szCs w:val="22"/>
              </w:rPr>
              <w:t xml:space="preserve"> to gently but consistently challenge </w:t>
            </w:r>
            <w:r w:rsidRPr="7515FEB6" w:rsidR="33ACB3C7">
              <w:rPr>
                <w:sz w:val="22"/>
                <w:szCs w:val="22"/>
              </w:rPr>
              <w:t>children to cope with being ‘next’ and ability to ‘wait’</w:t>
            </w:r>
            <w:r w:rsidRPr="7515FEB6" w:rsidR="3370819C">
              <w:rPr>
                <w:sz w:val="22"/>
                <w:szCs w:val="22"/>
              </w:rPr>
              <w:t xml:space="preserve">. This </w:t>
            </w:r>
            <w:r w:rsidRPr="7515FEB6" w:rsidR="22E6FFED">
              <w:rPr>
                <w:sz w:val="22"/>
                <w:szCs w:val="22"/>
              </w:rPr>
              <w:t>build</w:t>
            </w:r>
            <w:r w:rsidRPr="7515FEB6" w:rsidR="0113DDD5">
              <w:rPr>
                <w:sz w:val="22"/>
                <w:szCs w:val="22"/>
              </w:rPr>
              <w:t>s</w:t>
            </w:r>
            <w:r w:rsidRPr="7515FEB6" w:rsidR="22E6FFED">
              <w:rPr>
                <w:sz w:val="22"/>
                <w:szCs w:val="22"/>
              </w:rPr>
              <w:t xml:space="preserve"> their trust in us and their peers to share, have access and know they will be included.</w:t>
            </w:r>
          </w:p>
          <w:p w:rsidR="03F4B621" w:rsidP="03F4B621" w:rsidRDefault="03F4B621" w14:paraId="75B9FC05" w14:textId="77777777">
            <w:pPr>
              <w:spacing w:before="0"/>
              <w:rPr>
                <w:color w:val="FF0000"/>
                <w:sz w:val="22"/>
                <w:szCs w:val="22"/>
              </w:rPr>
            </w:pPr>
          </w:p>
          <w:p w:rsidR="41847EAE" w:rsidP="7515FEB6" w:rsidRDefault="650CCEA5" w14:paraId="223965C1" w14:textId="364AC0B8">
            <w:pPr>
              <w:spacing w:before="0"/>
              <w:rPr>
                <w:sz w:val="22"/>
                <w:szCs w:val="22"/>
              </w:rPr>
            </w:pPr>
            <w:r w:rsidRPr="7515FEB6">
              <w:rPr>
                <w:sz w:val="22"/>
                <w:szCs w:val="22"/>
              </w:rPr>
              <w:lastRenderedPageBreak/>
              <w:t xml:space="preserve">We </w:t>
            </w:r>
            <w:r w:rsidRPr="7515FEB6" w:rsidR="4C3C372F">
              <w:rPr>
                <w:sz w:val="22"/>
                <w:szCs w:val="22"/>
              </w:rPr>
              <w:t xml:space="preserve">support children to develop and maintain relationships with others </w:t>
            </w:r>
            <w:r w:rsidRPr="7515FEB6" w:rsidR="4EE35A44">
              <w:rPr>
                <w:sz w:val="22"/>
                <w:szCs w:val="22"/>
              </w:rPr>
              <w:t>by celebrating our unique strengths and gifts each day. We have made a wall display to further consolidate and promote</w:t>
            </w:r>
            <w:r w:rsidRPr="7515FEB6" w:rsidR="7FB6484A">
              <w:rPr>
                <w:sz w:val="22"/>
                <w:szCs w:val="22"/>
              </w:rPr>
              <w:t xml:space="preserve"> </w:t>
            </w:r>
            <w:r w:rsidRPr="7515FEB6" w:rsidR="65E94F40">
              <w:rPr>
                <w:sz w:val="22"/>
                <w:szCs w:val="22"/>
              </w:rPr>
              <w:t>educators'</w:t>
            </w:r>
            <w:r w:rsidRPr="7515FEB6" w:rsidR="7FB6484A">
              <w:rPr>
                <w:sz w:val="22"/>
                <w:szCs w:val="22"/>
              </w:rPr>
              <w:t xml:space="preserve"> </w:t>
            </w:r>
            <w:r w:rsidRPr="7515FEB6" w:rsidR="0406580F">
              <w:rPr>
                <w:sz w:val="22"/>
                <w:szCs w:val="22"/>
              </w:rPr>
              <w:t>quick</w:t>
            </w:r>
            <w:r w:rsidRPr="7515FEB6" w:rsidR="7FB6484A">
              <w:rPr>
                <w:sz w:val="22"/>
                <w:szCs w:val="22"/>
              </w:rPr>
              <w:t xml:space="preserve"> reference to</w:t>
            </w:r>
            <w:r w:rsidRPr="7515FEB6" w:rsidR="4EE35A44">
              <w:rPr>
                <w:sz w:val="22"/>
                <w:szCs w:val="22"/>
              </w:rPr>
              <w:t xml:space="preserve"> children’s </w:t>
            </w:r>
            <w:r w:rsidRPr="7515FEB6" w:rsidR="33745E35">
              <w:rPr>
                <w:sz w:val="22"/>
                <w:szCs w:val="22"/>
              </w:rPr>
              <w:t>own views</w:t>
            </w:r>
            <w:r w:rsidRPr="7515FEB6" w:rsidR="12947E72">
              <w:rPr>
                <w:sz w:val="22"/>
                <w:szCs w:val="22"/>
              </w:rPr>
              <w:t xml:space="preserve"> of themselves. This helps us promote</w:t>
            </w:r>
            <w:r w:rsidRPr="7515FEB6" w:rsidR="33745E35">
              <w:rPr>
                <w:sz w:val="22"/>
                <w:szCs w:val="22"/>
              </w:rPr>
              <w:t xml:space="preserve"> </w:t>
            </w:r>
            <w:r w:rsidRPr="7515FEB6" w:rsidR="56A58365">
              <w:rPr>
                <w:sz w:val="22"/>
                <w:szCs w:val="22"/>
              </w:rPr>
              <w:t>s</w:t>
            </w:r>
            <w:r w:rsidRPr="7515FEB6" w:rsidR="7927E979">
              <w:rPr>
                <w:sz w:val="22"/>
                <w:szCs w:val="22"/>
              </w:rPr>
              <w:t>ocial competencies and</w:t>
            </w:r>
            <w:r w:rsidRPr="7515FEB6" w:rsidR="24462B8C">
              <w:rPr>
                <w:sz w:val="22"/>
                <w:szCs w:val="22"/>
              </w:rPr>
              <w:t xml:space="preserve"> advocate for and celebrate</w:t>
            </w:r>
            <w:r w:rsidRPr="7515FEB6" w:rsidR="7927E979">
              <w:rPr>
                <w:sz w:val="22"/>
                <w:szCs w:val="22"/>
              </w:rPr>
              <w:t xml:space="preserve"> diverse ways of being</w:t>
            </w:r>
            <w:r w:rsidRPr="7515FEB6" w:rsidR="520CF10A">
              <w:rPr>
                <w:sz w:val="22"/>
                <w:szCs w:val="22"/>
              </w:rPr>
              <w:t xml:space="preserve"> and acknowledge diverse skills and </w:t>
            </w:r>
            <w:r w:rsidRPr="7515FEB6" w:rsidR="4F386A77">
              <w:rPr>
                <w:sz w:val="22"/>
                <w:szCs w:val="22"/>
              </w:rPr>
              <w:t>strengths.</w:t>
            </w:r>
            <w:r w:rsidRPr="7515FEB6" w:rsidR="7927E979">
              <w:rPr>
                <w:sz w:val="22"/>
                <w:szCs w:val="22"/>
              </w:rPr>
              <w:t xml:space="preserve"> </w:t>
            </w:r>
          </w:p>
          <w:p w:rsidR="03F4B621" w:rsidP="03F4B621" w:rsidRDefault="03F4B621" w14:paraId="17046538" w14:textId="77777777">
            <w:pPr>
              <w:spacing w:before="0"/>
              <w:rPr>
                <w:color w:val="FF0000"/>
                <w:sz w:val="22"/>
                <w:szCs w:val="22"/>
              </w:rPr>
            </w:pPr>
          </w:p>
          <w:p w:rsidR="1153797E" w:rsidP="7515FEB6" w:rsidRDefault="541ADEE9" w14:paraId="52190CA3" w14:textId="6AC74724">
            <w:pPr>
              <w:spacing w:before="0"/>
              <w:rPr>
                <w:color w:val="FF0000"/>
                <w:sz w:val="22"/>
                <w:szCs w:val="22"/>
              </w:rPr>
            </w:pPr>
            <w:r w:rsidRPr="7515FEB6">
              <w:rPr>
                <w:sz w:val="22"/>
                <w:szCs w:val="22"/>
              </w:rPr>
              <w:t xml:space="preserve">We </w:t>
            </w:r>
            <w:r w:rsidRPr="7515FEB6" w:rsidR="1A888BDC">
              <w:rPr>
                <w:sz w:val="22"/>
                <w:szCs w:val="22"/>
              </w:rPr>
              <w:t>demonstrate and model kindness, compassion and respect in our interactions with colleagues and children</w:t>
            </w:r>
            <w:r w:rsidRPr="7515FEB6" w:rsidR="1D598BE6">
              <w:rPr>
                <w:sz w:val="22"/>
                <w:szCs w:val="22"/>
              </w:rPr>
              <w:t xml:space="preserve"> through commitment to the United Nations Convention on the Rights of the child. We are very aware that some children do not get as many positive</w:t>
            </w:r>
            <w:r w:rsidRPr="7515FEB6" w:rsidR="1A24AADC">
              <w:rPr>
                <w:sz w:val="22"/>
                <w:szCs w:val="22"/>
              </w:rPr>
              <w:t xml:space="preserve"> role models for social </w:t>
            </w:r>
            <w:r w:rsidRPr="7515FEB6" w:rsidR="1D598BE6">
              <w:rPr>
                <w:sz w:val="22"/>
                <w:szCs w:val="22"/>
              </w:rPr>
              <w:t xml:space="preserve">interactions </w:t>
            </w:r>
            <w:r w:rsidRPr="7515FEB6" w:rsidR="2CF96E16">
              <w:rPr>
                <w:sz w:val="22"/>
                <w:szCs w:val="22"/>
              </w:rPr>
              <w:t>in their homes as</w:t>
            </w:r>
            <w:r w:rsidRPr="7515FEB6" w:rsidR="57318137">
              <w:rPr>
                <w:sz w:val="22"/>
                <w:szCs w:val="22"/>
              </w:rPr>
              <w:t xml:space="preserve"> </w:t>
            </w:r>
            <w:r w:rsidRPr="7515FEB6" w:rsidR="2CF96E16">
              <w:rPr>
                <w:sz w:val="22"/>
                <w:szCs w:val="22"/>
              </w:rPr>
              <w:t>others. We use this information</w:t>
            </w:r>
            <w:r w:rsidRPr="7515FEB6" w:rsidR="741E853D">
              <w:rPr>
                <w:sz w:val="22"/>
                <w:szCs w:val="22"/>
              </w:rPr>
              <w:t xml:space="preserve"> to target support i</w:t>
            </w:r>
            <w:r w:rsidRPr="7515FEB6" w:rsidR="424F73FE">
              <w:rPr>
                <w:sz w:val="22"/>
                <w:szCs w:val="22"/>
              </w:rPr>
              <w:t>n child centred and respectful ways.</w:t>
            </w:r>
            <w:r w:rsidRPr="7515FEB6" w:rsidR="424F73FE">
              <w:rPr>
                <w:color w:val="FF0000"/>
                <w:sz w:val="22"/>
                <w:szCs w:val="22"/>
              </w:rPr>
              <w:t xml:space="preserve"> </w:t>
            </w:r>
          </w:p>
          <w:p w:rsidR="1153797E" w:rsidP="03F4B621" w:rsidRDefault="1153797E" w14:paraId="0B76354C" w14:textId="58BD9EAF">
            <w:pPr>
              <w:spacing w:before="0"/>
              <w:rPr>
                <w:color w:val="FF0000"/>
                <w:sz w:val="22"/>
                <w:szCs w:val="22"/>
              </w:rPr>
            </w:pPr>
          </w:p>
        </w:tc>
      </w:tr>
      <w:tr w:rsidRPr="007342A3" w:rsidR="009D3F1E" w:rsidTr="7515FEB6" w14:paraId="52725077" w14:textId="77777777">
        <w:trPr>
          <w:trHeight w:val="769"/>
        </w:trPr>
        <w:tc>
          <w:tcPr>
            <w:tcW w:w="1838" w:type="dxa"/>
          </w:tcPr>
          <w:p w:rsidRPr="009D3F1E" w:rsidR="009D3F1E" w:rsidP="009D3F1E" w:rsidRDefault="009D3F1E" w14:paraId="64235D0F" w14:textId="77777777">
            <w:pPr>
              <w:suppressAutoHyphens/>
              <w:spacing w:before="0"/>
              <w:rPr>
                <w:sz w:val="22"/>
                <w:szCs w:val="22"/>
              </w:rPr>
            </w:pPr>
            <w:r w:rsidRPr="009D3F1E">
              <w:rPr>
                <w:sz w:val="22"/>
                <w:szCs w:val="22"/>
              </w:rPr>
              <w:t>Element 5.2.2</w:t>
            </w:r>
          </w:p>
        </w:tc>
        <w:tc>
          <w:tcPr>
            <w:tcW w:w="1701" w:type="dxa"/>
          </w:tcPr>
          <w:p w:rsidRPr="009D3F1E" w:rsidR="009D3F1E" w:rsidP="009D3F1E" w:rsidRDefault="009D3F1E" w14:paraId="3BB5ED9A" w14:textId="77777777">
            <w:pPr>
              <w:suppressAutoHyphens/>
              <w:spacing w:before="0"/>
              <w:rPr>
                <w:sz w:val="22"/>
                <w:szCs w:val="22"/>
              </w:rPr>
            </w:pPr>
            <w:r w:rsidRPr="009D3F1E">
              <w:rPr>
                <w:sz w:val="22"/>
                <w:szCs w:val="22"/>
              </w:rPr>
              <w:t xml:space="preserve">Self-regulation </w:t>
            </w:r>
          </w:p>
        </w:tc>
        <w:tc>
          <w:tcPr>
            <w:tcW w:w="11482" w:type="dxa"/>
          </w:tcPr>
          <w:p w:rsidRPr="009D3F1E" w:rsidR="009D3F1E" w:rsidP="009D3F1E" w:rsidRDefault="009D3F1E" w14:paraId="4D690F07" w14:textId="77777777">
            <w:pPr>
              <w:suppressAutoHyphens/>
              <w:spacing w:before="0"/>
              <w:rPr>
                <w:sz w:val="22"/>
                <w:szCs w:val="22"/>
              </w:rPr>
            </w:pPr>
            <w:r w:rsidRPr="009D3F1E">
              <w:rPr>
                <w:sz w:val="22"/>
                <w:szCs w:val="22"/>
              </w:rPr>
              <w:t>Each child is supported to regulate their own behaviour, respond appropriately to the behaviour of others and communicate effectively to resolve conflicts.</w:t>
            </w:r>
          </w:p>
        </w:tc>
      </w:tr>
      <w:tr w:rsidRPr="007342A3" w:rsidR="002B60F4" w:rsidTr="7515FEB6" w14:paraId="66F053FB" w14:textId="77777777">
        <w:trPr>
          <w:trHeight w:val="769"/>
        </w:trPr>
        <w:tc>
          <w:tcPr>
            <w:tcW w:w="15021" w:type="dxa"/>
            <w:gridSpan w:val="3"/>
          </w:tcPr>
          <w:p w:rsidRPr="009D3F1E" w:rsidR="002B60F4" w:rsidP="009D3F1E" w:rsidRDefault="002B60F4" w14:paraId="0354EB6C" w14:textId="77777777">
            <w:pPr>
              <w:suppressAutoHyphens/>
              <w:spacing w:before="0"/>
              <w:rPr>
                <w:sz w:val="22"/>
                <w:szCs w:val="22"/>
              </w:rPr>
            </w:pPr>
          </w:p>
          <w:p w:rsidR="6D76C521" w:rsidP="7515FEB6" w:rsidRDefault="198B958A" w14:paraId="01CCEDB8" w14:textId="266A9180">
            <w:pPr>
              <w:spacing w:before="0"/>
              <w:rPr>
                <w:sz w:val="22"/>
                <w:szCs w:val="22"/>
              </w:rPr>
            </w:pPr>
            <w:r w:rsidRPr="7515FEB6">
              <w:rPr>
                <w:sz w:val="22"/>
                <w:szCs w:val="22"/>
              </w:rPr>
              <w:t xml:space="preserve">Building children’s social emotional development is integral to their success throughout their time at </w:t>
            </w:r>
            <w:r w:rsidRPr="7515FEB6" w:rsidR="60CDB5D9">
              <w:rPr>
                <w:sz w:val="22"/>
                <w:szCs w:val="22"/>
              </w:rPr>
              <w:t xml:space="preserve">the </w:t>
            </w:r>
            <w:r w:rsidRPr="7515FEB6" w:rsidR="67FDB4C1">
              <w:rPr>
                <w:sz w:val="22"/>
                <w:szCs w:val="22"/>
              </w:rPr>
              <w:t>p</w:t>
            </w:r>
            <w:r w:rsidRPr="7515FEB6">
              <w:rPr>
                <w:sz w:val="22"/>
                <w:szCs w:val="22"/>
              </w:rPr>
              <w:t>reschool</w:t>
            </w:r>
            <w:r w:rsidRPr="7515FEB6" w:rsidR="07D421BC">
              <w:rPr>
                <w:sz w:val="22"/>
                <w:szCs w:val="22"/>
              </w:rPr>
              <w:t>.</w:t>
            </w:r>
            <w:r w:rsidRPr="7515FEB6">
              <w:rPr>
                <w:sz w:val="22"/>
                <w:szCs w:val="22"/>
              </w:rPr>
              <w:t xml:space="preserve"> </w:t>
            </w:r>
            <w:r w:rsidRPr="7515FEB6" w:rsidR="0598BDA1">
              <w:rPr>
                <w:sz w:val="22"/>
                <w:szCs w:val="22"/>
              </w:rPr>
              <w:t>W</w:t>
            </w:r>
            <w:r w:rsidRPr="7515FEB6">
              <w:rPr>
                <w:sz w:val="22"/>
                <w:szCs w:val="22"/>
              </w:rPr>
              <w:t xml:space="preserve">e </w:t>
            </w:r>
            <w:r w:rsidRPr="7515FEB6" w:rsidR="12B79186">
              <w:rPr>
                <w:sz w:val="22"/>
                <w:szCs w:val="22"/>
              </w:rPr>
              <w:t xml:space="preserve">work hard to </w:t>
            </w:r>
            <w:r w:rsidRPr="7515FEB6" w:rsidR="2A0983B6">
              <w:rPr>
                <w:sz w:val="22"/>
                <w:szCs w:val="22"/>
              </w:rPr>
              <w:t xml:space="preserve">develop </w:t>
            </w:r>
            <w:r w:rsidRPr="7515FEB6" w:rsidR="30E6E287">
              <w:rPr>
                <w:sz w:val="22"/>
                <w:szCs w:val="22"/>
              </w:rPr>
              <w:t xml:space="preserve">children’s </w:t>
            </w:r>
            <w:r w:rsidRPr="7515FEB6">
              <w:rPr>
                <w:sz w:val="22"/>
                <w:szCs w:val="22"/>
              </w:rPr>
              <w:t>skills to</w:t>
            </w:r>
            <w:r w:rsidRPr="7515FEB6" w:rsidR="0D2D76B1">
              <w:rPr>
                <w:sz w:val="22"/>
                <w:szCs w:val="22"/>
              </w:rPr>
              <w:t xml:space="preserve"> participate safely and successfully in various contexts.</w:t>
            </w:r>
            <w:r w:rsidRPr="7515FEB6">
              <w:rPr>
                <w:sz w:val="22"/>
                <w:szCs w:val="22"/>
              </w:rPr>
              <w:t xml:space="preserve"> Educators participate </w:t>
            </w:r>
            <w:r w:rsidRPr="7515FEB6" w:rsidR="1974B407">
              <w:rPr>
                <w:sz w:val="22"/>
                <w:szCs w:val="22"/>
              </w:rPr>
              <w:t xml:space="preserve">in ongoing skill development to increase their </w:t>
            </w:r>
            <w:r w:rsidRPr="7515FEB6" w:rsidR="5859D966">
              <w:rPr>
                <w:sz w:val="22"/>
                <w:szCs w:val="22"/>
              </w:rPr>
              <w:t>repertoire</w:t>
            </w:r>
            <w:r w:rsidRPr="7515FEB6" w:rsidR="1974B407">
              <w:rPr>
                <w:sz w:val="22"/>
                <w:szCs w:val="22"/>
              </w:rPr>
              <w:t xml:space="preserve"> of skills and resources to meet each child at their point of need. </w:t>
            </w:r>
            <w:r w:rsidRPr="7515FEB6">
              <w:rPr>
                <w:sz w:val="22"/>
                <w:szCs w:val="22"/>
              </w:rPr>
              <w:t>The service offers var</w:t>
            </w:r>
            <w:r w:rsidRPr="7515FEB6" w:rsidR="5421BBB3">
              <w:rPr>
                <w:sz w:val="22"/>
                <w:szCs w:val="22"/>
              </w:rPr>
              <w:t>ious groupings</w:t>
            </w:r>
            <w:r w:rsidRPr="7515FEB6">
              <w:rPr>
                <w:sz w:val="22"/>
                <w:szCs w:val="22"/>
              </w:rPr>
              <w:t xml:space="preserve"> to ensure every child is supported to collaborate, cooperate and learn </w:t>
            </w:r>
            <w:r w:rsidRPr="7515FEB6" w:rsidR="4876A65E">
              <w:rPr>
                <w:sz w:val="22"/>
                <w:szCs w:val="22"/>
              </w:rPr>
              <w:t xml:space="preserve">with and </w:t>
            </w:r>
            <w:r w:rsidRPr="7515FEB6">
              <w:rPr>
                <w:sz w:val="22"/>
                <w:szCs w:val="22"/>
              </w:rPr>
              <w:t>from others.</w:t>
            </w:r>
          </w:p>
          <w:p w:rsidR="03F4B621" w:rsidP="03F4B621" w:rsidRDefault="03F4B621" w14:paraId="4BC4DC3F" w14:textId="77777777">
            <w:pPr>
              <w:spacing w:before="0"/>
              <w:rPr>
                <w:sz w:val="22"/>
                <w:szCs w:val="22"/>
              </w:rPr>
            </w:pPr>
          </w:p>
          <w:p w:rsidR="6D76C521" w:rsidP="7515FEB6" w:rsidRDefault="58C54ABF" w14:paraId="35EEF8E6" w14:textId="2B2E0455">
            <w:pPr>
              <w:spacing w:before="0"/>
              <w:rPr>
                <w:sz w:val="22"/>
                <w:szCs w:val="22"/>
              </w:rPr>
            </w:pPr>
            <w:r w:rsidRPr="7515FEB6">
              <w:rPr>
                <w:sz w:val="22"/>
                <w:szCs w:val="22"/>
              </w:rPr>
              <w:t>Discussions and collaboration amongst the team ensures consistent strategies on how best to support each child’s individual needs</w:t>
            </w:r>
            <w:r w:rsidRPr="7515FEB6" w:rsidR="39036507">
              <w:rPr>
                <w:sz w:val="22"/>
                <w:szCs w:val="22"/>
              </w:rPr>
              <w:t>. T</w:t>
            </w:r>
            <w:r w:rsidRPr="7515FEB6">
              <w:rPr>
                <w:sz w:val="22"/>
                <w:szCs w:val="22"/>
              </w:rPr>
              <w:t xml:space="preserve">hese are then shared with parents to provide continuity across both the service and home. By embedding the SWAY program, we are teaching children to connect to Aboriginal and Torres Strait Islander culture to build connections. Daphne Dennis (Language and Culture Teacher) supports the preschool team to embed practices culturally applicable to the Gamilraay people.  </w:t>
            </w:r>
          </w:p>
          <w:p w:rsidR="03F4B621" w:rsidP="03F4B621" w:rsidRDefault="03F4B621" w14:paraId="5CAEB3E6" w14:textId="77777777">
            <w:pPr>
              <w:spacing w:before="0"/>
              <w:rPr>
                <w:sz w:val="22"/>
                <w:szCs w:val="22"/>
              </w:rPr>
            </w:pPr>
          </w:p>
          <w:p w:rsidR="03F4B621" w:rsidP="7515FEB6" w:rsidRDefault="79A9CE17" w14:paraId="1C2E73F5" w14:textId="054E4825">
            <w:pPr>
              <w:spacing w:before="0"/>
              <w:rPr>
                <w:sz w:val="22"/>
                <w:szCs w:val="22"/>
              </w:rPr>
            </w:pPr>
            <w:r w:rsidRPr="7515FEB6">
              <w:rPr>
                <w:sz w:val="22"/>
                <w:szCs w:val="22"/>
              </w:rPr>
              <w:t xml:space="preserve">We support </w:t>
            </w:r>
            <w:r w:rsidRPr="7515FEB6" w:rsidR="708373BE">
              <w:rPr>
                <w:sz w:val="22"/>
                <w:szCs w:val="22"/>
              </w:rPr>
              <w:t>all children to identify, discuss and learn to manage their feelings</w:t>
            </w:r>
            <w:r w:rsidRPr="7515FEB6" w:rsidR="517E20AB">
              <w:rPr>
                <w:sz w:val="22"/>
                <w:szCs w:val="22"/>
              </w:rPr>
              <w:t xml:space="preserve"> through our ‘bucket filling’ program. Children have a </w:t>
            </w:r>
            <w:r w:rsidRPr="7515FEB6" w:rsidR="093A59C6">
              <w:rPr>
                <w:sz w:val="22"/>
                <w:szCs w:val="22"/>
              </w:rPr>
              <w:t xml:space="preserve">physical </w:t>
            </w:r>
            <w:r w:rsidRPr="7515FEB6" w:rsidR="517E20AB">
              <w:rPr>
                <w:sz w:val="22"/>
                <w:szCs w:val="22"/>
              </w:rPr>
              <w:t xml:space="preserve">bucket each with micro pom poms </w:t>
            </w:r>
            <w:r w:rsidRPr="7515FEB6" w:rsidR="046CE041">
              <w:rPr>
                <w:sz w:val="22"/>
                <w:szCs w:val="22"/>
              </w:rPr>
              <w:t xml:space="preserve">used to ‘fill’ theirs and others’ buckets when they have used or experienced an act of kindness, respect, care or consideration for </w:t>
            </w:r>
            <w:r w:rsidRPr="7515FEB6" w:rsidR="046CE041">
              <w:rPr>
                <w:sz w:val="22"/>
                <w:szCs w:val="22"/>
              </w:rPr>
              <w:lastRenderedPageBreak/>
              <w:t>another person or our environments</w:t>
            </w:r>
            <w:r w:rsidRPr="7515FEB6" w:rsidR="74F01DF1">
              <w:rPr>
                <w:sz w:val="22"/>
                <w:szCs w:val="22"/>
              </w:rPr>
              <w:t xml:space="preserve">. Educators also have their own buckets and model ‘is this filling your bucket today?’. As </w:t>
            </w:r>
            <w:r w:rsidRPr="7515FEB6" w:rsidR="1297C968">
              <w:rPr>
                <w:sz w:val="22"/>
                <w:szCs w:val="22"/>
              </w:rPr>
              <w:t xml:space="preserve">a </w:t>
            </w:r>
            <w:r w:rsidRPr="7515FEB6" w:rsidR="76EA6AA9">
              <w:rPr>
                <w:sz w:val="22"/>
                <w:szCs w:val="22"/>
              </w:rPr>
              <w:t>result,</w:t>
            </w:r>
            <w:r w:rsidRPr="7515FEB6" w:rsidR="74F01DF1">
              <w:rPr>
                <w:sz w:val="22"/>
                <w:szCs w:val="22"/>
              </w:rPr>
              <w:t xml:space="preserve"> children</w:t>
            </w:r>
            <w:r w:rsidRPr="7515FEB6" w:rsidR="5FAEE967">
              <w:rPr>
                <w:sz w:val="22"/>
                <w:szCs w:val="22"/>
              </w:rPr>
              <w:t>’s behaviour is disassociated with any feelings of shame</w:t>
            </w:r>
            <w:r w:rsidRPr="7515FEB6" w:rsidR="1B09DDF4">
              <w:rPr>
                <w:sz w:val="22"/>
                <w:szCs w:val="22"/>
              </w:rPr>
              <w:t xml:space="preserve"> and agency is enabled</w:t>
            </w:r>
            <w:r w:rsidRPr="7515FEB6" w:rsidR="5FAEE967">
              <w:rPr>
                <w:sz w:val="22"/>
                <w:szCs w:val="22"/>
              </w:rPr>
              <w:t>.</w:t>
            </w:r>
          </w:p>
          <w:p w:rsidR="03F4B621" w:rsidP="03F4B621" w:rsidRDefault="03F4B621" w14:paraId="39290B64" w14:textId="75D78459">
            <w:pPr>
              <w:spacing w:before="0"/>
              <w:rPr>
                <w:sz w:val="22"/>
                <w:szCs w:val="22"/>
              </w:rPr>
            </w:pPr>
          </w:p>
        </w:tc>
      </w:tr>
    </w:tbl>
    <w:p w:rsidRPr="00C85779" w:rsidR="00622A36" w:rsidP="00811FEF" w:rsidRDefault="006B3BBD" w14:paraId="4B7FA7F6" w14:textId="30B13F08">
      <w:pPr>
        <w:pStyle w:val="Heading3"/>
      </w:pPr>
      <w:r w:rsidRPr="00C85779">
        <w:t xml:space="preserve">Improvement </w:t>
      </w:r>
      <w:r w:rsidR="00927BEB">
        <w:t>p</w:t>
      </w:r>
      <w:r w:rsidRPr="00C85779">
        <w:t>lan</w:t>
      </w:r>
    </w:p>
    <w:tbl>
      <w:tblPr>
        <w:tblW w:w="15026" w:type="dxa"/>
        <w:tblInd w:w="-5" w:type="dxa"/>
        <w:tblLayout w:type="fixed"/>
        <w:tblLook w:val="0400" w:firstRow="0" w:lastRow="0" w:firstColumn="0" w:lastColumn="0" w:noHBand="0" w:noVBand="1"/>
        <w:tblDescription w:val="Table with blank cells for users to note their improvement plan for meeting  Quality Area 5: Relationships with children."/>
      </w:tblPr>
      <w:tblGrid>
        <w:gridCol w:w="1701"/>
        <w:gridCol w:w="2410"/>
        <w:gridCol w:w="1843"/>
        <w:gridCol w:w="2409"/>
        <w:gridCol w:w="6663"/>
      </w:tblGrid>
      <w:tr w:rsidR="00622A36" w:rsidTr="6D31376A" w14:paraId="7E09B7CD" w14:textId="77777777">
        <w:trPr>
          <w:trHeight w:val="76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7E3A813F" w14:textId="5C7B624A">
            <w:pPr>
              <w:widowControl w:val="0"/>
              <w:suppressAutoHyphens/>
              <w:spacing w:after="120" w:line="259" w:lineRule="auto"/>
              <w:rPr>
                <w:b/>
                <w:sz w:val="22"/>
                <w:szCs w:val="22"/>
              </w:rPr>
            </w:pPr>
            <w:r w:rsidRPr="009D3F1E">
              <w:rPr>
                <w:b/>
                <w:sz w:val="22"/>
                <w:szCs w:val="22"/>
              </w:rPr>
              <w:t>Standard</w:t>
            </w:r>
          </w:p>
        </w:tc>
        <w:tc>
          <w:tcPr>
            <w:tcW w:w="133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53299A1A" w14:textId="263FF8FE">
            <w:pPr>
              <w:widowControl w:val="0"/>
              <w:suppressAutoHyphens/>
              <w:spacing w:after="160" w:line="259" w:lineRule="auto"/>
              <w:rPr>
                <w:b/>
                <w:bCs/>
                <w:sz w:val="22"/>
                <w:szCs w:val="22"/>
              </w:rPr>
            </w:pPr>
            <w:r w:rsidRPr="009D3F1E">
              <w:rPr>
                <w:b/>
                <w:bCs/>
                <w:sz w:val="22"/>
                <w:szCs w:val="22"/>
              </w:rPr>
              <w:t xml:space="preserve">Purpose </w:t>
            </w:r>
          </w:p>
        </w:tc>
      </w:tr>
      <w:tr w:rsidR="00622A36" w:rsidTr="6D31376A" w14:paraId="1F0D721D" w14:textId="77777777">
        <w:trPr>
          <w:trHeight w:val="76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1FB8A0C1" w14:textId="20B93764">
            <w:pPr>
              <w:widowControl w:val="0"/>
              <w:suppressAutoHyphens/>
              <w:spacing w:after="120" w:line="259" w:lineRule="auto"/>
              <w:rPr>
                <w:b/>
                <w:bCs/>
                <w:sz w:val="22"/>
                <w:szCs w:val="22"/>
              </w:rPr>
            </w:pPr>
            <w:r w:rsidRPr="009D3F1E">
              <w:rPr>
                <w:b/>
                <w:bCs/>
                <w:sz w:val="22"/>
                <w:szCs w:val="22"/>
              </w:rPr>
              <w:t xml:space="preserve">Goal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7515FEB6" w:rsidRDefault="006B3BBD" w14:paraId="4122054A" w14:textId="73B17940">
            <w:pPr>
              <w:widowControl w:val="0"/>
              <w:suppressAutoHyphens/>
              <w:spacing w:after="120" w:line="259" w:lineRule="auto"/>
              <w:rPr>
                <w:b/>
                <w:bCs/>
                <w:sz w:val="22"/>
                <w:szCs w:val="22"/>
              </w:rPr>
            </w:pPr>
            <w:r w:rsidRPr="7515FEB6">
              <w:rPr>
                <w:b/>
                <w:bCs/>
                <w:sz w:val="22"/>
                <w:szCs w:val="22"/>
              </w:rPr>
              <w:t xml:space="preserve">Steps, strategies and resourcing </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5131BEA6" w14:textId="77777777">
            <w:pPr>
              <w:widowControl w:val="0"/>
              <w:suppressAutoHyphens/>
              <w:spacing w:after="160" w:line="259" w:lineRule="auto"/>
              <w:rPr>
                <w:b/>
                <w:sz w:val="22"/>
                <w:szCs w:val="22"/>
              </w:rPr>
            </w:pPr>
            <w:r w:rsidRPr="009D3F1E">
              <w:rPr>
                <w:b/>
                <w:sz w:val="22"/>
                <w:szCs w:val="22"/>
              </w:rPr>
              <w:t>Who and by when?</w:t>
            </w:r>
          </w:p>
        </w:tc>
        <w:tc>
          <w:tcPr>
            <w:tcW w:w="2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4EAB469C" w14:textId="4E2478F4">
            <w:pPr>
              <w:widowControl w:val="0"/>
              <w:suppressAutoHyphens/>
              <w:spacing w:after="120" w:line="259" w:lineRule="auto"/>
              <w:rPr>
                <w:b/>
                <w:sz w:val="22"/>
                <w:szCs w:val="22"/>
              </w:rPr>
            </w:pPr>
            <w:r w:rsidRPr="009D3F1E">
              <w:rPr>
                <w:b/>
                <w:sz w:val="22"/>
                <w:szCs w:val="22"/>
              </w:rPr>
              <w:t>Success measures</w:t>
            </w:r>
          </w:p>
        </w:tc>
        <w:tc>
          <w:tcPr>
            <w:tcW w:w="66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BBA5B"/>
          </w:tcPr>
          <w:p w:rsidRPr="009D3F1E" w:rsidR="00622A36" w:rsidP="00325E4F" w:rsidRDefault="006B3BBD" w14:paraId="4AC2679B" w14:textId="377EC3FE">
            <w:pPr>
              <w:widowControl w:val="0"/>
              <w:suppressAutoHyphens/>
              <w:spacing w:after="120" w:line="259" w:lineRule="auto"/>
              <w:rPr>
                <w:b/>
                <w:sz w:val="22"/>
                <w:szCs w:val="22"/>
              </w:rPr>
            </w:pPr>
            <w:r w:rsidRPr="009D3F1E">
              <w:rPr>
                <w:b/>
                <w:sz w:val="22"/>
                <w:szCs w:val="22"/>
              </w:rPr>
              <w:t>Progress notes</w:t>
            </w:r>
          </w:p>
        </w:tc>
      </w:tr>
      <w:tr w:rsidR="00622A36" w:rsidTr="6D31376A" w14:paraId="34A0CCE7" w14:textId="77777777">
        <w:trPr>
          <w:trHeight w:val="69"/>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C6552F" w:rsidP="7515FEB6" w:rsidRDefault="0336B959" w14:paraId="61DF7CFA" w14:textId="1374E647">
            <w:pPr>
              <w:widowControl w:val="0"/>
              <w:suppressAutoHyphens/>
              <w:spacing w:before="0" w:line="259" w:lineRule="auto"/>
              <w:rPr>
                <w:sz w:val="20"/>
                <w:szCs w:val="20"/>
              </w:rPr>
            </w:pPr>
            <w:r w:rsidRPr="7515FEB6">
              <w:rPr>
                <w:b/>
                <w:bCs/>
                <w:sz w:val="20"/>
                <w:szCs w:val="20"/>
              </w:rPr>
              <w:t xml:space="preserve">5.2.2 </w:t>
            </w:r>
            <w:r w:rsidRPr="7515FEB6">
              <w:rPr>
                <w:sz w:val="20"/>
                <w:szCs w:val="20"/>
              </w:rPr>
              <w:t xml:space="preserve"> To support each child to regulate their own behaviour, respond appropriately to the behaviour of others and communicate effectively to resolve conflict. Through equipping all stakeholders with the tools and knowledge to develop social and emotional wellbeing.</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9D3F1E" w:rsidP="009D3F1E" w:rsidRDefault="009D3F1E" w14:paraId="30A1CCE6" w14:textId="77777777">
            <w:pPr>
              <w:widowControl w:val="0"/>
              <w:suppressAutoHyphens/>
              <w:spacing w:before="0" w:line="259" w:lineRule="auto"/>
              <w:rPr>
                <w:bCs/>
                <w:sz w:val="20"/>
                <w:szCs w:val="20"/>
              </w:rPr>
            </w:pPr>
            <w:r w:rsidRPr="009D3F1E">
              <w:rPr>
                <w:bCs/>
                <w:sz w:val="20"/>
                <w:szCs w:val="20"/>
              </w:rPr>
              <w:t>To embed self-regulation within our program through utilising the ‘Bucket Filler’ concept.</w:t>
            </w:r>
          </w:p>
          <w:p w:rsidRPr="009D3F1E" w:rsidR="009D3F1E" w:rsidP="009D3F1E" w:rsidRDefault="009D3F1E" w14:paraId="4A3E5AE3" w14:textId="77777777">
            <w:pPr>
              <w:widowControl w:val="0"/>
              <w:suppressAutoHyphens/>
              <w:spacing w:before="0" w:line="259" w:lineRule="auto"/>
              <w:rPr>
                <w:bCs/>
                <w:sz w:val="20"/>
                <w:szCs w:val="20"/>
              </w:rPr>
            </w:pPr>
            <w:r w:rsidRPr="009D3F1E">
              <w:rPr>
                <w:bCs/>
                <w:sz w:val="20"/>
                <w:szCs w:val="20"/>
              </w:rPr>
              <w:t>We will employ several different strategies to create holistic approaches, whilst recognising the individual needs of children.</w:t>
            </w:r>
          </w:p>
          <w:p w:rsidRPr="009D3F1E" w:rsidR="009D3F1E" w:rsidP="009D3F1E" w:rsidRDefault="009D3F1E" w14:paraId="55318D4E" w14:textId="77777777">
            <w:pPr>
              <w:widowControl w:val="0"/>
              <w:suppressAutoHyphens/>
              <w:spacing w:before="0" w:line="259" w:lineRule="auto"/>
              <w:rPr>
                <w:bCs/>
                <w:sz w:val="20"/>
                <w:szCs w:val="20"/>
              </w:rPr>
            </w:pPr>
          </w:p>
          <w:p w:rsidRPr="009D3F1E" w:rsidR="009D3F1E" w:rsidP="009D3F1E" w:rsidRDefault="009D3F1E" w14:paraId="6906D72E" w14:textId="77777777">
            <w:pPr>
              <w:widowControl w:val="0"/>
              <w:suppressAutoHyphens/>
              <w:spacing w:before="0" w:line="259" w:lineRule="auto"/>
              <w:rPr>
                <w:bCs/>
                <w:sz w:val="20"/>
                <w:szCs w:val="20"/>
              </w:rPr>
            </w:pPr>
            <w:r w:rsidRPr="009D3F1E">
              <w:rPr>
                <w:bCs/>
                <w:sz w:val="20"/>
                <w:szCs w:val="20"/>
              </w:rPr>
              <w:t>1.Embed the ‘Bucket Filler’ concept through:</w:t>
            </w:r>
          </w:p>
          <w:p w:rsidRPr="009D3F1E" w:rsidR="009D3F1E" w:rsidP="009D3F1E" w:rsidRDefault="009D3F1E" w14:paraId="4679E47D" w14:textId="77777777">
            <w:pPr>
              <w:widowControl w:val="0"/>
              <w:suppressAutoHyphens/>
              <w:spacing w:before="0" w:line="259" w:lineRule="auto"/>
              <w:rPr>
                <w:bCs/>
                <w:sz w:val="20"/>
                <w:szCs w:val="20"/>
              </w:rPr>
            </w:pPr>
            <w:r w:rsidRPr="009D3F1E">
              <w:rPr>
                <w:bCs/>
                <w:sz w:val="20"/>
                <w:szCs w:val="20"/>
              </w:rPr>
              <w:t>-Introduce the concept of bucket fillers.</w:t>
            </w:r>
          </w:p>
          <w:p w:rsidRPr="009D3F1E" w:rsidR="009D3F1E" w:rsidP="009D3F1E" w:rsidRDefault="009D3F1E" w14:paraId="4D3F7503" w14:textId="77777777">
            <w:pPr>
              <w:widowControl w:val="0"/>
              <w:suppressAutoHyphens/>
              <w:spacing w:before="0" w:line="259" w:lineRule="auto"/>
              <w:rPr>
                <w:bCs/>
                <w:sz w:val="20"/>
                <w:szCs w:val="20"/>
              </w:rPr>
            </w:pPr>
            <w:r w:rsidRPr="009D3F1E">
              <w:rPr>
                <w:bCs/>
                <w:sz w:val="20"/>
                <w:szCs w:val="20"/>
              </w:rPr>
              <w:t>-Create a visual display to reinforce this concept.</w:t>
            </w:r>
          </w:p>
          <w:p w:rsidRPr="009D3F1E" w:rsidR="009D3F1E" w:rsidP="009D3F1E" w:rsidRDefault="009D3F1E" w14:paraId="1678D99F" w14:textId="77777777">
            <w:pPr>
              <w:widowControl w:val="0"/>
              <w:suppressAutoHyphens/>
              <w:spacing w:before="0" w:line="259" w:lineRule="auto"/>
              <w:rPr>
                <w:bCs/>
                <w:sz w:val="20"/>
                <w:szCs w:val="20"/>
              </w:rPr>
            </w:pPr>
            <w:r w:rsidRPr="009D3F1E">
              <w:rPr>
                <w:bCs/>
                <w:sz w:val="20"/>
                <w:szCs w:val="20"/>
              </w:rPr>
              <w:t>-Reinforce children’s understanding of their behaviour and self-</w:t>
            </w:r>
            <w:r w:rsidRPr="009D3F1E">
              <w:rPr>
                <w:bCs/>
                <w:sz w:val="20"/>
                <w:szCs w:val="20"/>
              </w:rPr>
              <w:lastRenderedPageBreak/>
              <w:t>regulating with the aid of warm fuzzies (pom pom).</w:t>
            </w:r>
          </w:p>
          <w:p w:rsidRPr="009D3F1E" w:rsidR="009D3F1E" w:rsidP="009D3F1E" w:rsidRDefault="009D3F1E" w14:paraId="354160F5" w14:textId="77777777">
            <w:pPr>
              <w:widowControl w:val="0"/>
              <w:suppressAutoHyphens/>
              <w:spacing w:before="0" w:line="259" w:lineRule="auto"/>
              <w:rPr>
                <w:bCs/>
                <w:sz w:val="20"/>
                <w:szCs w:val="20"/>
              </w:rPr>
            </w:pPr>
          </w:p>
          <w:p w:rsidR="00622A36" w:rsidP="009D3F1E" w:rsidRDefault="009D3F1E" w14:paraId="7B21F84B" w14:textId="77777777">
            <w:pPr>
              <w:widowControl w:val="0"/>
              <w:suppressAutoHyphens/>
              <w:spacing w:before="0" w:line="259" w:lineRule="auto"/>
              <w:rPr>
                <w:bCs/>
                <w:sz w:val="20"/>
                <w:szCs w:val="20"/>
              </w:rPr>
            </w:pPr>
            <w:r w:rsidRPr="009D3F1E">
              <w:rPr>
                <w:bCs/>
                <w:sz w:val="20"/>
                <w:szCs w:val="20"/>
              </w:rPr>
              <w:t>2. Create a calm space for children as the classroom can be overwhelming causing behaviour issues.</w:t>
            </w:r>
          </w:p>
          <w:p w:rsidR="009D3F1E" w:rsidP="009D3F1E" w:rsidRDefault="009D3F1E" w14:paraId="526834DC" w14:textId="77777777">
            <w:pPr>
              <w:widowControl w:val="0"/>
              <w:suppressAutoHyphens/>
              <w:spacing w:before="0" w:line="259" w:lineRule="auto"/>
              <w:rPr>
                <w:bCs/>
                <w:sz w:val="20"/>
                <w:szCs w:val="20"/>
              </w:rPr>
            </w:pPr>
          </w:p>
          <w:p w:rsidR="00DC1D5C" w:rsidP="7515FEB6" w:rsidRDefault="0336B959" w14:paraId="28F1F65F" w14:textId="6C6D35CA">
            <w:pPr>
              <w:widowControl w:val="0"/>
              <w:suppressAutoHyphens/>
              <w:spacing w:before="0" w:line="259" w:lineRule="auto"/>
              <w:rPr>
                <w:sz w:val="20"/>
                <w:szCs w:val="20"/>
              </w:rPr>
            </w:pPr>
            <w:r w:rsidRPr="7515FEB6">
              <w:rPr>
                <w:sz w:val="20"/>
                <w:szCs w:val="20"/>
              </w:rPr>
              <w:t>3.</w:t>
            </w:r>
            <w:r w:rsidRPr="7515FEB6" w:rsidR="00DC1D5C">
              <w:rPr>
                <w:sz w:val="20"/>
                <w:szCs w:val="20"/>
              </w:rPr>
              <w:t xml:space="preserve"> Ensuring all staff such as RFF and SOLS who come into contact with the preschoolers understand and use the bucket fillers concept to guide behaviour. </w:t>
            </w:r>
            <w:r w:rsidRPr="7515FEB6">
              <w:rPr>
                <w:sz w:val="20"/>
                <w:szCs w:val="20"/>
              </w:rPr>
              <w:t xml:space="preserve"> </w:t>
            </w:r>
          </w:p>
          <w:p w:rsidRPr="009D3F1E" w:rsidR="0019429F" w:rsidP="009D3F1E" w:rsidRDefault="0019429F" w14:paraId="55CA76BC" w14:textId="5A0A8D10">
            <w:pPr>
              <w:widowControl w:val="0"/>
              <w:suppressAutoHyphens/>
              <w:spacing w:before="0" w:line="259" w:lineRule="auto"/>
              <w:rPr>
                <w:bCs/>
                <w:sz w:val="20"/>
                <w:szCs w:val="20"/>
              </w:rPr>
            </w:pPr>
            <w:r>
              <w:rPr>
                <w:bCs/>
                <w:sz w:val="20"/>
                <w:szCs w:val="20"/>
              </w:rPr>
              <w:t xml:space="preserve"> </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22A36" w:rsidP="2A667B2B" w:rsidRDefault="44C220F1" w14:paraId="35C8A88F" w14:textId="32E1B159">
            <w:pPr>
              <w:widowControl w:val="0"/>
              <w:suppressAutoHyphens/>
              <w:spacing w:before="0" w:line="259" w:lineRule="auto"/>
              <w:rPr>
                <w:sz w:val="20"/>
                <w:szCs w:val="20"/>
              </w:rPr>
            </w:pPr>
            <w:r w:rsidRPr="6D31376A">
              <w:rPr>
                <w:sz w:val="20"/>
                <w:szCs w:val="20"/>
              </w:rPr>
              <w:lastRenderedPageBreak/>
              <w:t xml:space="preserve">Led by </w:t>
            </w:r>
            <w:r w:rsidRPr="6D31376A" w:rsidR="157C79BD">
              <w:rPr>
                <w:sz w:val="20"/>
                <w:szCs w:val="20"/>
              </w:rPr>
              <w:t>Steph</w:t>
            </w:r>
          </w:p>
          <w:p w:rsidR="036F071A" w:rsidP="3930AB05" w:rsidRDefault="036F071A" w14:paraId="70BF4DA9" w14:textId="1F0CCB28">
            <w:pPr>
              <w:widowControl w:val="0"/>
              <w:spacing w:before="0" w:line="259" w:lineRule="auto"/>
              <w:rPr>
                <w:sz w:val="20"/>
                <w:szCs w:val="20"/>
              </w:rPr>
            </w:pPr>
            <w:r w:rsidRPr="3930AB05">
              <w:rPr>
                <w:sz w:val="20"/>
                <w:szCs w:val="20"/>
              </w:rPr>
              <w:t>Support Alison</w:t>
            </w:r>
          </w:p>
          <w:p w:rsidR="00DC1D5C" w:rsidP="009D3F1E" w:rsidRDefault="00DC1D5C" w14:paraId="43F64778" w14:textId="77777777">
            <w:pPr>
              <w:widowControl w:val="0"/>
              <w:suppressAutoHyphens/>
              <w:spacing w:before="0" w:line="259" w:lineRule="auto"/>
              <w:rPr>
                <w:bCs/>
                <w:sz w:val="20"/>
                <w:szCs w:val="20"/>
              </w:rPr>
            </w:pPr>
          </w:p>
          <w:p w:rsidRPr="009D3F1E" w:rsidR="00DC1D5C" w:rsidP="009D3F1E" w:rsidRDefault="00DC1D5C" w14:paraId="6EEF0483" w14:textId="528EB6AC">
            <w:pPr>
              <w:widowControl w:val="0"/>
              <w:suppressAutoHyphens/>
              <w:spacing w:before="0" w:line="259" w:lineRule="auto"/>
              <w:rPr>
                <w:bCs/>
                <w:sz w:val="20"/>
                <w:szCs w:val="20"/>
              </w:rPr>
            </w:pPr>
            <w:commentRangeStart w:id="10"/>
            <w:r>
              <w:rPr>
                <w:bCs/>
                <w:sz w:val="20"/>
                <w:szCs w:val="20"/>
              </w:rPr>
              <w:t>Ongoing</w:t>
            </w:r>
            <w:commentRangeEnd w:id="10"/>
            <w:r w:rsidR="00104A83">
              <w:rPr>
                <w:rStyle w:val="CommentReference"/>
              </w:rPr>
              <w:commentReference w:id="10"/>
            </w:r>
          </w:p>
        </w:tc>
        <w:tc>
          <w:tcPr>
            <w:tcW w:w="24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622A36" w:rsidP="6D31376A" w:rsidRDefault="6A619397" w14:paraId="384738BC" w14:textId="398C6799">
            <w:pPr>
              <w:widowControl w:val="0"/>
              <w:suppressAutoHyphens/>
              <w:spacing w:before="0" w:line="259" w:lineRule="auto"/>
              <w:rPr>
                <w:sz w:val="20"/>
                <w:szCs w:val="20"/>
              </w:rPr>
            </w:pPr>
            <w:r w:rsidRPr="6D31376A">
              <w:rPr>
                <w:sz w:val="20"/>
                <w:szCs w:val="20"/>
              </w:rPr>
              <w:t>Children will be able to express their feelings and problem solve to seek acceptable behaviour resolution.</w:t>
            </w:r>
          </w:p>
          <w:p w:rsidRPr="009D3F1E" w:rsidR="00622A36" w:rsidP="6D31376A" w:rsidRDefault="00622A36" w14:paraId="5F95C1C8" w14:textId="1E417515">
            <w:pPr>
              <w:widowControl w:val="0"/>
              <w:suppressAutoHyphens/>
              <w:spacing w:before="0" w:line="259" w:lineRule="auto"/>
              <w:rPr>
                <w:sz w:val="20"/>
                <w:szCs w:val="20"/>
              </w:rPr>
            </w:pPr>
          </w:p>
          <w:p w:rsidRPr="009D3F1E" w:rsidR="00622A36" w:rsidP="6D31376A" w:rsidRDefault="4C347AB0" w14:paraId="29F22526" w14:textId="30388769">
            <w:pPr>
              <w:widowControl w:val="0"/>
              <w:suppressAutoHyphens/>
              <w:spacing w:before="0" w:line="259" w:lineRule="auto"/>
              <w:rPr>
                <w:sz w:val="20"/>
                <w:szCs w:val="20"/>
              </w:rPr>
            </w:pPr>
            <w:r w:rsidRPr="6D31376A">
              <w:rPr>
                <w:sz w:val="20"/>
                <w:szCs w:val="20"/>
              </w:rPr>
              <w:t>Buckets are filled in an ongoing way demonstrating development of program.</w:t>
            </w:r>
          </w:p>
          <w:p w:rsidRPr="009D3F1E" w:rsidR="00622A36" w:rsidP="6D31376A" w:rsidRDefault="00622A36" w14:paraId="275E11FD" w14:textId="70613714">
            <w:pPr>
              <w:widowControl w:val="0"/>
              <w:suppressAutoHyphens/>
              <w:spacing w:before="0" w:line="259" w:lineRule="auto"/>
              <w:rPr>
                <w:sz w:val="20"/>
                <w:szCs w:val="20"/>
              </w:rPr>
            </w:pPr>
          </w:p>
          <w:p w:rsidRPr="009D3F1E" w:rsidR="00622A36" w:rsidP="6D31376A" w:rsidRDefault="4C347AB0" w14:paraId="7BDBC465" w14:textId="619FB590">
            <w:pPr>
              <w:widowControl w:val="0"/>
              <w:suppressAutoHyphens/>
              <w:spacing w:before="0" w:line="259" w:lineRule="auto"/>
              <w:rPr>
                <w:sz w:val="20"/>
                <w:szCs w:val="20"/>
              </w:rPr>
            </w:pPr>
            <w:r w:rsidRPr="6D31376A">
              <w:rPr>
                <w:sz w:val="20"/>
                <w:szCs w:val="20"/>
              </w:rPr>
              <w:t>Children can identify when they are/aren’t being a bucket filler. To help them develop their intrapersonal.</w:t>
            </w:r>
          </w:p>
          <w:p w:rsidRPr="009D3F1E" w:rsidR="00622A36" w:rsidP="6D31376A" w:rsidRDefault="00622A36" w14:paraId="13DDCDB0" w14:textId="09C2911E">
            <w:pPr>
              <w:widowControl w:val="0"/>
              <w:suppressAutoHyphens/>
              <w:spacing w:before="0" w:line="259" w:lineRule="auto"/>
              <w:rPr>
                <w:sz w:val="20"/>
                <w:szCs w:val="20"/>
              </w:rPr>
            </w:pPr>
          </w:p>
          <w:p w:rsidRPr="009D3F1E" w:rsidR="00622A36" w:rsidP="6D31376A" w:rsidRDefault="4C347AB0" w14:paraId="3D4E9B5F" w14:textId="49366FA1">
            <w:pPr>
              <w:widowControl w:val="0"/>
              <w:suppressAutoHyphens/>
              <w:spacing w:before="0" w:line="259" w:lineRule="auto"/>
              <w:rPr>
                <w:sz w:val="20"/>
                <w:szCs w:val="20"/>
              </w:rPr>
            </w:pPr>
            <w:r w:rsidRPr="6D31376A">
              <w:rPr>
                <w:sz w:val="20"/>
                <w:szCs w:val="20"/>
              </w:rPr>
              <w:t xml:space="preserve">Children can identify when others are/aren’t being a bucket filler. To help them develop their </w:t>
            </w:r>
            <w:r w:rsidRPr="6D31376A">
              <w:rPr>
                <w:sz w:val="20"/>
                <w:szCs w:val="20"/>
              </w:rPr>
              <w:lastRenderedPageBreak/>
              <w:t>interpersonal skills.</w:t>
            </w:r>
          </w:p>
          <w:p w:rsidRPr="009D3F1E" w:rsidR="00622A36" w:rsidP="6D31376A" w:rsidRDefault="00622A36" w14:paraId="76BF18CB" w14:textId="5C1CE1BD">
            <w:pPr>
              <w:widowControl w:val="0"/>
              <w:suppressAutoHyphens/>
              <w:spacing w:before="0" w:line="259" w:lineRule="auto"/>
              <w:rPr>
                <w:sz w:val="20"/>
                <w:szCs w:val="20"/>
              </w:rPr>
            </w:pPr>
          </w:p>
          <w:p w:rsidRPr="009D3F1E" w:rsidR="00622A36" w:rsidP="6D31376A" w:rsidRDefault="00622A36" w14:paraId="628D1976" w14:textId="5C9332C2">
            <w:pPr>
              <w:widowControl w:val="0"/>
              <w:suppressAutoHyphens/>
              <w:spacing w:before="0" w:line="259" w:lineRule="auto"/>
              <w:rPr>
                <w:sz w:val="20"/>
                <w:szCs w:val="20"/>
              </w:rPr>
            </w:pPr>
          </w:p>
        </w:tc>
        <w:tc>
          <w:tcPr>
            <w:tcW w:w="66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D3F1E" w:rsidR="009D3F1E" w:rsidP="2A667B2B" w:rsidRDefault="208122D3" w14:paraId="45EB7507" w14:textId="04B0FB73">
            <w:pPr>
              <w:widowControl w:val="0"/>
              <w:suppressAutoHyphens/>
              <w:spacing w:before="0" w:line="259" w:lineRule="auto"/>
              <w:rPr>
                <w:sz w:val="20"/>
                <w:szCs w:val="20"/>
              </w:rPr>
            </w:pPr>
            <w:r w:rsidRPr="6D31376A">
              <w:rPr>
                <w:sz w:val="20"/>
                <w:szCs w:val="20"/>
              </w:rPr>
              <w:lastRenderedPageBreak/>
              <w:t xml:space="preserve">What it means to be a bucket filler was introduced at </w:t>
            </w:r>
            <w:r w:rsidRPr="6D31376A" w:rsidR="2BE0B261">
              <w:rPr>
                <w:sz w:val="20"/>
                <w:szCs w:val="20"/>
              </w:rPr>
              <w:t>group times</w:t>
            </w:r>
            <w:r w:rsidRPr="6D31376A" w:rsidR="7E844064">
              <w:rPr>
                <w:sz w:val="20"/>
                <w:szCs w:val="20"/>
              </w:rPr>
              <w:t>.</w:t>
            </w:r>
          </w:p>
          <w:p w:rsidRPr="009D3F1E" w:rsidR="009D3F1E" w:rsidP="009D3F1E" w:rsidRDefault="009D3F1E" w14:paraId="05B70A56" w14:textId="77777777">
            <w:pPr>
              <w:widowControl w:val="0"/>
              <w:suppressAutoHyphens/>
              <w:spacing w:before="0" w:line="259" w:lineRule="auto"/>
              <w:rPr>
                <w:bCs/>
                <w:sz w:val="20"/>
                <w:szCs w:val="20"/>
              </w:rPr>
            </w:pPr>
          </w:p>
          <w:p w:rsidRPr="009D3F1E" w:rsidR="009D3F1E" w:rsidP="7515FEB6" w:rsidRDefault="46F8D0E0" w14:paraId="5A144741" w14:textId="3909E213">
            <w:pPr>
              <w:widowControl w:val="0"/>
              <w:suppressAutoHyphens/>
              <w:spacing w:before="0" w:line="259" w:lineRule="auto"/>
              <w:rPr>
                <w:sz w:val="20"/>
                <w:szCs w:val="20"/>
              </w:rPr>
            </w:pPr>
            <w:r w:rsidRPr="6D31376A">
              <w:rPr>
                <w:sz w:val="20"/>
                <w:szCs w:val="20"/>
              </w:rPr>
              <w:t>A visual display area has been created with individual buckets. We have found this effective to help children identify how they are feeling.</w:t>
            </w:r>
          </w:p>
          <w:p w:rsidRPr="009D3F1E" w:rsidR="009D3F1E" w:rsidP="009D3F1E" w:rsidRDefault="009D3F1E" w14:paraId="068BDA81" w14:textId="77777777">
            <w:pPr>
              <w:widowControl w:val="0"/>
              <w:suppressAutoHyphens/>
              <w:spacing w:before="0" w:line="259" w:lineRule="auto"/>
              <w:rPr>
                <w:bCs/>
                <w:sz w:val="20"/>
                <w:szCs w:val="20"/>
              </w:rPr>
            </w:pPr>
          </w:p>
          <w:p w:rsidR="00622A36" w:rsidP="7515FEB6" w:rsidRDefault="46F8D0E0" w14:paraId="300F3C80" w14:textId="19A619D6">
            <w:pPr>
              <w:widowControl w:val="0"/>
              <w:suppressAutoHyphens/>
              <w:spacing w:before="0" w:line="259" w:lineRule="auto"/>
              <w:rPr>
                <w:sz w:val="20"/>
                <w:szCs w:val="20"/>
              </w:rPr>
            </w:pPr>
            <w:r w:rsidRPr="6D31376A">
              <w:rPr>
                <w:sz w:val="20"/>
                <w:szCs w:val="20"/>
              </w:rPr>
              <w:t>A space has been created in the classroom with visuals to enable the children to identify their feelings and what they can do to help themselves. This space can be accessed independently or with an educator.</w:t>
            </w:r>
          </w:p>
          <w:p w:rsidR="00DC1D5C" w:rsidP="009D3F1E" w:rsidRDefault="00DC1D5C" w14:paraId="7631BF25" w14:textId="77777777">
            <w:pPr>
              <w:widowControl w:val="0"/>
              <w:suppressAutoHyphens/>
              <w:spacing w:before="0" w:line="259" w:lineRule="auto"/>
              <w:rPr>
                <w:bCs/>
                <w:sz w:val="20"/>
                <w:szCs w:val="20"/>
              </w:rPr>
            </w:pPr>
          </w:p>
          <w:p w:rsidRPr="009D3F1E" w:rsidR="00DC1D5C" w:rsidP="2A667B2B" w:rsidRDefault="4CE61DDA" w14:paraId="344374F7" w14:textId="5747443C">
            <w:pPr>
              <w:widowControl w:val="0"/>
              <w:suppressAutoHyphens/>
              <w:spacing w:before="0" w:line="259" w:lineRule="auto"/>
              <w:rPr>
                <w:sz w:val="20"/>
                <w:szCs w:val="20"/>
              </w:rPr>
            </w:pPr>
            <w:r w:rsidRPr="6D31376A">
              <w:rPr>
                <w:sz w:val="20"/>
                <w:szCs w:val="20"/>
              </w:rPr>
              <w:t>Re</w:t>
            </w:r>
            <w:r w:rsidRPr="6D31376A" w:rsidR="3F55230D">
              <w:rPr>
                <w:sz w:val="20"/>
                <w:szCs w:val="20"/>
              </w:rPr>
              <w:t xml:space="preserve">lease </w:t>
            </w:r>
            <w:r w:rsidRPr="6D31376A">
              <w:rPr>
                <w:sz w:val="20"/>
                <w:szCs w:val="20"/>
              </w:rPr>
              <w:t>staff are advised of how we utilise being a ‘bucket filler’ to guide behaviour.</w:t>
            </w:r>
          </w:p>
          <w:p w:rsidRPr="009D3F1E" w:rsidR="00DC1D5C" w:rsidP="2A667B2B" w:rsidRDefault="00DC1D5C" w14:paraId="296D91E5" w14:textId="140C9F13">
            <w:pPr>
              <w:widowControl w:val="0"/>
              <w:suppressAutoHyphens/>
              <w:spacing w:before="0" w:line="259" w:lineRule="auto"/>
              <w:rPr>
                <w:sz w:val="20"/>
                <w:szCs w:val="20"/>
              </w:rPr>
            </w:pPr>
          </w:p>
          <w:p w:rsidRPr="009D3F1E" w:rsidR="00DC1D5C" w:rsidP="2A667B2B" w:rsidRDefault="07B450D5" w14:paraId="1FD2CDD7" w14:textId="2719368A">
            <w:pPr>
              <w:widowControl w:val="0"/>
              <w:suppressAutoHyphens/>
              <w:spacing w:before="0" w:line="259" w:lineRule="auto"/>
              <w:rPr>
                <w:sz w:val="20"/>
                <w:szCs w:val="20"/>
              </w:rPr>
            </w:pPr>
            <w:r w:rsidRPr="2A667B2B">
              <w:rPr>
                <w:sz w:val="20"/>
                <w:szCs w:val="20"/>
              </w:rPr>
              <w:t xml:space="preserve">Bucket Filling has been reestablished by the current preschool team to provide </w:t>
            </w:r>
            <w:r w:rsidRPr="2A667B2B" w:rsidR="10F72AF8">
              <w:rPr>
                <w:sz w:val="20"/>
                <w:szCs w:val="20"/>
              </w:rPr>
              <w:t>consistency</w:t>
            </w:r>
            <w:r w:rsidRPr="2A667B2B">
              <w:rPr>
                <w:sz w:val="20"/>
                <w:szCs w:val="20"/>
              </w:rPr>
              <w:t xml:space="preserve"> </w:t>
            </w:r>
            <w:r w:rsidRPr="2A667B2B" w:rsidR="563A800A">
              <w:rPr>
                <w:sz w:val="20"/>
                <w:szCs w:val="20"/>
              </w:rPr>
              <w:t>for students and staff.</w:t>
            </w:r>
          </w:p>
          <w:p w:rsidRPr="009D3F1E" w:rsidR="00DC1D5C" w:rsidP="2A667B2B" w:rsidRDefault="00DC1D5C" w14:paraId="7FA13339" w14:textId="4A810C68">
            <w:pPr>
              <w:widowControl w:val="0"/>
              <w:suppressAutoHyphens/>
              <w:spacing w:before="0" w:line="259" w:lineRule="auto"/>
              <w:rPr>
                <w:sz w:val="20"/>
                <w:szCs w:val="20"/>
              </w:rPr>
            </w:pPr>
          </w:p>
          <w:p w:rsidRPr="009D3F1E" w:rsidR="00DC1D5C" w:rsidP="7515FEB6" w:rsidRDefault="3D87CA05" w14:paraId="1A1B3BC6" w14:textId="1B6C32C2">
            <w:pPr>
              <w:widowControl w:val="0"/>
              <w:suppressAutoHyphens/>
              <w:spacing w:before="0" w:line="259" w:lineRule="auto"/>
              <w:rPr>
                <w:sz w:val="20"/>
                <w:szCs w:val="20"/>
              </w:rPr>
            </w:pPr>
            <w:r w:rsidRPr="6D31376A">
              <w:rPr>
                <w:sz w:val="20"/>
                <w:szCs w:val="20"/>
              </w:rPr>
              <w:t>The room has been res</w:t>
            </w:r>
            <w:r w:rsidRPr="6D31376A" w:rsidR="0E9258EF">
              <w:rPr>
                <w:sz w:val="20"/>
                <w:szCs w:val="20"/>
              </w:rPr>
              <w:t xml:space="preserve">et </w:t>
            </w:r>
            <w:r w:rsidRPr="6D31376A">
              <w:rPr>
                <w:sz w:val="20"/>
                <w:szCs w:val="20"/>
              </w:rPr>
              <w:t xml:space="preserve">to meet children’s </w:t>
            </w:r>
            <w:r w:rsidRPr="6D31376A" w:rsidR="1CF19A38">
              <w:rPr>
                <w:sz w:val="20"/>
                <w:szCs w:val="20"/>
              </w:rPr>
              <w:t xml:space="preserve">changing </w:t>
            </w:r>
            <w:r w:rsidRPr="6D31376A">
              <w:rPr>
                <w:sz w:val="20"/>
                <w:szCs w:val="20"/>
              </w:rPr>
              <w:t xml:space="preserve">needs, but we have maintained a quiet calm area </w:t>
            </w:r>
            <w:r w:rsidRPr="6D31376A" w:rsidR="56F535E7">
              <w:rPr>
                <w:sz w:val="20"/>
                <w:szCs w:val="20"/>
              </w:rPr>
              <w:t>for children to withdraw to</w:t>
            </w:r>
            <w:r w:rsidRPr="6D31376A" w:rsidR="684A5C48">
              <w:rPr>
                <w:sz w:val="20"/>
                <w:szCs w:val="20"/>
              </w:rPr>
              <w:t xml:space="preserve"> </w:t>
            </w:r>
            <w:r w:rsidRPr="6D31376A" w:rsidR="1FB9E143">
              <w:rPr>
                <w:sz w:val="20"/>
                <w:szCs w:val="20"/>
              </w:rPr>
              <w:t>when they need to.</w:t>
            </w:r>
          </w:p>
          <w:p w:rsidRPr="009D3F1E" w:rsidR="00DC1D5C" w:rsidP="2A667B2B" w:rsidRDefault="00DC1D5C" w14:paraId="18F6BDE4" w14:textId="19CE11E1">
            <w:pPr>
              <w:widowControl w:val="0"/>
              <w:suppressAutoHyphens/>
              <w:spacing w:before="0" w:line="259" w:lineRule="auto"/>
              <w:rPr>
                <w:sz w:val="20"/>
                <w:szCs w:val="20"/>
              </w:rPr>
            </w:pPr>
          </w:p>
          <w:p w:rsidRPr="009D3F1E" w:rsidR="00DC1D5C" w:rsidP="7515FEB6" w:rsidRDefault="1FB9E143" w14:paraId="5A16B814" w14:textId="4F4C1132">
            <w:pPr>
              <w:widowControl w:val="0"/>
              <w:suppressAutoHyphens/>
              <w:spacing w:before="0" w:line="259" w:lineRule="auto"/>
              <w:rPr>
                <w:sz w:val="20"/>
                <w:szCs w:val="20"/>
              </w:rPr>
            </w:pPr>
            <w:r w:rsidRPr="6D31376A">
              <w:rPr>
                <w:sz w:val="20"/>
                <w:szCs w:val="20"/>
              </w:rPr>
              <w:t>This is an ongoing improvement target as we have multiple children requiring executive and regulation support.</w:t>
            </w:r>
          </w:p>
        </w:tc>
      </w:tr>
    </w:tbl>
    <w:p w:rsidRPr="00DD6E8D" w:rsidR="00DD6E8D" w:rsidP="00325E4F" w:rsidRDefault="00DD6E8D" w14:paraId="415967A1" w14:textId="77777777">
      <w:pPr>
        <w:suppressAutoHyphens/>
      </w:pPr>
    </w:p>
    <w:p w:rsidR="00DD6E8D" w:rsidP="00325E4F" w:rsidRDefault="00DD6E8D" w14:paraId="1BE17036" w14:textId="77777777">
      <w:pPr>
        <w:suppressAutoHyphens/>
        <w:spacing w:before="0" w:line="240" w:lineRule="auto"/>
        <w:rPr>
          <w:b/>
          <w:sz w:val="40"/>
          <w:szCs w:val="40"/>
        </w:rPr>
      </w:pPr>
      <w:r>
        <w:rPr>
          <w:b/>
          <w:sz w:val="40"/>
          <w:szCs w:val="40"/>
        </w:rPr>
        <w:br w:type="page"/>
      </w:r>
    </w:p>
    <w:p w:rsidRPr="00DD6E8D" w:rsidR="00622A36" w:rsidP="00811FEF" w:rsidRDefault="006B3BBD" w14:paraId="4B5F91CA" w14:textId="1DE957FE">
      <w:pPr>
        <w:pStyle w:val="Heading2"/>
      </w:pPr>
      <w:r w:rsidRPr="00DD6E8D">
        <w:lastRenderedPageBreak/>
        <w:t>Quality Area 6: Collaborative partnerships with families and communities</w:t>
      </w:r>
    </w:p>
    <w:p w:rsidRPr="00DD6E8D" w:rsidR="00622A36" w:rsidP="00811FEF" w:rsidRDefault="006B3BBD" w14:paraId="4D9D1F4A" w14:textId="2B602364">
      <w:pPr>
        <w:pStyle w:val="Heading3"/>
      </w:pPr>
      <w:r w:rsidRPr="00DD6E8D">
        <w:t xml:space="preserve">Compliance </w:t>
      </w:r>
    </w:p>
    <w:tbl>
      <w:tblPr>
        <w:tblW w:w="15026" w:type="dxa"/>
        <w:tblInd w:w="-5" w:type="dxa"/>
        <w:tblLayout w:type="fixed"/>
        <w:tblLook w:val="0400" w:firstRow="0" w:lastRow="0" w:firstColumn="0" w:lastColumn="0" w:noHBand="0" w:noVBand="1"/>
        <w:tblDescription w:val="Compliance checklist for Quality Area 6: Collaborative partnerships with families and communities."/>
      </w:tblPr>
      <w:tblGrid>
        <w:gridCol w:w="1559"/>
        <w:gridCol w:w="1701"/>
        <w:gridCol w:w="10215"/>
        <w:gridCol w:w="1551"/>
      </w:tblGrid>
      <w:tr w:rsidRPr="001B55F5" w:rsidR="00622A36" w:rsidTr="7515FEB6" w14:paraId="7353E7C6" w14:textId="77777777">
        <w:trPr>
          <w:trHeight w:val="300"/>
        </w:trPr>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811FEF" w:rsidRDefault="006B3BBD" w14:paraId="1FC6396B" w14:textId="77777777">
            <w:pPr>
              <w:suppressAutoHyphens/>
              <w:rPr>
                <w:rStyle w:val="Strong"/>
                <w:sz w:val="22"/>
                <w:szCs w:val="22"/>
              </w:rPr>
            </w:pPr>
            <w:r w:rsidRPr="001B55F5">
              <w:rPr>
                <w:rStyle w:val="Strong"/>
                <w:sz w:val="22"/>
                <w:szCs w:val="22"/>
              </w:rPr>
              <w:t>Law (S) Regulation (R)</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811FEF" w:rsidRDefault="006B3BBD" w14:paraId="1295880E" w14:textId="77777777">
            <w:pPr>
              <w:suppressAutoHyphens/>
              <w:rPr>
                <w:rStyle w:val="Strong"/>
                <w:sz w:val="22"/>
                <w:szCs w:val="22"/>
              </w:rPr>
            </w:pPr>
            <w:r w:rsidRPr="001B55F5">
              <w:rPr>
                <w:rStyle w:val="Strong"/>
                <w:sz w:val="22"/>
                <w:szCs w:val="22"/>
              </w:rPr>
              <w:t>NQS (STD)</w:t>
            </w:r>
          </w:p>
        </w:tc>
        <w:tc>
          <w:tcPr>
            <w:tcW w:w="10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811FEF" w:rsidRDefault="006B3BBD" w14:paraId="0D912DD2" w14:textId="77777777">
            <w:pPr>
              <w:suppressAutoHyphens/>
              <w:rPr>
                <w:rStyle w:val="Strong"/>
                <w:sz w:val="22"/>
                <w:szCs w:val="22"/>
              </w:rPr>
            </w:pPr>
            <w:r w:rsidRPr="001B55F5">
              <w:rPr>
                <w:rStyle w:val="Strong"/>
                <w:sz w:val="22"/>
                <w:szCs w:val="22"/>
              </w:rPr>
              <w:t>Does your service meet these requirements?</w:t>
            </w:r>
          </w:p>
        </w:tc>
        <w:tc>
          <w:tcPr>
            <w:tcW w:w="1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811FEF" w:rsidRDefault="006B3BBD" w14:paraId="159795A0" w14:textId="77777777">
            <w:pPr>
              <w:suppressAutoHyphens/>
              <w:rPr>
                <w:rStyle w:val="Strong"/>
                <w:sz w:val="22"/>
                <w:szCs w:val="22"/>
              </w:rPr>
            </w:pPr>
            <w:r w:rsidRPr="001B55F5">
              <w:rPr>
                <w:rStyle w:val="Strong"/>
                <w:sz w:val="22"/>
                <w:szCs w:val="22"/>
              </w:rPr>
              <w:t>Confirmed</w:t>
            </w:r>
          </w:p>
        </w:tc>
      </w:tr>
      <w:tr w:rsidRPr="001B55F5" w:rsidR="00622A36" w:rsidTr="7515FEB6" w14:paraId="5E19028F" w14:textId="77777777">
        <w:trPr>
          <w:trHeight w:val="1660"/>
        </w:trPr>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74EF9029" w14:textId="77777777">
            <w:pPr>
              <w:suppressAutoHyphens/>
              <w:rPr>
                <w:sz w:val="22"/>
                <w:szCs w:val="22"/>
              </w:rPr>
            </w:pPr>
            <w:r w:rsidRPr="001B55F5">
              <w:rPr>
                <w:sz w:val="22"/>
                <w:szCs w:val="22"/>
              </w:rPr>
              <w:t>R.157</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257A7134" w14:textId="77777777">
            <w:pPr>
              <w:suppressAutoHyphens/>
              <w:rPr>
                <w:sz w:val="22"/>
                <w:szCs w:val="22"/>
              </w:rPr>
            </w:pPr>
            <w:r w:rsidRPr="001B55F5">
              <w:rPr>
                <w:sz w:val="22"/>
                <w:szCs w:val="22"/>
              </w:rPr>
              <w:t>STD6.1</w:t>
            </w:r>
          </w:p>
        </w:tc>
        <w:tc>
          <w:tcPr>
            <w:tcW w:w="102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6555988D" w14:textId="2C0FF6E3">
            <w:pPr>
              <w:suppressAutoHyphens/>
              <w:rPr>
                <w:sz w:val="22"/>
                <w:szCs w:val="22"/>
              </w:rPr>
            </w:pPr>
            <w:r w:rsidRPr="001B55F5">
              <w:rPr>
                <w:sz w:val="22"/>
                <w:szCs w:val="22"/>
              </w:rPr>
              <w:t xml:space="preserve">Do you ensure parents have the right to enter the </w:t>
            </w:r>
            <w:r w:rsidRPr="001B55F5" w:rsidR="00D04286">
              <w:rPr>
                <w:sz w:val="22"/>
                <w:szCs w:val="22"/>
              </w:rPr>
              <w:t xml:space="preserve">preschool </w:t>
            </w:r>
            <w:r w:rsidRPr="001B55F5">
              <w:rPr>
                <w:sz w:val="22"/>
                <w:szCs w:val="22"/>
              </w:rPr>
              <w:t>when their child is in attendance unless</w:t>
            </w:r>
            <w:r w:rsidRPr="001B55F5" w:rsidR="00D04286">
              <w:rPr>
                <w:sz w:val="22"/>
                <w:szCs w:val="22"/>
              </w:rPr>
              <w:t>:</w:t>
            </w:r>
          </w:p>
          <w:p w:rsidRPr="001B55F5" w:rsidR="00622A36" w:rsidP="00811FEF" w:rsidRDefault="00D04286" w14:paraId="1FCA5010" w14:textId="1EB4413E">
            <w:pPr>
              <w:pStyle w:val="ListBullet"/>
              <w:suppressAutoHyphens/>
              <w:rPr>
                <w:sz w:val="22"/>
                <w:szCs w:val="22"/>
              </w:rPr>
            </w:pPr>
            <w:r w:rsidRPr="001B55F5">
              <w:rPr>
                <w:sz w:val="22"/>
                <w:szCs w:val="22"/>
              </w:rPr>
              <w:t>a</w:t>
            </w:r>
            <w:r w:rsidRPr="001B55F5" w:rsidR="006B3BBD">
              <w:rPr>
                <w:sz w:val="22"/>
                <w:szCs w:val="22"/>
              </w:rPr>
              <w:t xml:space="preserve">llowing the parent to come into the </w:t>
            </w:r>
            <w:r w:rsidRPr="001B55F5">
              <w:rPr>
                <w:sz w:val="22"/>
                <w:szCs w:val="22"/>
              </w:rPr>
              <w:t xml:space="preserve">preschool </w:t>
            </w:r>
            <w:r w:rsidRPr="001B55F5" w:rsidR="006B3BBD">
              <w:rPr>
                <w:sz w:val="22"/>
                <w:szCs w:val="22"/>
              </w:rPr>
              <w:t>poses a risk to the safety of children or staff</w:t>
            </w:r>
          </w:p>
          <w:p w:rsidRPr="001B55F5" w:rsidR="00622A36" w:rsidP="00811FEF" w:rsidRDefault="00D04286" w14:paraId="2F6E2C70" w14:textId="156D2AD5">
            <w:pPr>
              <w:pStyle w:val="ListBullet"/>
              <w:suppressAutoHyphens/>
              <w:rPr>
                <w:sz w:val="22"/>
                <w:szCs w:val="22"/>
              </w:rPr>
            </w:pPr>
            <w:r w:rsidRPr="001B55F5">
              <w:rPr>
                <w:sz w:val="22"/>
                <w:szCs w:val="22"/>
              </w:rPr>
              <w:t>a</w:t>
            </w:r>
            <w:r w:rsidRPr="001B55F5" w:rsidR="006B3BBD">
              <w:rPr>
                <w:sz w:val="22"/>
                <w:szCs w:val="22"/>
              </w:rPr>
              <w:t xml:space="preserve">llowing the parent to come into the </w:t>
            </w:r>
            <w:r w:rsidRPr="001B55F5">
              <w:rPr>
                <w:sz w:val="22"/>
                <w:szCs w:val="22"/>
              </w:rPr>
              <w:t xml:space="preserve">preschool </w:t>
            </w:r>
            <w:r w:rsidRPr="001B55F5" w:rsidR="006B3BBD">
              <w:rPr>
                <w:sz w:val="22"/>
                <w:szCs w:val="22"/>
              </w:rPr>
              <w:t xml:space="preserve">would prevent you or </w:t>
            </w:r>
            <w:r w:rsidRPr="001B55F5">
              <w:rPr>
                <w:sz w:val="22"/>
                <w:szCs w:val="22"/>
              </w:rPr>
              <w:t xml:space="preserve">the </w:t>
            </w:r>
            <w:r w:rsidRPr="001B55F5" w:rsidR="006B3BBD">
              <w:rPr>
                <w:sz w:val="22"/>
                <w:szCs w:val="22"/>
              </w:rPr>
              <w:t>educators and staff from carrying out your normal duties, such as supervising children, delivering the program or meeting health and safety needs?</w:t>
            </w:r>
          </w:p>
          <w:p w:rsidRPr="001B55F5" w:rsidR="00622A36" w:rsidP="7515FEB6" w:rsidRDefault="00D04286" w14:paraId="30AB8820" w14:textId="4220D063">
            <w:pPr>
              <w:pStyle w:val="ListBullet"/>
              <w:suppressAutoHyphens/>
              <w:rPr>
                <w:sz w:val="22"/>
                <w:szCs w:val="22"/>
              </w:rPr>
            </w:pPr>
            <w:r w:rsidRPr="7515FEB6">
              <w:rPr>
                <w:sz w:val="22"/>
                <w:szCs w:val="22"/>
              </w:rPr>
              <w:t>y</w:t>
            </w:r>
            <w:r w:rsidRPr="7515FEB6" w:rsidR="006B3BBD">
              <w:rPr>
                <w:sz w:val="22"/>
                <w:szCs w:val="22"/>
              </w:rPr>
              <w:t>ou reasonably believe that allowing them entry would contravene a court order?</w:t>
            </w:r>
          </w:p>
        </w:tc>
        <w:tc>
          <w:tcPr>
            <w:tcW w:w="1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3F91F962" w14:textId="5CEA085A">
            <w:pPr>
              <w:suppressAutoHyphens/>
              <w:rPr>
                <w:sz w:val="22"/>
                <w:szCs w:val="22"/>
              </w:rPr>
            </w:pPr>
            <w:r>
              <w:rPr>
                <w:sz w:val="22"/>
                <w:szCs w:val="22"/>
              </w:rPr>
              <w:t>Yes</w:t>
            </w:r>
          </w:p>
        </w:tc>
      </w:tr>
    </w:tbl>
    <w:p w:rsidRPr="001B55F5" w:rsidR="00622A36" w:rsidP="00811FEF" w:rsidRDefault="00DD6E8D" w14:paraId="06D8ABC4" w14:textId="7888DEB0">
      <w:pPr>
        <w:pStyle w:val="QualityArea6"/>
        <w:suppressAutoHyphens/>
        <w:rPr>
          <w:rStyle w:val="Strong"/>
          <w:sz w:val="22"/>
          <w:szCs w:val="22"/>
        </w:rPr>
      </w:pPr>
      <w:r w:rsidRPr="001B55F5">
        <w:rPr>
          <w:rStyle w:val="Strong"/>
          <w:sz w:val="22"/>
          <w:szCs w:val="22"/>
        </w:rPr>
        <w:t>If any of these regulations are not implemented in your preschool, take immediate action to rectify this non-compliance.</w:t>
      </w:r>
    </w:p>
    <w:p w:rsidR="00622A36" w:rsidP="00811FEF" w:rsidRDefault="006B3BBD" w14:paraId="414222EB" w14:textId="77777777">
      <w:pPr>
        <w:suppressAutoHyphens/>
        <w:spacing w:after="160" w:line="259" w:lineRule="auto"/>
        <w:rPr>
          <w:color w:val="2F5496"/>
        </w:rPr>
      </w:pPr>
      <w:r>
        <w:br w:type="page"/>
      </w:r>
    </w:p>
    <w:p w:rsidRPr="00DD6E8D" w:rsidR="00622A36" w:rsidP="00811FEF" w:rsidRDefault="006B3BBD" w14:paraId="21426B5D" w14:textId="77777777">
      <w:pPr>
        <w:pStyle w:val="Heading3"/>
      </w:pPr>
      <w:r w:rsidRPr="00DD6E8D">
        <w:lastRenderedPageBreak/>
        <w:t>Strengths</w:t>
      </w:r>
    </w:p>
    <w:tbl>
      <w:tblPr>
        <w:tblStyle w:val="TableGrid"/>
        <w:tblW w:w="15021" w:type="dxa"/>
        <w:tblLayout w:type="fixed"/>
        <w:tblLook w:val="0020" w:firstRow="1" w:lastRow="0" w:firstColumn="0" w:lastColumn="0" w:noHBand="0" w:noVBand="0"/>
        <w:tblDescription w:val="Table with blank cells to record strengths in Quality Area 6: Collaborative partnerships with families and communities."/>
      </w:tblPr>
      <w:tblGrid>
        <w:gridCol w:w="1696"/>
        <w:gridCol w:w="1843"/>
        <w:gridCol w:w="11482"/>
      </w:tblGrid>
      <w:tr w:rsidRPr="00DD6E8D" w:rsidR="00DD6E8D" w:rsidTr="7515FEB6" w14:paraId="4C56240F" w14:textId="53F54AEF">
        <w:trPr>
          <w:trHeight w:val="240"/>
        </w:trPr>
        <w:tc>
          <w:tcPr>
            <w:tcW w:w="1696" w:type="dxa"/>
            <w:tcBorders>
              <w:bottom w:val="single" w:color="auto" w:sz="4" w:space="0"/>
              <w:right w:val="nil"/>
            </w:tcBorders>
            <w:shd w:val="clear" w:color="auto" w:fill="F385C6"/>
          </w:tcPr>
          <w:p w:rsidRPr="001B55F5" w:rsidR="00DD6E8D" w:rsidP="00811FEF" w:rsidRDefault="00DD6E8D" w14:paraId="0C1D8809" w14:textId="77777777">
            <w:pPr>
              <w:suppressAutoHyphens/>
              <w:rPr>
                <w:rStyle w:val="Strong"/>
                <w:sz w:val="22"/>
                <w:szCs w:val="22"/>
              </w:rPr>
            </w:pPr>
            <w:r w:rsidRPr="001B55F5">
              <w:rPr>
                <w:rStyle w:val="Strong"/>
                <w:sz w:val="22"/>
                <w:szCs w:val="22"/>
              </w:rPr>
              <w:t>Standard 6.1</w:t>
            </w:r>
          </w:p>
        </w:tc>
        <w:tc>
          <w:tcPr>
            <w:tcW w:w="1843" w:type="dxa"/>
            <w:tcBorders>
              <w:left w:val="nil"/>
              <w:bottom w:val="single" w:color="auto" w:sz="4" w:space="0"/>
            </w:tcBorders>
            <w:shd w:val="clear" w:color="auto" w:fill="F385C6"/>
          </w:tcPr>
          <w:p w:rsidRPr="001B55F5" w:rsidR="00DD6E8D" w:rsidP="00811FEF" w:rsidRDefault="00DD6E8D" w14:paraId="63F86C0D" w14:textId="4ECFB3B2">
            <w:pPr>
              <w:suppressAutoHyphens/>
              <w:rPr>
                <w:rStyle w:val="Strong"/>
                <w:sz w:val="22"/>
                <w:szCs w:val="22"/>
              </w:rPr>
            </w:pPr>
          </w:p>
        </w:tc>
        <w:tc>
          <w:tcPr>
            <w:tcW w:w="11482" w:type="dxa"/>
            <w:shd w:val="clear" w:color="auto" w:fill="F385C6"/>
          </w:tcPr>
          <w:p w:rsidRPr="001B55F5" w:rsidR="00DD6E8D" w:rsidP="7515FEB6" w:rsidRDefault="00DD6E8D" w14:paraId="0448A877" w14:textId="512A9F3D">
            <w:pPr>
              <w:suppressAutoHyphens/>
              <w:rPr>
                <w:rStyle w:val="Strong"/>
                <w:sz w:val="22"/>
                <w:szCs w:val="22"/>
              </w:rPr>
            </w:pPr>
            <w:r w:rsidRPr="7515FEB6">
              <w:rPr>
                <w:rStyle w:val="Strong"/>
                <w:sz w:val="22"/>
                <w:szCs w:val="22"/>
              </w:rPr>
              <w:t>Respectful relationships with families are developed and maintained and families are supported in their parenting role.</w:t>
            </w:r>
          </w:p>
        </w:tc>
      </w:tr>
      <w:tr w:rsidRPr="00DD6E8D" w:rsidR="001B55F5" w:rsidTr="7515FEB6" w14:paraId="6A97FCAE" w14:textId="77777777">
        <w:trPr>
          <w:trHeight w:val="1002"/>
        </w:trPr>
        <w:tc>
          <w:tcPr>
            <w:tcW w:w="1696" w:type="dxa"/>
          </w:tcPr>
          <w:p w:rsidRPr="001B55F5" w:rsidR="001B55F5" w:rsidP="00811FEF" w:rsidRDefault="001B55F5" w14:paraId="1FB23E86" w14:textId="77777777">
            <w:pPr>
              <w:suppressAutoHyphens/>
              <w:rPr>
                <w:sz w:val="22"/>
                <w:szCs w:val="22"/>
              </w:rPr>
            </w:pPr>
            <w:r w:rsidRPr="001B55F5">
              <w:rPr>
                <w:sz w:val="22"/>
                <w:szCs w:val="22"/>
              </w:rPr>
              <w:t>Element 6.1.1</w:t>
            </w:r>
          </w:p>
        </w:tc>
        <w:tc>
          <w:tcPr>
            <w:tcW w:w="1843" w:type="dxa"/>
          </w:tcPr>
          <w:p w:rsidRPr="001B55F5" w:rsidR="001B55F5" w:rsidP="00811FEF" w:rsidRDefault="001B55F5" w14:paraId="141563D0" w14:textId="77777777">
            <w:pPr>
              <w:suppressAutoHyphens/>
              <w:rPr>
                <w:sz w:val="22"/>
                <w:szCs w:val="22"/>
              </w:rPr>
            </w:pPr>
            <w:r w:rsidRPr="001B55F5">
              <w:rPr>
                <w:sz w:val="22"/>
                <w:szCs w:val="22"/>
              </w:rPr>
              <w:t>Engagement with the service</w:t>
            </w:r>
          </w:p>
        </w:tc>
        <w:tc>
          <w:tcPr>
            <w:tcW w:w="11482" w:type="dxa"/>
          </w:tcPr>
          <w:p w:rsidRPr="001B55F5" w:rsidR="001B55F5" w:rsidP="00811FEF" w:rsidRDefault="001B55F5" w14:paraId="13A2E0D5" w14:textId="02645AFA">
            <w:pPr>
              <w:suppressAutoHyphens/>
              <w:rPr>
                <w:sz w:val="22"/>
                <w:szCs w:val="22"/>
              </w:rPr>
            </w:pPr>
            <w:r w:rsidRPr="001B55F5">
              <w:rPr>
                <w:sz w:val="22"/>
                <w:szCs w:val="22"/>
              </w:rPr>
              <w:t>Families are supported from enrolment to be involved in the service and contribute to service decisions.</w:t>
            </w:r>
          </w:p>
        </w:tc>
      </w:tr>
      <w:tr w:rsidRPr="00DD6E8D" w:rsidR="0034163B" w:rsidTr="7515FEB6" w14:paraId="4712CA49" w14:textId="77777777">
        <w:trPr>
          <w:trHeight w:val="1002"/>
        </w:trPr>
        <w:tc>
          <w:tcPr>
            <w:tcW w:w="15021" w:type="dxa"/>
            <w:gridSpan w:val="3"/>
          </w:tcPr>
          <w:p w:rsidR="7AFFAD96" w:rsidP="2A667B2B" w:rsidRDefault="044F5AB8" w14:paraId="046558EB" w14:textId="41DC86C4">
            <w:pPr>
              <w:rPr>
                <w:sz w:val="22"/>
                <w:szCs w:val="22"/>
              </w:rPr>
            </w:pPr>
            <w:r w:rsidRPr="2A667B2B">
              <w:rPr>
                <w:sz w:val="22"/>
                <w:szCs w:val="22"/>
              </w:rPr>
              <w:t>Understanding “families are children’s first and most influential teachers” (EYLF) we endeavour to build strong partnerships to gain and share knowledge to ensure the best outcomes for the child. The enrolment process</w:t>
            </w:r>
            <w:r w:rsidRPr="2A667B2B" w:rsidR="062A7CC4">
              <w:rPr>
                <w:sz w:val="22"/>
                <w:szCs w:val="22"/>
              </w:rPr>
              <w:t>;</w:t>
            </w:r>
            <w:r w:rsidRPr="2A667B2B">
              <w:rPr>
                <w:sz w:val="22"/>
                <w:szCs w:val="22"/>
              </w:rPr>
              <w:t xml:space="preserve"> from tours to orientation enable us to understand and </w:t>
            </w:r>
            <w:r w:rsidRPr="2A667B2B" w:rsidR="08281C22">
              <w:rPr>
                <w:sz w:val="22"/>
                <w:szCs w:val="22"/>
              </w:rPr>
              <w:t xml:space="preserve">develop foundations of a strong </w:t>
            </w:r>
            <w:r w:rsidRPr="2A667B2B" w:rsidR="78AAAB25">
              <w:rPr>
                <w:sz w:val="22"/>
                <w:szCs w:val="22"/>
              </w:rPr>
              <w:t>trusting</w:t>
            </w:r>
            <w:r w:rsidRPr="2A667B2B" w:rsidR="08281C22">
              <w:rPr>
                <w:sz w:val="22"/>
                <w:szCs w:val="22"/>
              </w:rPr>
              <w:t xml:space="preserve"> and collaborative partnerships w</w:t>
            </w:r>
            <w:r w:rsidRPr="2A667B2B">
              <w:rPr>
                <w:sz w:val="22"/>
                <w:szCs w:val="22"/>
              </w:rPr>
              <w:t xml:space="preserve">ith parents and children. </w:t>
            </w:r>
          </w:p>
          <w:p w:rsidR="7AFFAD96" w:rsidP="03F4B621" w:rsidRDefault="6C2417B2" w14:paraId="5F00C2DA" w14:textId="591D4135">
            <w:pPr>
              <w:rPr>
                <w:sz w:val="22"/>
                <w:szCs w:val="22"/>
              </w:rPr>
            </w:pPr>
            <w:r w:rsidRPr="2A667B2B">
              <w:rPr>
                <w:sz w:val="22"/>
                <w:szCs w:val="22"/>
              </w:rPr>
              <w:t xml:space="preserve">We </w:t>
            </w:r>
            <w:r w:rsidRPr="2A667B2B" w:rsidR="3130803F">
              <w:rPr>
                <w:sz w:val="22"/>
                <w:szCs w:val="22"/>
              </w:rPr>
              <w:t xml:space="preserve">gather information from families during the </w:t>
            </w:r>
            <w:r w:rsidRPr="2A667B2B" w:rsidR="6304C194">
              <w:rPr>
                <w:sz w:val="22"/>
                <w:szCs w:val="22"/>
              </w:rPr>
              <w:t>interview</w:t>
            </w:r>
            <w:r w:rsidRPr="2A667B2B" w:rsidR="3130803F">
              <w:rPr>
                <w:sz w:val="22"/>
                <w:szCs w:val="22"/>
              </w:rPr>
              <w:t xml:space="preserve"> process about their values and expectations</w:t>
            </w:r>
            <w:r w:rsidRPr="2A667B2B" w:rsidR="5FFCE42B">
              <w:rPr>
                <w:sz w:val="22"/>
                <w:szCs w:val="22"/>
              </w:rPr>
              <w:t>, t</w:t>
            </w:r>
            <w:r w:rsidRPr="2A667B2B" w:rsidR="7E208DE7">
              <w:rPr>
                <w:sz w:val="22"/>
                <w:szCs w:val="22"/>
              </w:rPr>
              <w:t xml:space="preserve">his is recorded on our child’s </w:t>
            </w:r>
            <w:r w:rsidRPr="2A667B2B" w:rsidR="26F6C9C9">
              <w:rPr>
                <w:sz w:val="22"/>
                <w:szCs w:val="22"/>
              </w:rPr>
              <w:t xml:space="preserve">All About </w:t>
            </w:r>
            <w:r w:rsidRPr="2A667B2B" w:rsidR="2F2B4F0A">
              <w:rPr>
                <w:sz w:val="22"/>
                <w:szCs w:val="22"/>
              </w:rPr>
              <w:t>Me sheet</w:t>
            </w:r>
            <w:r w:rsidRPr="2A667B2B" w:rsidR="7E208DE7">
              <w:rPr>
                <w:sz w:val="22"/>
                <w:szCs w:val="22"/>
              </w:rPr>
              <w:t>. We</w:t>
            </w:r>
            <w:r w:rsidRPr="2A667B2B" w:rsidR="3130803F">
              <w:rPr>
                <w:sz w:val="22"/>
                <w:szCs w:val="22"/>
              </w:rPr>
              <w:t xml:space="preserve"> use this information to contribute to operational decision-making</w:t>
            </w:r>
            <w:r w:rsidRPr="2A667B2B" w:rsidR="356E9491">
              <w:rPr>
                <w:sz w:val="22"/>
                <w:szCs w:val="22"/>
              </w:rPr>
              <w:t xml:space="preserve"> ongoing. For </w:t>
            </w:r>
            <w:r w:rsidRPr="2A667B2B" w:rsidR="7E7F602E">
              <w:rPr>
                <w:sz w:val="22"/>
                <w:szCs w:val="22"/>
              </w:rPr>
              <w:t>example,</w:t>
            </w:r>
            <w:r w:rsidRPr="2A667B2B" w:rsidR="356E9491">
              <w:rPr>
                <w:sz w:val="22"/>
                <w:szCs w:val="22"/>
              </w:rPr>
              <w:t xml:space="preserve"> we collect and share information about who needs to sleep and rest each </w:t>
            </w:r>
            <w:r w:rsidRPr="2A667B2B" w:rsidR="19AC5C4D">
              <w:rPr>
                <w:sz w:val="22"/>
                <w:szCs w:val="22"/>
              </w:rPr>
              <w:t>day,</w:t>
            </w:r>
            <w:r w:rsidRPr="2A667B2B" w:rsidR="356E9491">
              <w:rPr>
                <w:sz w:val="22"/>
                <w:szCs w:val="22"/>
              </w:rPr>
              <w:t xml:space="preserve"> and </w:t>
            </w:r>
            <w:r w:rsidRPr="2A667B2B" w:rsidR="65694ED6">
              <w:rPr>
                <w:sz w:val="22"/>
                <w:szCs w:val="22"/>
              </w:rPr>
              <w:t>this</w:t>
            </w:r>
            <w:r w:rsidRPr="2A667B2B" w:rsidR="356E9491">
              <w:rPr>
                <w:sz w:val="22"/>
                <w:szCs w:val="22"/>
              </w:rPr>
              <w:t xml:space="preserve"> helps us plan the daily routines to ensure all children’s needs ar</w:t>
            </w:r>
            <w:r w:rsidRPr="2A667B2B" w:rsidR="22A9BF9D">
              <w:rPr>
                <w:sz w:val="22"/>
                <w:szCs w:val="22"/>
              </w:rPr>
              <w:t xml:space="preserve">e met. </w:t>
            </w:r>
            <w:r w:rsidRPr="2A667B2B" w:rsidR="3268A0B6">
              <w:rPr>
                <w:sz w:val="22"/>
                <w:szCs w:val="22"/>
              </w:rPr>
              <w:t xml:space="preserve">We also collect family </w:t>
            </w:r>
            <w:r w:rsidRPr="2A667B2B" w:rsidR="71617708">
              <w:rPr>
                <w:sz w:val="22"/>
                <w:szCs w:val="22"/>
              </w:rPr>
              <w:t>insights</w:t>
            </w:r>
            <w:r w:rsidRPr="2A667B2B" w:rsidR="3268A0B6">
              <w:rPr>
                <w:sz w:val="22"/>
                <w:szCs w:val="22"/>
              </w:rPr>
              <w:t xml:space="preserve"> for likes, passions, interests and learn about family and community connections. </w:t>
            </w:r>
          </w:p>
          <w:p w:rsidR="6980D54C" w:rsidP="3930AB05" w:rsidRDefault="2D9A97D0" w14:paraId="60F75676" w14:textId="396E7496">
            <w:pPr>
              <w:rPr>
                <w:sz w:val="22"/>
                <w:szCs w:val="22"/>
              </w:rPr>
            </w:pPr>
            <w:r w:rsidRPr="2A667B2B">
              <w:rPr>
                <w:sz w:val="22"/>
                <w:szCs w:val="22"/>
              </w:rPr>
              <w:t xml:space="preserve">We use a soft start </w:t>
            </w:r>
            <w:r w:rsidRPr="2A667B2B" w:rsidR="5E4ECAD3">
              <w:rPr>
                <w:sz w:val="22"/>
                <w:szCs w:val="22"/>
              </w:rPr>
              <w:t>strateg</w:t>
            </w:r>
            <w:r w:rsidRPr="2A667B2B" w:rsidR="31A9BCE0">
              <w:rPr>
                <w:sz w:val="22"/>
                <w:szCs w:val="22"/>
              </w:rPr>
              <w:t>y and extended transitions that are individualised and flexible, ensuring each child and their family can separate when suits their own pace and preferences. This help</w:t>
            </w:r>
            <w:r w:rsidRPr="2A667B2B" w:rsidR="14CA3382">
              <w:rPr>
                <w:sz w:val="22"/>
                <w:szCs w:val="22"/>
              </w:rPr>
              <w:t>s build trust and ensures our culture of transparency and promot</w:t>
            </w:r>
            <w:r w:rsidRPr="2A667B2B" w:rsidR="235B36F0">
              <w:rPr>
                <w:sz w:val="22"/>
                <w:szCs w:val="22"/>
              </w:rPr>
              <w:t>es</w:t>
            </w:r>
            <w:r w:rsidRPr="2A667B2B" w:rsidR="14CA3382">
              <w:rPr>
                <w:sz w:val="22"/>
                <w:szCs w:val="22"/>
              </w:rPr>
              <w:t xml:space="preserve"> a real </w:t>
            </w:r>
            <w:r w:rsidRPr="2A667B2B" w:rsidR="4BFF62C4">
              <w:rPr>
                <w:sz w:val="22"/>
                <w:szCs w:val="22"/>
              </w:rPr>
              <w:t xml:space="preserve">sense of </w:t>
            </w:r>
            <w:r w:rsidRPr="2A667B2B" w:rsidR="14CA3382">
              <w:rPr>
                <w:sz w:val="22"/>
                <w:szCs w:val="22"/>
              </w:rPr>
              <w:t xml:space="preserve">partnership </w:t>
            </w:r>
            <w:r w:rsidRPr="2A667B2B" w:rsidR="1101EB10">
              <w:rPr>
                <w:sz w:val="22"/>
                <w:szCs w:val="22"/>
              </w:rPr>
              <w:t xml:space="preserve">and foundation for a long-term relationship between the child, family and our P-6 school. </w:t>
            </w:r>
          </w:p>
        </w:tc>
      </w:tr>
      <w:tr w:rsidRPr="00DD6E8D" w:rsidR="001B55F5" w:rsidTr="7515FEB6" w14:paraId="4A215E39" w14:textId="77777777">
        <w:trPr>
          <w:trHeight w:val="1130"/>
        </w:trPr>
        <w:tc>
          <w:tcPr>
            <w:tcW w:w="1696" w:type="dxa"/>
          </w:tcPr>
          <w:p w:rsidRPr="001B55F5" w:rsidR="001B55F5" w:rsidP="00811FEF" w:rsidRDefault="001B55F5" w14:paraId="7FC71399" w14:textId="77777777">
            <w:pPr>
              <w:suppressAutoHyphens/>
              <w:rPr>
                <w:sz w:val="22"/>
                <w:szCs w:val="22"/>
              </w:rPr>
            </w:pPr>
            <w:r w:rsidRPr="001B55F5">
              <w:rPr>
                <w:sz w:val="22"/>
                <w:szCs w:val="22"/>
              </w:rPr>
              <w:t>Element 6.1.2</w:t>
            </w:r>
          </w:p>
        </w:tc>
        <w:tc>
          <w:tcPr>
            <w:tcW w:w="1843" w:type="dxa"/>
          </w:tcPr>
          <w:p w:rsidRPr="001B55F5" w:rsidR="001B55F5" w:rsidP="00811FEF" w:rsidRDefault="001B55F5" w14:paraId="1347CC05" w14:textId="77777777">
            <w:pPr>
              <w:suppressAutoHyphens/>
              <w:rPr>
                <w:sz w:val="22"/>
                <w:szCs w:val="22"/>
              </w:rPr>
            </w:pPr>
            <w:r w:rsidRPr="001B55F5">
              <w:rPr>
                <w:sz w:val="22"/>
                <w:szCs w:val="22"/>
              </w:rPr>
              <w:t>Parent views are respected</w:t>
            </w:r>
          </w:p>
        </w:tc>
        <w:tc>
          <w:tcPr>
            <w:tcW w:w="11482" w:type="dxa"/>
          </w:tcPr>
          <w:p w:rsidRPr="001B55F5" w:rsidR="001B55F5" w:rsidP="7515FEB6" w:rsidRDefault="44A28BE8" w14:paraId="446AA3F9" w14:textId="77777777">
            <w:pPr>
              <w:suppressAutoHyphens/>
              <w:rPr>
                <w:sz w:val="22"/>
                <w:szCs w:val="22"/>
              </w:rPr>
            </w:pPr>
            <w:r w:rsidRPr="7515FEB6">
              <w:rPr>
                <w:sz w:val="22"/>
                <w:szCs w:val="22"/>
              </w:rPr>
              <w:t>The expertise, culture, values, beliefs of families are respected and families share in decision-making about their child’s learning and wellbeing.</w:t>
            </w:r>
          </w:p>
        </w:tc>
      </w:tr>
      <w:tr w:rsidRPr="00DD6E8D" w:rsidR="00910419" w:rsidTr="7515FEB6" w14:paraId="49480EB0" w14:textId="77777777">
        <w:trPr>
          <w:trHeight w:val="1130"/>
        </w:trPr>
        <w:tc>
          <w:tcPr>
            <w:tcW w:w="15021" w:type="dxa"/>
            <w:gridSpan w:val="3"/>
          </w:tcPr>
          <w:p w:rsidR="099397D1" w:rsidP="7515FEB6" w:rsidRDefault="09EB923A" w14:paraId="73BBAB6E" w14:textId="416CCB6E">
            <w:pPr>
              <w:rPr>
                <w:color w:val="FF0000"/>
                <w:sz w:val="22"/>
                <w:szCs w:val="22"/>
              </w:rPr>
            </w:pPr>
            <w:r w:rsidRPr="7515FEB6">
              <w:rPr>
                <w:sz w:val="22"/>
                <w:szCs w:val="22"/>
              </w:rPr>
              <w:lastRenderedPageBreak/>
              <w:t xml:space="preserve">We </w:t>
            </w:r>
            <w:r w:rsidRPr="7515FEB6" w:rsidR="301C0FB7">
              <w:rPr>
                <w:sz w:val="22"/>
                <w:szCs w:val="22"/>
              </w:rPr>
              <w:t>ensure families’ values, views and expertise contribute to shared decision-making about their child’s learning and wellbein</w:t>
            </w:r>
            <w:r w:rsidRPr="7515FEB6" w:rsidR="40D82434">
              <w:rPr>
                <w:sz w:val="22"/>
                <w:szCs w:val="22"/>
              </w:rPr>
              <w:t xml:space="preserve">g through shared aspirations and any areas they would like </w:t>
            </w:r>
            <w:r w:rsidRPr="7515FEB6" w:rsidR="3E24134C">
              <w:rPr>
                <w:sz w:val="22"/>
                <w:szCs w:val="22"/>
              </w:rPr>
              <w:t xml:space="preserve">us to follow up with. These are recorded during pre-enrolment and updated throughout the year in consultation with families. </w:t>
            </w:r>
            <w:r w:rsidRPr="7515FEB6" w:rsidR="5798C408">
              <w:rPr>
                <w:sz w:val="22"/>
                <w:szCs w:val="22"/>
              </w:rPr>
              <w:t>The learning strengths we are observing are shared with families and their concerns or worries are addressed in meaningful conversations.</w:t>
            </w:r>
            <w:r w:rsidRPr="7515FEB6" w:rsidR="5798C408">
              <w:rPr>
                <w:color w:val="FF0000"/>
                <w:sz w:val="22"/>
                <w:szCs w:val="22"/>
              </w:rPr>
              <w:t xml:space="preserve"> </w:t>
            </w:r>
          </w:p>
          <w:p w:rsidR="36AA7232" w:rsidP="03F4B621" w:rsidRDefault="76BE3B53" w14:paraId="5EF9C81A" w14:textId="54DE9242">
            <w:pPr>
              <w:rPr>
                <w:sz w:val="22"/>
                <w:szCs w:val="22"/>
              </w:rPr>
            </w:pPr>
            <w:r w:rsidRPr="2A667B2B">
              <w:rPr>
                <w:sz w:val="22"/>
                <w:szCs w:val="22"/>
              </w:rPr>
              <w:t xml:space="preserve">We </w:t>
            </w:r>
            <w:r w:rsidRPr="2A667B2B" w:rsidR="3130803F">
              <w:rPr>
                <w:sz w:val="22"/>
                <w:szCs w:val="22"/>
              </w:rPr>
              <w:t>reflect the diversity of family structures in our service community and foster inclusion for all children and familie</w:t>
            </w:r>
            <w:r w:rsidRPr="2A667B2B" w:rsidR="5485CA28">
              <w:rPr>
                <w:sz w:val="22"/>
                <w:szCs w:val="22"/>
              </w:rPr>
              <w:t xml:space="preserve">s through taking time to learn about </w:t>
            </w:r>
            <w:r w:rsidRPr="2A667B2B" w:rsidR="26881EEA">
              <w:rPr>
                <w:sz w:val="22"/>
                <w:szCs w:val="22"/>
              </w:rPr>
              <w:t>them, their c</w:t>
            </w:r>
            <w:r w:rsidRPr="2A667B2B" w:rsidR="5485CA28">
              <w:rPr>
                <w:sz w:val="22"/>
                <w:szCs w:val="22"/>
              </w:rPr>
              <w:t>ommunity connections and kinship arrangements. This helps us connect planning to family histories and home cultures t</w:t>
            </w:r>
            <w:r w:rsidRPr="2A667B2B" w:rsidR="10637442">
              <w:rPr>
                <w:sz w:val="22"/>
                <w:szCs w:val="22"/>
              </w:rPr>
              <w:t>o support a rich fabric of understanding about what our community want and value in our program for their child.</w:t>
            </w:r>
          </w:p>
          <w:p w:rsidR="78D568E3" w:rsidP="7515FEB6" w:rsidRDefault="03CB7494" w14:paraId="38FEC7D3" w14:textId="10F4435E">
            <w:pPr>
              <w:rPr>
                <w:sz w:val="22"/>
                <w:szCs w:val="22"/>
              </w:rPr>
            </w:pPr>
            <w:r w:rsidRPr="7515FEB6">
              <w:rPr>
                <w:sz w:val="22"/>
                <w:szCs w:val="22"/>
              </w:rPr>
              <w:t xml:space="preserve">We </w:t>
            </w:r>
            <w:r w:rsidRPr="7515FEB6" w:rsidR="12B1654F">
              <w:rPr>
                <w:sz w:val="22"/>
                <w:szCs w:val="22"/>
              </w:rPr>
              <w:t>provide regular opportunities for information sharing with families to support consistency between home and the service</w:t>
            </w:r>
            <w:r w:rsidRPr="7515FEB6" w:rsidR="0B333CE2">
              <w:rPr>
                <w:sz w:val="22"/>
                <w:szCs w:val="22"/>
              </w:rPr>
              <w:t xml:space="preserve"> through the </w:t>
            </w:r>
            <w:r w:rsidRPr="7515FEB6" w:rsidR="0C99DAA2">
              <w:rPr>
                <w:sz w:val="22"/>
                <w:szCs w:val="22"/>
              </w:rPr>
              <w:t>agreed communication</w:t>
            </w:r>
            <w:r w:rsidRPr="7515FEB6" w:rsidR="0B333CE2">
              <w:rPr>
                <w:sz w:val="22"/>
                <w:szCs w:val="22"/>
              </w:rPr>
              <w:t xml:space="preserve"> needs of each family. For example, many like to share aspect</w:t>
            </w:r>
            <w:r w:rsidRPr="7515FEB6" w:rsidR="526D2932">
              <w:rPr>
                <w:sz w:val="22"/>
                <w:szCs w:val="22"/>
              </w:rPr>
              <w:t>s</w:t>
            </w:r>
            <w:r w:rsidRPr="7515FEB6" w:rsidR="0B333CE2">
              <w:rPr>
                <w:sz w:val="22"/>
                <w:szCs w:val="22"/>
              </w:rPr>
              <w:t xml:space="preserve"> of their lives</w:t>
            </w:r>
            <w:r w:rsidRPr="7515FEB6" w:rsidR="385ACAE3">
              <w:rPr>
                <w:sz w:val="22"/>
                <w:szCs w:val="22"/>
              </w:rPr>
              <w:t xml:space="preserve"> </w:t>
            </w:r>
            <w:r w:rsidRPr="7515FEB6" w:rsidR="57A5EE3B">
              <w:rPr>
                <w:sz w:val="22"/>
                <w:szCs w:val="22"/>
              </w:rPr>
              <w:t>to</w:t>
            </w:r>
            <w:r w:rsidRPr="7515FEB6" w:rsidR="385ACAE3">
              <w:rPr>
                <w:sz w:val="22"/>
                <w:szCs w:val="22"/>
              </w:rPr>
              <w:t xml:space="preserve"> combat isolation and to make effective connections. This practice of family led engagement ensures everyone’s needs for connection are </w:t>
            </w:r>
            <w:r w:rsidRPr="7515FEB6" w:rsidR="58CF3232">
              <w:rPr>
                <w:sz w:val="22"/>
                <w:szCs w:val="22"/>
              </w:rPr>
              <w:t>met in ways that are respectful and meaningful for them.</w:t>
            </w:r>
          </w:p>
          <w:p w:rsidR="03F4B621" w:rsidP="03F4B621" w:rsidRDefault="03F4B621" w14:paraId="65E228C6" w14:textId="3AF964D1">
            <w:pPr>
              <w:rPr>
                <w:color w:val="FF0000"/>
                <w:sz w:val="22"/>
                <w:szCs w:val="22"/>
              </w:rPr>
            </w:pPr>
          </w:p>
        </w:tc>
      </w:tr>
      <w:tr w:rsidRPr="00DD6E8D" w:rsidR="001B55F5" w:rsidTr="7515FEB6" w14:paraId="4C36ED20" w14:textId="77777777">
        <w:trPr>
          <w:trHeight w:val="1118"/>
        </w:trPr>
        <w:tc>
          <w:tcPr>
            <w:tcW w:w="1696" w:type="dxa"/>
          </w:tcPr>
          <w:p w:rsidRPr="001B55F5" w:rsidR="001B55F5" w:rsidP="00811FEF" w:rsidRDefault="001B55F5" w14:paraId="0833CAAB" w14:textId="77777777">
            <w:pPr>
              <w:suppressAutoHyphens/>
              <w:rPr>
                <w:sz w:val="22"/>
                <w:szCs w:val="22"/>
              </w:rPr>
            </w:pPr>
            <w:r w:rsidRPr="001B55F5">
              <w:rPr>
                <w:sz w:val="22"/>
                <w:szCs w:val="22"/>
              </w:rPr>
              <w:t>Element 6.1.3</w:t>
            </w:r>
          </w:p>
        </w:tc>
        <w:tc>
          <w:tcPr>
            <w:tcW w:w="1843" w:type="dxa"/>
          </w:tcPr>
          <w:p w:rsidRPr="001B55F5" w:rsidR="001B55F5" w:rsidP="00811FEF" w:rsidRDefault="001B55F5" w14:paraId="45F2B167" w14:textId="77777777">
            <w:pPr>
              <w:suppressAutoHyphens/>
              <w:rPr>
                <w:sz w:val="22"/>
                <w:szCs w:val="22"/>
              </w:rPr>
            </w:pPr>
            <w:r w:rsidRPr="001B55F5">
              <w:rPr>
                <w:sz w:val="22"/>
                <w:szCs w:val="22"/>
              </w:rPr>
              <w:t>Families are supported</w:t>
            </w:r>
          </w:p>
        </w:tc>
        <w:tc>
          <w:tcPr>
            <w:tcW w:w="11482" w:type="dxa"/>
          </w:tcPr>
          <w:p w:rsidRPr="001B55F5" w:rsidR="001B55F5" w:rsidP="00811FEF" w:rsidRDefault="001B55F5" w14:paraId="0A8C8780" w14:textId="77777777">
            <w:pPr>
              <w:suppressAutoHyphens/>
              <w:rPr>
                <w:sz w:val="22"/>
                <w:szCs w:val="22"/>
              </w:rPr>
            </w:pPr>
            <w:r w:rsidRPr="001B55F5">
              <w:rPr>
                <w:sz w:val="22"/>
                <w:szCs w:val="22"/>
              </w:rPr>
              <w:t>Current information is available to families about the service and relevant community services and resources to support parenting and family wellbeing.</w:t>
            </w:r>
          </w:p>
        </w:tc>
      </w:tr>
      <w:tr w:rsidRPr="00DD6E8D" w:rsidR="0006622F" w:rsidTr="7515FEB6" w14:paraId="1B1B533C" w14:textId="77777777">
        <w:trPr>
          <w:trHeight w:val="1118"/>
        </w:trPr>
        <w:tc>
          <w:tcPr>
            <w:tcW w:w="15021" w:type="dxa"/>
            <w:gridSpan w:val="3"/>
          </w:tcPr>
          <w:p w:rsidRPr="001B55F5" w:rsidR="0006622F" w:rsidP="00811FEF" w:rsidRDefault="0006622F" w14:paraId="2392415D" w14:textId="77777777">
            <w:pPr>
              <w:suppressAutoHyphens/>
              <w:rPr>
                <w:sz w:val="22"/>
                <w:szCs w:val="22"/>
              </w:rPr>
            </w:pPr>
          </w:p>
          <w:p w:rsidR="2DB0B9C0" w:rsidP="7515FEB6" w:rsidRDefault="1CCAB04C" w14:paraId="378D15F9" w14:textId="7CC6E7EB">
            <w:pPr>
              <w:spacing w:before="0"/>
              <w:rPr>
                <w:sz w:val="22"/>
                <w:szCs w:val="22"/>
              </w:rPr>
            </w:pPr>
            <w:r w:rsidRPr="7515FEB6">
              <w:rPr>
                <w:sz w:val="22"/>
                <w:szCs w:val="22"/>
              </w:rPr>
              <w:t>We utilise a communication book</w:t>
            </w:r>
            <w:r w:rsidRPr="7515FEB6" w:rsidR="41F83CAE">
              <w:rPr>
                <w:sz w:val="22"/>
                <w:szCs w:val="22"/>
              </w:rPr>
              <w:t xml:space="preserve"> to enable educators to add notes that families have shared at arrival to ensure all educators are aware of the information and can follow up accordingly. Parent’s concerns regarding their child’s development are added to the jottings and these may become goals. We reflect and discuss amongst the team how to improve our interactions with parents such as implementing the </w:t>
            </w:r>
            <w:r w:rsidRPr="7515FEB6" w:rsidR="05F3CB54">
              <w:rPr>
                <w:sz w:val="22"/>
                <w:szCs w:val="22"/>
              </w:rPr>
              <w:t>communication book</w:t>
            </w:r>
            <w:r w:rsidRPr="7515FEB6" w:rsidR="41F83CAE">
              <w:rPr>
                <w:sz w:val="22"/>
                <w:szCs w:val="22"/>
              </w:rPr>
              <w:t>.</w:t>
            </w:r>
            <w:r w:rsidRPr="7515FEB6" w:rsidR="29BCF8A1">
              <w:rPr>
                <w:sz w:val="22"/>
                <w:szCs w:val="22"/>
              </w:rPr>
              <w:t xml:space="preserve"> </w:t>
            </w:r>
          </w:p>
          <w:p w:rsidR="2DB0B9C0" w:rsidP="2A667B2B" w:rsidRDefault="2DB0B9C0" w14:paraId="604166B7" w14:textId="7802725E">
            <w:pPr>
              <w:spacing w:before="0"/>
              <w:rPr>
                <w:sz w:val="22"/>
                <w:szCs w:val="22"/>
              </w:rPr>
            </w:pPr>
          </w:p>
          <w:p w:rsidR="2DB0B9C0" w:rsidP="7515FEB6" w:rsidRDefault="29BCF8A1" w14:paraId="61897834" w14:textId="1F4542E3">
            <w:pPr>
              <w:spacing w:before="0"/>
              <w:rPr>
                <w:sz w:val="22"/>
                <w:szCs w:val="22"/>
              </w:rPr>
            </w:pPr>
            <w:r w:rsidRPr="7515FEB6">
              <w:rPr>
                <w:sz w:val="22"/>
                <w:szCs w:val="22"/>
              </w:rPr>
              <w:t xml:space="preserve">Key information </w:t>
            </w:r>
            <w:r w:rsidRPr="7515FEB6" w:rsidR="6AD7BE0E">
              <w:rPr>
                <w:sz w:val="22"/>
                <w:szCs w:val="22"/>
              </w:rPr>
              <w:t xml:space="preserve">is </w:t>
            </w:r>
            <w:r w:rsidRPr="7515FEB6" w:rsidR="68F928C2">
              <w:rPr>
                <w:sz w:val="22"/>
                <w:szCs w:val="22"/>
              </w:rPr>
              <w:t>made available to families about our service philosophy, procedures and quality improvement plan</w:t>
            </w:r>
            <w:r w:rsidRPr="7515FEB6" w:rsidR="2B36987C">
              <w:rPr>
                <w:sz w:val="22"/>
                <w:szCs w:val="22"/>
              </w:rPr>
              <w:t xml:space="preserve">. These are </w:t>
            </w:r>
            <w:r w:rsidRPr="7515FEB6" w:rsidR="75E7B343">
              <w:rPr>
                <w:sz w:val="22"/>
                <w:szCs w:val="22"/>
              </w:rPr>
              <w:t>available</w:t>
            </w:r>
            <w:r w:rsidRPr="7515FEB6" w:rsidR="2B36987C">
              <w:rPr>
                <w:sz w:val="22"/>
                <w:szCs w:val="22"/>
              </w:rPr>
              <w:t xml:space="preserve"> </w:t>
            </w:r>
            <w:r w:rsidRPr="7515FEB6" w:rsidR="00FBE300">
              <w:rPr>
                <w:sz w:val="22"/>
                <w:szCs w:val="22"/>
              </w:rPr>
              <w:t>as a</w:t>
            </w:r>
            <w:r w:rsidRPr="7515FEB6" w:rsidR="2B36987C">
              <w:rPr>
                <w:sz w:val="22"/>
                <w:szCs w:val="22"/>
              </w:rPr>
              <w:t xml:space="preserve"> </w:t>
            </w:r>
            <w:r w:rsidRPr="7515FEB6" w:rsidR="5474532E">
              <w:rPr>
                <w:sz w:val="22"/>
                <w:szCs w:val="22"/>
              </w:rPr>
              <w:t>visual</w:t>
            </w:r>
            <w:r w:rsidRPr="7515FEB6" w:rsidR="2B36987C">
              <w:rPr>
                <w:sz w:val="22"/>
                <w:szCs w:val="22"/>
              </w:rPr>
              <w:t xml:space="preserve"> display to promote enquiry and engagement. This </w:t>
            </w:r>
            <w:r w:rsidRPr="7515FEB6" w:rsidR="0CFF6A52">
              <w:rPr>
                <w:sz w:val="22"/>
                <w:szCs w:val="22"/>
              </w:rPr>
              <w:t>approach</w:t>
            </w:r>
            <w:r w:rsidRPr="7515FEB6" w:rsidR="2B36987C">
              <w:rPr>
                <w:sz w:val="22"/>
                <w:szCs w:val="22"/>
              </w:rPr>
              <w:t xml:space="preserve"> </w:t>
            </w:r>
            <w:r w:rsidRPr="7515FEB6" w:rsidR="57DF2E47">
              <w:rPr>
                <w:sz w:val="22"/>
                <w:szCs w:val="22"/>
              </w:rPr>
              <w:t>helps keep</w:t>
            </w:r>
            <w:r w:rsidRPr="7515FEB6" w:rsidR="2B36987C">
              <w:rPr>
                <w:sz w:val="22"/>
                <w:szCs w:val="22"/>
              </w:rPr>
              <w:t xml:space="preserve"> the work and focus current and accessible. </w:t>
            </w:r>
            <w:r w:rsidRPr="7515FEB6" w:rsidR="5D2B02EC">
              <w:rPr>
                <w:sz w:val="22"/>
                <w:szCs w:val="22"/>
              </w:rPr>
              <w:t>Families'</w:t>
            </w:r>
            <w:r w:rsidRPr="7515FEB6" w:rsidR="43597B18">
              <w:rPr>
                <w:sz w:val="22"/>
                <w:szCs w:val="22"/>
              </w:rPr>
              <w:t xml:space="preserve"> views and feedback are </w:t>
            </w:r>
            <w:r w:rsidRPr="7515FEB6" w:rsidR="43597B18">
              <w:rPr>
                <w:sz w:val="22"/>
                <w:szCs w:val="22"/>
              </w:rPr>
              <w:lastRenderedPageBreak/>
              <w:t xml:space="preserve">sought during meaningful </w:t>
            </w:r>
            <w:r w:rsidRPr="7515FEB6" w:rsidR="1BE70582">
              <w:rPr>
                <w:sz w:val="22"/>
                <w:szCs w:val="22"/>
              </w:rPr>
              <w:t>conversations,</w:t>
            </w:r>
            <w:r w:rsidRPr="7515FEB6" w:rsidR="43597B18">
              <w:rPr>
                <w:sz w:val="22"/>
                <w:szCs w:val="22"/>
              </w:rPr>
              <w:t xml:space="preserve"> </w:t>
            </w:r>
            <w:r w:rsidRPr="7515FEB6" w:rsidR="6315C7D9">
              <w:rPr>
                <w:sz w:val="22"/>
                <w:szCs w:val="22"/>
              </w:rPr>
              <w:t xml:space="preserve">and we tune in to what families share. We add key insights </w:t>
            </w:r>
            <w:r w:rsidRPr="7515FEB6" w:rsidR="757B8F39">
              <w:rPr>
                <w:sz w:val="22"/>
                <w:szCs w:val="22"/>
              </w:rPr>
              <w:t>to the</w:t>
            </w:r>
            <w:r w:rsidRPr="7515FEB6" w:rsidR="6315C7D9">
              <w:rPr>
                <w:sz w:val="22"/>
                <w:szCs w:val="22"/>
              </w:rPr>
              <w:t xml:space="preserve"> communication book for reference when reflecting on key service decisions. </w:t>
            </w:r>
          </w:p>
          <w:p w:rsidR="31F6F128" w:rsidP="03F4B621" w:rsidRDefault="2EB99CF7" w14:paraId="54E18BB9" w14:textId="48AE766E">
            <w:pPr>
              <w:rPr>
                <w:sz w:val="22"/>
                <w:szCs w:val="22"/>
              </w:rPr>
            </w:pPr>
            <w:r w:rsidRPr="2A667B2B">
              <w:rPr>
                <w:sz w:val="22"/>
                <w:szCs w:val="22"/>
              </w:rPr>
              <w:t>Whe</w:t>
            </w:r>
            <w:r w:rsidRPr="2A667B2B" w:rsidR="7FFBE13E">
              <w:rPr>
                <w:sz w:val="22"/>
                <w:szCs w:val="22"/>
              </w:rPr>
              <w:t>n a new</w:t>
            </w:r>
            <w:r w:rsidRPr="2A667B2B">
              <w:rPr>
                <w:sz w:val="22"/>
                <w:szCs w:val="22"/>
              </w:rPr>
              <w:t xml:space="preserve"> strategy is working or making a difference for a child, our educators take the opportunity to share the celebration and work in partnership to develop what else we can do </w:t>
            </w:r>
            <w:r w:rsidRPr="2A667B2B" w:rsidR="1A59AEE9">
              <w:rPr>
                <w:sz w:val="22"/>
                <w:szCs w:val="22"/>
              </w:rPr>
              <w:t xml:space="preserve">or </w:t>
            </w:r>
            <w:r w:rsidRPr="2A667B2B" w:rsidR="542815CE">
              <w:rPr>
                <w:sz w:val="22"/>
                <w:szCs w:val="22"/>
              </w:rPr>
              <w:t>change</w:t>
            </w:r>
            <w:r w:rsidRPr="2A667B2B" w:rsidR="1A59AEE9">
              <w:rPr>
                <w:sz w:val="22"/>
                <w:szCs w:val="22"/>
              </w:rPr>
              <w:t xml:space="preserve"> to ensure momentum and positive outcomes for their child. We </w:t>
            </w:r>
            <w:r w:rsidRPr="2A667B2B" w:rsidR="0438A2C2">
              <w:rPr>
                <w:sz w:val="22"/>
                <w:szCs w:val="22"/>
              </w:rPr>
              <w:t xml:space="preserve">work with families </w:t>
            </w:r>
            <w:r w:rsidRPr="2A667B2B" w:rsidR="36A592CC">
              <w:rPr>
                <w:sz w:val="22"/>
                <w:szCs w:val="22"/>
              </w:rPr>
              <w:t>in ways that suit them and welcome feedback and ideas</w:t>
            </w:r>
            <w:r w:rsidRPr="2A667B2B" w:rsidR="2E8BCB19">
              <w:rPr>
                <w:sz w:val="22"/>
                <w:szCs w:val="22"/>
              </w:rPr>
              <w:t xml:space="preserve"> we can integrate into the program. We are </w:t>
            </w:r>
            <w:r w:rsidRPr="2A667B2B" w:rsidR="36A592CC">
              <w:rPr>
                <w:sz w:val="22"/>
                <w:szCs w:val="22"/>
              </w:rPr>
              <w:t>conscious to respect</w:t>
            </w:r>
            <w:r w:rsidRPr="2A667B2B" w:rsidR="3B8CEA32">
              <w:rPr>
                <w:sz w:val="22"/>
                <w:szCs w:val="22"/>
              </w:rPr>
              <w:t xml:space="preserve"> family circumstances and work with what each family would like for their child.</w:t>
            </w:r>
          </w:p>
          <w:p w:rsidR="2CD495B9" w:rsidP="5ECD7BD5" w:rsidRDefault="49F116E0" w14:paraId="0BB81F59" w14:textId="043F0E76">
            <w:pPr>
              <w:rPr>
                <w:sz w:val="22"/>
                <w:szCs w:val="22"/>
              </w:rPr>
            </w:pPr>
            <w:r w:rsidRPr="3930AB05">
              <w:rPr>
                <w:sz w:val="22"/>
                <w:szCs w:val="22"/>
              </w:rPr>
              <w:t>We s</w:t>
            </w:r>
            <w:r w:rsidRPr="3930AB05" w:rsidR="2B8E2F2D">
              <w:rPr>
                <w:sz w:val="22"/>
                <w:szCs w:val="22"/>
              </w:rPr>
              <w:t xml:space="preserve">hare information about community resources that are relevant to the children and families at our </w:t>
            </w:r>
            <w:r w:rsidRPr="3930AB05" w:rsidR="10F73D7C">
              <w:rPr>
                <w:sz w:val="22"/>
                <w:szCs w:val="22"/>
              </w:rPr>
              <w:t>preschool through the circle of security process. We have aligned all gov</w:t>
            </w:r>
            <w:r w:rsidRPr="3930AB05" w:rsidR="227C48FD">
              <w:rPr>
                <w:sz w:val="22"/>
                <w:szCs w:val="22"/>
              </w:rPr>
              <w:t>ernment and non-government supports to what works or is available in our community and provide individualised support with contact name and details</w:t>
            </w:r>
            <w:r w:rsidRPr="3930AB05" w:rsidR="094C901B">
              <w:rPr>
                <w:sz w:val="22"/>
                <w:szCs w:val="22"/>
              </w:rPr>
              <w:t xml:space="preserve">. We work with partner agencies/ support services to be aware a family may contact them as a further </w:t>
            </w:r>
            <w:r w:rsidRPr="3930AB05" w:rsidR="07A4CCB0">
              <w:rPr>
                <w:sz w:val="22"/>
                <w:szCs w:val="22"/>
              </w:rPr>
              <w:t>support</w:t>
            </w:r>
            <w:r w:rsidRPr="3930AB05" w:rsidR="094C901B">
              <w:rPr>
                <w:sz w:val="22"/>
                <w:szCs w:val="22"/>
              </w:rPr>
              <w:t xml:space="preserve"> for pre-planning, promoting a successful engagement.</w:t>
            </w:r>
            <w:r w:rsidRPr="3930AB05" w:rsidR="227C48FD">
              <w:rPr>
                <w:sz w:val="22"/>
                <w:szCs w:val="22"/>
              </w:rPr>
              <w:t xml:space="preserve"> </w:t>
            </w:r>
          </w:p>
          <w:p w:rsidR="2CD495B9" w:rsidP="03F4B621" w:rsidRDefault="2CD495B9" w14:paraId="4EC4CD64" w14:textId="3EA92D47">
            <w:pPr>
              <w:rPr>
                <w:sz w:val="22"/>
                <w:szCs w:val="22"/>
              </w:rPr>
            </w:pPr>
          </w:p>
        </w:tc>
      </w:tr>
    </w:tbl>
    <w:p w:rsidRPr="007A00A5" w:rsidR="00622A36" w:rsidP="00811FEF" w:rsidRDefault="00622A36" w14:paraId="3152F521" w14:textId="77777777">
      <w:pPr>
        <w:suppressAutoHyphens/>
      </w:pPr>
    </w:p>
    <w:tbl>
      <w:tblPr>
        <w:tblStyle w:val="TableGrid"/>
        <w:tblW w:w="15021" w:type="dxa"/>
        <w:tblLayout w:type="fixed"/>
        <w:tblLook w:val="0020" w:firstRow="1" w:lastRow="0" w:firstColumn="0" w:lastColumn="0" w:noHBand="0" w:noVBand="0"/>
        <w:tblDescription w:val="Table with blank cells to record strengths in Quality Area 6: Collaborative partnerships with families and communities."/>
      </w:tblPr>
      <w:tblGrid>
        <w:gridCol w:w="1696"/>
        <w:gridCol w:w="1842"/>
        <w:gridCol w:w="11483"/>
      </w:tblGrid>
      <w:tr w:rsidRPr="00074190" w:rsidR="00253BEA" w:rsidTr="7515FEB6" w14:paraId="46022A50" w14:textId="2CF00EE2">
        <w:trPr>
          <w:trHeight w:val="240"/>
        </w:trPr>
        <w:tc>
          <w:tcPr>
            <w:tcW w:w="1696" w:type="dxa"/>
            <w:tcBorders>
              <w:right w:val="nil"/>
            </w:tcBorders>
            <w:shd w:val="clear" w:color="auto" w:fill="F385C6"/>
          </w:tcPr>
          <w:p w:rsidRPr="001B55F5" w:rsidR="00253BEA" w:rsidP="00811FEF" w:rsidRDefault="00253BEA" w14:paraId="5692CC27" w14:textId="77777777">
            <w:pPr>
              <w:suppressAutoHyphens/>
              <w:rPr>
                <w:rStyle w:val="Strong"/>
                <w:sz w:val="22"/>
                <w:szCs w:val="22"/>
              </w:rPr>
            </w:pPr>
            <w:r w:rsidRPr="001B55F5">
              <w:rPr>
                <w:rStyle w:val="Strong"/>
                <w:sz w:val="22"/>
                <w:szCs w:val="22"/>
              </w:rPr>
              <w:t>Standard 6.2</w:t>
            </w:r>
          </w:p>
        </w:tc>
        <w:tc>
          <w:tcPr>
            <w:tcW w:w="1842" w:type="dxa"/>
            <w:tcBorders>
              <w:left w:val="nil"/>
            </w:tcBorders>
            <w:shd w:val="clear" w:color="auto" w:fill="F385C6"/>
          </w:tcPr>
          <w:p w:rsidRPr="001B55F5" w:rsidR="00253BEA" w:rsidP="00811FEF" w:rsidRDefault="00253BEA" w14:paraId="58AED3DA" w14:textId="3D4B9508">
            <w:pPr>
              <w:suppressAutoHyphens/>
              <w:rPr>
                <w:rStyle w:val="Strong"/>
                <w:sz w:val="22"/>
                <w:szCs w:val="22"/>
              </w:rPr>
            </w:pPr>
          </w:p>
        </w:tc>
        <w:tc>
          <w:tcPr>
            <w:tcW w:w="11483" w:type="dxa"/>
            <w:shd w:val="clear" w:color="auto" w:fill="F385C6"/>
          </w:tcPr>
          <w:p w:rsidRPr="001B55F5" w:rsidR="00253BEA" w:rsidP="00811FEF" w:rsidRDefault="00253BEA" w14:paraId="1077D0CB" w14:textId="3D315B8E">
            <w:pPr>
              <w:suppressAutoHyphens/>
              <w:rPr>
                <w:rStyle w:val="Strong"/>
                <w:sz w:val="22"/>
                <w:szCs w:val="22"/>
              </w:rPr>
            </w:pPr>
            <w:r w:rsidRPr="001B55F5">
              <w:rPr>
                <w:rStyle w:val="Strong"/>
                <w:sz w:val="22"/>
                <w:szCs w:val="22"/>
              </w:rPr>
              <w:t>Collaborative partnerships enhance children’s inclusion, learning and wellbeing.</w:t>
            </w:r>
          </w:p>
        </w:tc>
      </w:tr>
      <w:tr w:rsidRPr="00074190" w:rsidR="001B55F5" w:rsidTr="7515FEB6" w14:paraId="6CFE878E" w14:textId="77777777">
        <w:trPr>
          <w:trHeight w:val="993"/>
        </w:trPr>
        <w:tc>
          <w:tcPr>
            <w:tcW w:w="1696" w:type="dxa"/>
          </w:tcPr>
          <w:p w:rsidRPr="001B55F5" w:rsidR="001B55F5" w:rsidP="00811FEF" w:rsidRDefault="001B55F5" w14:paraId="5C1E09EA" w14:textId="77777777">
            <w:pPr>
              <w:suppressAutoHyphens/>
              <w:rPr>
                <w:sz w:val="22"/>
                <w:szCs w:val="22"/>
              </w:rPr>
            </w:pPr>
            <w:r w:rsidRPr="001B55F5">
              <w:rPr>
                <w:sz w:val="22"/>
                <w:szCs w:val="22"/>
              </w:rPr>
              <w:t>Element 6.2.1</w:t>
            </w:r>
          </w:p>
        </w:tc>
        <w:tc>
          <w:tcPr>
            <w:tcW w:w="1842" w:type="dxa"/>
          </w:tcPr>
          <w:p w:rsidRPr="001B55F5" w:rsidR="001B55F5" w:rsidP="00811FEF" w:rsidRDefault="001B55F5" w14:paraId="076F4175" w14:textId="77777777">
            <w:pPr>
              <w:suppressAutoHyphens/>
              <w:rPr>
                <w:sz w:val="22"/>
                <w:szCs w:val="22"/>
              </w:rPr>
            </w:pPr>
            <w:r w:rsidRPr="001B55F5">
              <w:rPr>
                <w:sz w:val="22"/>
                <w:szCs w:val="22"/>
              </w:rPr>
              <w:t>Transitions</w:t>
            </w:r>
          </w:p>
        </w:tc>
        <w:tc>
          <w:tcPr>
            <w:tcW w:w="11483" w:type="dxa"/>
          </w:tcPr>
          <w:p w:rsidRPr="001B55F5" w:rsidR="001B55F5" w:rsidP="00811FEF" w:rsidRDefault="001B55F5" w14:paraId="522EEB1D" w14:textId="77777777">
            <w:pPr>
              <w:suppressAutoHyphens/>
              <w:rPr>
                <w:sz w:val="22"/>
                <w:szCs w:val="22"/>
              </w:rPr>
            </w:pPr>
            <w:r w:rsidRPr="001B55F5">
              <w:rPr>
                <w:sz w:val="22"/>
                <w:szCs w:val="22"/>
              </w:rPr>
              <w:t>Continuity of learning and transitions for each child are supported by sharing relevant information and clarifying responsibilities.</w:t>
            </w:r>
          </w:p>
        </w:tc>
      </w:tr>
      <w:tr w:rsidRPr="00074190" w:rsidR="006654B7" w:rsidTr="7515FEB6" w14:paraId="0AC84313" w14:textId="77777777">
        <w:trPr>
          <w:trHeight w:val="993"/>
        </w:trPr>
        <w:tc>
          <w:tcPr>
            <w:tcW w:w="15021" w:type="dxa"/>
            <w:gridSpan w:val="3"/>
          </w:tcPr>
          <w:p w:rsidR="120BE0CC" w:rsidP="03F4B621" w:rsidRDefault="35AF6DA5" w14:paraId="76308EF1" w14:textId="331F5553">
            <w:pPr>
              <w:rPr>
                <w:sz w:val="22"/>
                <w:szCs w:val="22"/>
              </w:rPr>
            </w:pPr>
            <w:r w:rsidRPr="2A667B2B">
              <w:rPr>
                <w:sz w:val="22"/>
                <w:szCs w:val="22"/>
              </w:rPr>
              <w:t xml:space="preserve">We </w:t>
            </w:r>
            <w:r w:rsidRPr="2A667B2B" w:rsidR="03AA8B3B">
              <w:rPr>
                <w:sz w:val="22"/>
                <w:szCs w:val="22"/>
              </w:rPr>
              <w:t xml:space="preserve">support each child’s successful transition to our </w:t>
            </w:r>
            <w:r w:rsidRPr="2A667B2B" w:rsidR="3954ED28">
              <w:rPr>
                <w:sz w:val="22"/>
                <w:szCs w:val="22"/>
              </w:rPr>
              <w:t>preschool with individualised starting timelines and durations</w:t>
            </w:r>
            <w:r w:rsidRPr="2A667B2B" w:rsidR="40FD0E28">
              <w:rPr>
                <w:sz w:val="22"/>
                <w:szCs w:val="22"/>
              </w:rPr>
              <w:t xml:space="preserve"> where needed</w:t>
            </w:r>
            <w:r w:rsidRPr="2A667B2B" w:rsidR="3954ED28">
              <w:rPr>
                <w:sz w:val="22"/>
                <w:szCs w:val="22"/>
              </w:rPr>
              <w:t>. Our flexible and family centred approach ensures children</w:t>
            </w:r>
            <w:r w:rsidRPr="2A667B2B" w:rsidR="2B35404C">
              <w:rPr>
                <w:sz w:val="22"/>
                <w:szCs w:val="22"/>
              </w:rPr>
              <w:t xml:space="preserve"> can have a successful start and families can take the time they need to develop rapport and trust. As a </w:t>
            </w:r>
            <w:r w:rsidRPr="2A667B2B" w:rsidR="3C65ABCD">
              <w:rPr>
                <w:sz w:val="22"/>
                <w:szCs w:val="22"/>
              </w:rPr>
              <w:t>result,</w:t>
            </w:r>
            <w:r w:rsidRPr="2A667B2B" w:rsidR="2B35404C">
              <w:rPr>
                <w:sz w:val="22"/>
                <w:szCs w:val="22"/>
              </w:rPr>
              <w:t xml:space="preserve"> each child and family </w:t>
            </w:r>
            <w:r w:rsidRPr="2A667B2B" w:rsidR="2597198D">
              <w:rPr>
                <w:sz w:val="22"/>
                <w:szCs w:val="22"/>
              </w:rPr>
              <w:t>feel</w:t>
            </w:r>
            <w:r w:rsidRPr="2A667B2B" w:rsidR="03AA8B3B">
              <w:rPr>
                <w:sz w:val="22"/>
                <w:szCs w:val="22"/>
              </w:rPr>
              <w:t xml:space="preserve"> secure and confident and that they belong</w:t>
            </w:r>
            <w:r w:rsidRPr="2A667B2B" w:rsidR="20A35A88">
              <w:rPr>
                <w:sz w:val="22"/>
                <w:szCs w:val="22"/>
              </w:rPr>
              <w:t>.</w:t>
            </w:r>
          </w:p>
          <w:p w:rsidR="7680BEC6" w:rsidP="7515FEB6" w:rsidRDefault="7676AE3F" w14:paraId="2676B44D" w14:textId="5E9FB7E5">
            <w:pPr>
              <w:rPr>
                <w:sz w:val="22"/>
                <w:szCs w:val="22"/>
              </w:rPr>
            </w:pPr>
            <w:r w:rsidRPr="7515FEB6">
              <w:rPr>
                <w:sz w:val="22"/>
                <w:szCs w:val="22"/>
              </w:rPr>
              <w:lastRenderedPageBreak/>
              <w:t>S</w:t>
            </w:r>
            <w:r w:rsidRPr="7515FEB6" w:rsidR="20586FCC">
              <w:rPr>
                <w:sz w:val="22"/>
                <w:szCs w:val="22"/>
              </w:rPr>
              <w:t xml:space="preserve">trategies are in place to help children understand the routines and practices at our </w:t>
            </w:r>
            <w:r w:rsidRPr="7515FEB6" w:rsidR="6D70A60D">
              <w:rPr>
                <w:sz w:val="22"/>
                <w:szCs w:val="22"/>
              </w:rPr>
              <w:t xml:space="preserve">preschool. We </w:t>
            </w:r>
            <w:r w:rsidRPr="7515FEB6" w:rsidR="20586FCC">
              <w:rPr>
                <w:sz w:val="22"/>
                <w:szCs w:val="22"/>
              </w:rPr>
              <w:t>involve</w:t>
            </w:r>
            <w:r w:rsidRPr="7515FEB6" w:rsidR="58572839">
              <w:rPr>
                <w:sz w:val="22"/>
                <w:szCs w:val="22"/>
              </w:rPr>
              <w:t xml:space="preserve"> families in decision making about routines by listening to what they are going through at any time and taking into consideration times of the year, children’s health</w:t>
            </w:r>
            <w:r w:rsidRPr="7515FEB6" w:rsidR="708A337E">
              <w:rPr>
                <w:sz w:val="22"/>
                <w:szCs w:val="22"/>
              </w:rPr>
              <w:t xml:space="preserve"> and dietary needs as observed and </w:t>
            </w:r>
            <w:r w:rsidRPr="7515FEB6" w:rsidR="20586FCC">
              <w:rPr>
                <w:sz w:val="22"/>
                <w:szCs w:val="22"/>
              </w:rPr>
              <w:t xml:space="preserve">in </w:t>
            </w:r>
            <w:r w:rsidRPr="7515FEB6" w:rsidR="69FEA021">
              <w:rPr>
                <w:sz w:val="22"/>
                <w:szCs w:val="22"/>
              </w:rPr>
              <w:t xml:space="preserve">consultation with families. </w:t>
            </w:r>
          </w:p>
          <w:p w:rsidR="7FFF67F4" w:rsidP="5ECD7BD5" w:rsidRDefault="640CE832" w14:paraId="6D5E1C0C" w14:textId="0E8CDEBE">
            <w:pPr>
              <w:rPr>
                <w:sz w:val="22"/>
                <w:szCs w:val="22"/>
              </w:rPr>
            </w:pPr>
            <w:r w:rsidRPr="2A667B2B">
              <w:rPr>
                <w:sz w:val="22"/>
                <w:szCs w:val="22"/>
              </w:rPr>
              <w:t xml:space="preserve">We </w:t>
            </w:r>
            <w:r w:rsidRPr="2A667B2B" w:rsidR="53A1D1BD">
              <w:rPr>
                <w:sz w:val="22"/>
                <w:szCs w:val="22"/>
              </w:rPr>
              <w:t xml:space="preserve">support all children at </w:t>
            </w:r>
            <w:r w:rsidRPr="2A667B2B" w:rsidR="5ADCF373">
              <w:rPr>
                <w:sz w:val="22"/>
                <w:szCs w:val="22"/>
              </w:rPr>
              <w:t xml:space="preserve">our preschool </w:t>
            </w:r>
            <w:r w:rsidRPr="2A667B2B" w:rsidR="53A1D1BD">
              <w:rPr>
                <w:sz w:val="22"/>
                <w:szCs w:val="22"/>
              </w:rPr>
              <w:t>to experience a strong start to school</w:t>
            </w:r>
            <w:r w:rsidRPr="2A667B2B" w:rsidR="29FFA2AF">
              <w:rPr>
                <w:sz w:val="22"/>
                <w:szCs w:val="22"/>
              </w:rPr>
              <w:t xml:space="preserve"> with extended transition and orientation to school planning. We understand relatio</w:t>
            </w:r>
            <w:r w:rsidRPr="2A667B2B" w:rsidR="6EDBBDDF">
              <w:rPr>
                <w:sz w:val="22"/>
                <w:szCs w:val="22"/>
              </w:rPr>
              <w:t xml:space="preserve">nships are the foundation of a smooth start for many, so we plan the preschool duty roster to ensure kindergarten teachers </w:t>
            </w:r>
            <w:r w:rsidRPr="2A667B2B" w:rsidR="538039BD">
              <w:rPr>
                <w:sz w:val="22"/>
                <w:szCs w:val="22"/>
              </w:rPr>
              <w:t xml:space="preserve">and SLSO and AEO can be familiar faces and build </w:t>
            </w:r>
            <w:r w:rsidRPr="2A667B2B" w:rsidR="5E22EDC0">
              <w:rPr>
                <w:sz w:val="22"/>
                <w:szCs w:val="22"/>
              </w:rPr>
              <w:t xml:space="preserve">relationships </w:t>
            </w:r>
            <w:r w:rsidRPr="2A667B2B" w:rsidR="538039BD">
              <w:rPr>
                <w:sz w:val="22"/>
                <w:szCs w:val="22"/>
              </w:rPr>
              <w:t xml:space="preserve">in preschool. We </w:t>
            </w:r>
            <w:r w:rsidRPr="2A667B2B" w:rsidR="304E8ACA">
              <w:rPr>
                <w:sz w:val="22"/>
                <w:szCs w:val="22"/>
              </w:rPr>
              <w:t xml:space="preserve">annually </w:t>
            </w:r>
            <w:r w:rsidRPr="2A667B2B" w:rsidR="538039BD">
              <w:rPr>
                <w:sz w:val="22"/>
                <w:szCs w:val="22"/>
              </w:rPr>
              <w:t xml:space="preserve">review the transition to </w:t>
            </w:r>
            <w:r w:rsidRPr="2A667B2B" w:rsidR="4315DB55">
              <w:rPr>
                <w:sz w:val="22"/>
                <w:szCs w:val="22"/>
              </w:rPr>
              <w:t>school</w:t>
            </w:r>
            <w:r w:rsidRPr="2A667B2B" w:rsidR="538039BD">
              <w:rPr>
                <w:sz w:val="22"/>
                <w:szCs w:val="22"/>
              </w:rPr>
              <w:t xml:space="preserve"> program and ensure we adjust our plans responsive to each child</w:t>
            </w:r>
            <w:r w:rsidRPr="2A667B2B" w:rsidR="4425934B">
              <w:rPr>
                <w:sz w:val="22"/>
                <w:szCs w:val="22"/>
              </w:rPr>
              <w:t>’s needs.</w:t>
            </w:r>
          </w:p>
          <w:p w:rsidR="7FFF67F4" w:rsidP="03F4B621" w:rsidRDefault="7FFF67F4" w14:paraId="168E2A43" w14:textId="0FF6E27E">
            <w:pPr>
              <w:rPr>
                <w:sz w:val="22"/>
                <w:szCs w:val="22"/>
              </w:rPr>
            </w:pPr>
          </w:p>
        </w:tc>
      </w:tr>
      <w:tr w:rsidRPr="00074190" w:rsidR="001B55F5" w:rsidTr="7515FEB6" w14:paraId="119E6F50" w14:textId="77777777">
        <w:trPr>
          <w:trHeight w:val="1120"/>
        </w:trPr>
        <w:tc>
          <w:tcPr>
            <w:tcW w:w="1696" w:type="dxa"/>
          </w:tcPr>
          <w:p w:rsidRPr="001B55F5" w:rsidR="001B55F5" w:rsidP="00811FEF" w:rsidRDefault="001B55F5" w14:paraId="2C400B49" w14:textId="77777777">
            <w:pPr>
              <w:suppressAutoHyphens/>
              <w:rPr>
                <w:sz w:val="22"/>
                <w:szCs w:val="22"/>
              </w:rPr>
            </w:pPr>
            <w:r w:rsidRPr="001B55F5">
              <w:rPr>
                <w:sz w:val="22"/>
                <w:szCs w:val="22"/>
              </w:rPr>
              <w:t>Element 6.2.2</w:t>
            </w:r>
          </w:p>
        </w:tc>
        <w:tc>
          <w:tcPr>
            <w:tcW w:w="1842" w:type="dxa"/>
          </w:tcPr>
          <w:p w:rsidRPr="001B55F5" w:rsidR="001B55F5" w:rsidP="00811FEF" w:rsidRDefault="001B55F5" w14:paraId="2FFDA7A4" w14:textId="77777777">
            <w:pPr>
              <w:suppressAutoHyphens/>
              <w:rPr>
                <w:sz w:val="22"/>
                <w:szCs w:val="22"/>
              </w:rPr>
            </w:pPr>
            <w:r w:rsidRPr="001B55F5">
              <w:rPr>
                <w:sz w:val="22"/>
                <w:szCs w:val="22"/>
              </w:rPr>
              <w:t>Access and participation</w:t>
            </w:r>
          </w:p>
        </w:tc>
        <w:tc>
          <w:tcPr>
            <w:tcW w:w="11483" w:type="dxa"/>
          </w:tcPr>
          <w:p w:rsidRPr="001B55F5" w:rsidR="001B55F5" w:rsidP="7515FEB6" w:rsidRDefault="44A28BE8" w14:paraId="31151A4B" w14:textId="77777777">
            <w:pPr>
              <w:suppressAutoHyphens/>
              <w:rPr>
                <w:sz w:val="22"/>
                <w:szCs w:val="22"/>
              </w:rPr>
            </w:pPr>
            <w:r w:rsidRPr="7515FEB6">
              <w:rPr>
                <w:sz w:val="22"/>
                <w:szCs w:val="22"/>
              </w:rPr>
              <w:t xml:space="preserve">Effective partnerships support children’s access, inclusion and participation in the program. </w:t>
            </w:r>
          </w:p>
        </w:tc>
      </w:tr>
      <w:tr w:rsidRPr="00074190" w:rsidR="006654B7" w:rsidTr="7515FEB6" w14:paraId="6157D32A" w14:textId="77777777">
        <w:trPr>
          <w:trHeight w:val="1120"/>
        </w:trPr>
        <w:tc>
          <w:tcPr>
            <w:tcW w:w="15021" w:type="dxa"/>
            <w:gridSpan w:val="3"/>
          </w:tcPr>
          <w:p w:rsidR="351FD0F0" w:rsidP="7515FEB6" w:rsidRDefault="7785FCF5" w14:paraId="6DA2FD74" w14:textId="33C74BB7">
            <w:pPr>
              <w:rPr>
                <w:sz w:val="22"/>
                <w:szCs w:val="22"/>
              </w:rPr>
            </w:pPr>
            <w:r w:rsidRPr="7515FEB6">
              <w:rPr>
                <w:sz w:val="22"/>
                <w:szCs w:val="22"/>
              </w:rPr>
              <w:t>We aim to ensure information is accessible to all families regardless of literacy abilities</w:t>
            </w:r>
            <w:r w:rsidRPr="7515FEB6" w:rsidR="3E4A8C75">
              <w:rPr>
                <w:sz w:val="22"/>
                <w:szCs w:val="22"/>
              </w:rPr>
              <w:t xml:space="preserve">. We demonstrate this </w:t>
            </w:r>
            <w:r w:rsidRPr="7515FEB6" w:rsidR="6047F096">
              <w:rPr>
                <w:sz w:val="22"/>
                <w:szCs w:val="22"/>
              </w:rPr>
              <w:t xml:space="preserve">by </w:t>
            </w:r>
            <w:r w:rsidRPr="7515FEB6" w:rsidR="3E4A8C75">
              <w:rPr>
                <w:sz w:val="22"/>
                <w:szCs w:val="22"/>
              </w:rPr>
              <w:t>support</w:t>
            </w:r>
            <w:r w:rsidRPr="7515FEB6" w:rsidR="2234BC5B">
              <w:rPr>
                <w:sz w:val="22"/>
                <w:szCs w:val="22"/>
              </w:rPr>
              <w:t>ing</w:t>
            </w:r>
            <w:r w:rsidRPr="7515FEB6" w:rsidR="3E4A8C75">
              <w:rPr>
                <w:sz w:val="22"/>
                <w:szCs w:val="22"/>
              </w:rPr>
              <w:t xml:space="preserve"> </w:t>
            </w:r>
            <w:r w:rsidRPr="7515FEB6" w:rsidR="00DE6186">
              <w:rPr>
                <w:sz w:val="22"/>
                <w:szCs w:val="22"/>
              </w:rPr>
              <w:t>families</w:t>
            </w:r>
            <w:r w:rsidRPr="7515FEB6" w:rsidR="3E4A8C75">
              <w:rPr>
                <w:sz w:val="22"/>
                <w:szCs w:val="22"/>
              </w:rPr>
              <w:t xml:space="preserve"> complete forms and to understand permission notes etc</w:t>
            </w:r>
            <w:r w:rsidRPr="7515FEB6">
              <w:rPr>
                <w:sz w:val="22"/>
                <w:szCs w:val="22"/>
              </w:rPr>
              <w:t xml:space="preserve">. </w:t>
            </w:r>
            <w:r w:rsidRPr="7515FEB6" w:rsidR="183BB0A8">
              <w:rPr>
                <w:sz w:val="22"/>
                <w:szCs w:val="22"/>
              </w:rPr>
              <w:t xml:space="preserve">Our communication is </w:t>
            </w:r>
            <w:r w:rsidRPr="7515FEB6" w:rsidR="045A4714">
              <w:rPr>
                <w:sz w:val="22"/>
                <w:szCs w:val="22"/>
              </w:rPr>
              <w:t xml:space="preserve">worded </w:t>
            </w:r>
            <w:r w:rsidRPr="7515FEB6" w:rsidR="183BB0A8">
              <w:rPr>
                <w:sz w:val="22"/>
                <w:szCs w:val="22"/>
              </w:rPr>
              <w:t xml:space="preserve">in ways that are </w:t>
            </w:r>
            <w:r w:rsidRPr="7515FEB6" w:rsidR="6F28D240">
              <w:rPr>
                <w:sz w:val="22"/>
                <w:szCs w:val="22"/>
              </w:rPr>
              <w:t>meaningful</w:t>
            </w:r>
            <w:r w:rsidRPr="7515FEB6" w:rsidR="183BB0A8">
              <w:rPr>
                <w:sz w:val="22"/>
                <w:szCs w:val="22"/>
              </w:rPr>
              <w:t xml:space="preserve"> and </w:t>
            </w:r>
            <w:r w:rsidRPr="7515FEB6" w:rsidR="206CFC05">
              <w:rPr>
                <w:sz w:val="22"/>
                <w:szCs w:val="22"/>
              </w:rPr>
              <w:t>accessible</w:t>
            </w:r>
            <w:r w:rsidRPr="7515FEB6" w:rsidR="183BB0A8">
              <w:rPr>
                <w:sz w:val="22"/>
                <w:szCs w:val="22"/>
              </w:rPr>
              <w:t xml:space="preserve"> for our community</w:t>
            </w:r>
            <w:r w:rsidRPr="7515FEB6" w:rsidR="073DA1D4">
              <w:rPr>
                <w:sz w:val="22"/>
                <w:szCs w:val="22"/>
              </w:rPr>
              <w:t>.</w:t>
            </w:r>
            <w:r w:rsidRPr="7515FEB6" w:rsidR="183BB0A8">
              <w:rPr>
                <w:sz w:val="22"/>
                <w:szCs w:val="22"/>
              </w:rPr>
              <w:t xml:space="preserve"> </w:t>
            </w:r>
            <w:r w:rsidRPr="7515FEB6" w:rsidR="335FA86C">
              <w:rPr>
                <w:sz w:val="22"/>
                <w:szCs w:val="22"/>
              </w:rPr>
              <w:t xml:space="preserve">As result we maintain appropriate record keeping and have clear communication </w:t>
            </w:r>
            <w:r w:rsidRPr="7515FEB6" w:rsidR="5EBDF7D4">
              <w:rPr>
                <w:sz w:val="22"/>
                <w:szCs w:val="22"/>
              </w:rPr>
              <w:t xml:space="preserve">and trust </w:t>
            </w:r>
            <w:r w:rsidRPr="7515FEB6" w:rsidR="335FA86C">
              <w:rPr>
                <w:sz w:val="22"/>
                <w:szCs w:val="22"/>
              </w:rPr>
              <w:t>between families and the school.</w:t>
            </w:r>
          </w:p>
          <w:p w:rsidR="351FD0F0" w:rsidP="7515FEB6" w:rsidRDefault="642B8C87" w14:paraId="61B5F5AA" w14:textId="5D631FCD">
            <w:pPr>
              <w:rPr>
                <w:sz w:val="22"/>
                <w:szCs w:val="22"/>
              </w:rPr>
            </w:pPr>
            <w:r w:rsidRPr="7515FEB6">
              <w:rPr>
                <w:sz w:val="22"/>
                <w:szCs w:val="22"/>
              </w:rPr>
              <w:t xml:space="preserve">We have identified potential barriers for children’s access </w:t>
            </w:r>
            <w:r w:rsidRPr="7515FEB6" w:rsidR="11C7348B">
              <w:rPr>
                <w:sz w:val="22"/>
                <w:szCs w:val="22"/>
              </w:rPr>
              <w:t xml:space="preserve">to </w:t>
            </w:r>
            <w:r w:rsidRPr="7515FEB6" w:rsidR="054A0E3D">
              <w:rPr>
                <w:sz w:val="22"/>
                <w:szCs w:val="22"/>
              </w:rPr>
              <w:t xml:space="preserve">equitable education </w:t>
            </w:r>
            <w:r w:rsidRPr="7515FEB6">
              <w:rPr>
                <w:sz w:val="22"/>
                <w:szCs w:val="22"/>
              </w:rPr>
              <w:t xml:space="preserve">and take proactive steps to ensure no child is disadvantaged. </w:t>
            </w:r>
            <w:r w:rsidRPr="7515FEB6" w:rsidR="4B2009A5">
              <w:rPr>
                <w:sz w:val="22"/>
                <w:szCs w:val="22"/>
              </w:rPr>
              <w:t xml:space="preserve">We provide early intervention for children identified through our local agencies and health care facilities. </w:t>
            </w:r>
            <w:r w:rsidRPr="7515FEB6" w:rsidR="010C1C64">
              <w:rPr>
                <w:sz w:val="22"/>
                <w:szCs w:val="22"/>
              </w:rPr>
              <w:t xml:space="preserve">We provide comprehensive health care checks for sight, hearing, dental and speech. We work proactively with a wide range of agencies to </w:t>
            </w:r>
            <w:r w:rsidRPr="7515FEB6" w:rsidR="4584FEA1">
              <w:rPr>
                <w:sz w:val="22"/>
                <w:szCs w:val="22"/>
              </w:rPr>
              <w:t xml:space="preserve">ensure all children have the </w:t>
            </w:r>
            <w:r w:rsidRPr="7515FEB6" w:rsidR="203467EB">
              <w:rPr>
                <w:sz w:val="22"/>
                <w:szCs w:val="22"/>
              </w:rPr>
              <w:t>opportunity</w:t>
            </w:r>
            <w:r w:rsidRPr="7515FEB6" w:rsidR="4584FEA1">
              <w:rPr>
                <w:sz w:val="22"/>
                <w:szCs w:val="22"/>
              </w:rPr>
              <w:t xml:space="preserve"> </w:t>
            </w:r>
            <w:r w:rsidRPr="7515FEB6" w:rsidR="4004124F">
              <w:rPr>
                <w:sz w:val="22"/>
                <w:szCs w:val="22"/>
              </w:rPr>
              <w:t>overcome potential developmental, social and emotional challenges so they begin formal education with the best foundation.</w:t>
            </w:r>
          </w:p>
          <w:p w:rsidR="351FD0F0" w:rsidP="7515FEB6" w:rsidRDefault="7779EDA8" w14:paraId="1AFA17D0" w14:textId="5A559D99">
            <w:pPr>
              <w:rPr>
                <w:sz w:val="22"/>
                <w:szCs w:val="22"/>
              </w:rPr>
            </w:pPr>
            <w:r w:rsidRPr="7515FEB6">
              <w:rPr>
                <w:sz w:val="22"/>
                <w:szCs w:val="22"/>
              </w:rPr>
              <w:t xml:space="preserve">We ensure educational programs for children embed allied health and other programs’ goals. This shared approach </w:t>
            </w:r>
            <w:r w:rsidRPr="7515FEB6" w:rsidR="2B9EE7FB">
              <w:rPr>
                <w:sz w:val="22"/>
                <w:szCs w:val="22"/>
              </w:rPr>
              <w:t xml:space="preserve">supports our connected communities approach P-6. This way of working </w:t>
            </w:r>
            <w:r w:rsidRPr="7515FEB6">
              <w:rPr>
                <w:sz w:val="22"/>
                <w:szCs w:val="22"/>
              </w:rPr>
              <w:t>with</w:t>
            </w:r>
            <w:r w:rsidRPr="7515FEB6" w:rsidR="0E02F271">
              <w:rPr>
                <w:sz w:val="22"/>
                <w:szCs w:val="22"/>
              </w:rPr>
              <w:t xml:space="preserve"> </w:t>
            </w:r>
            <w:r w:rsidRPr="7515FEB6" w:rsidR="1BD56C73">
              <w:rPr>
                <w:sz w:val="22"/>
                <w:szCs w:val="22"/>
              </w:rPr>
              <w:t xml:space="preserve">other </w:t>
            </w:r>
            <w:r w:rsidRPr="7515FEB6" w:rsidR="0E02F271">
              <w:rPr>
                <w:sz w:val="22"/>
                <w:szCs w:val="22"/>
              </w:rPr>
              <w:t xml:space="preserve">professionals </w:t>
            </w:r>
            <w:r w:rsidRPr="7515FEB6" w:rsidR="4F9929E6">
              <w:rPr>
                <w:sz w:val="22"/>
                <w:szCs w:val="22"/>
              </w:rPr>
              <w:t xml:space="preserve">ensures </w:t>
            </w:r>
            <w:r w:rsidRPr="7515FEB6" w:rsidR="0E02F271">
              <w:rPr>
                <w:sz w:val="22"/>
                <w:szCs w:val="22"/>
              </w:rPr>
              <w:t>ongoing shar</w:t>
            </w:r>
            <w:r w:rsidRPr="7515FEB6" w:rsidR="63DEDCE0">
              <w:rPr>
                <w:sz w:val="22"/>
                <w:szCs w:val="22"/>
              </w:rPr>
              <w:t xml:space="preserve">ing of </w:t>
            </w:r>
            <w:r w:rsidRPr="7515FEB6" w:rsidR="0E02F271">
              <w:rPr>
                <w:sz w:val="22"/>
                <w:szCs w:val="22"/>
              </w:rPr>
              <w:t>knowledge and expertise to support access and inclusion of individual children</w:t>
            </w:r>
            <w:r w:rsidRPr="7515FEB6" w:rsidR="30921040">
              <w:rPr>
                <w:sz w:val="22"/>
                <w:szCs w:val="22"/>
              </w:rPr>
              <w:t xml:space="preserve"> consistently and supports continuity through transition. </w:t>
            </w:r>
          </w:p>
        </w:tc>
      </w:tr>
      <w:tr w:rsidRPr="00074190" w:rsidR="001B55F5" w:rsidTr="7515FEB6" w14:paraId="550390F3" w14:textId="77777777">
        <w:trPr>
          <w:trHeight w:val="980"/>
        </w:trPr>
        <w:tc>
          <w:tcPr>
            <w:tcW w:w="1696" w:type="dxa"/>
          </w:tcPr>
          <w:p w:rsidRPr="001B55F5" w:rsidR="001B55F5" w:rsidP="00811FEF" w:rsidRDefault="001B55F5" w14:paraId="103C1644" w14:textId="77777777">
            <w:pPr>
              <w:suppressAutoHyphens/>
              <w:rPr>
                <w:sz w:val="22"/>
                <w:szCs w:val="22"/>
              </w:rPr>
            </w:pPr>
            <w:r w:rsidRPr="001B55F5">
              <w:rPr>
                <w:sz w:val="22"/>
                <w:szCs w:val="22"/>
              </w:rPr>
              <w:lastRenderedPageBreak/>
              <w:t>Element 6.2.3</w:t>
            </w:r>
          </w:p>
        </w:tc>
        <w:tc>
          <w:tcPr>
            <w:tcW w:w="1842" w:type="dxa"/>
          </w:tcPr>
          <w:p w:rsidRPr="001B55F5" w:rsidR="001B55F5" w:rsidP="00811FEF" w:rsidRDefault="001B55F5" w14:paraId="6C2ED8A9" w14:textId="77777777">
            <w:pPr>
              <w:suppressAutoHyphens/>
              <w:rPr>
                <w:sz w:val="22"/>
                <w:szCs w:val="22"/>
              </w:rPr>
            </w:pPr>
            <w:r w:rsidRPr="001B55F5">
              <w:rPr>
                <w:sz w:val="22"/>
                <w:szCs w:val="22"/>
              </w:rPr>
              <w:t>Community engagement</w:t>
            </w:r>
          </w:p>
        </w:tc>
        <w:tc>
          <w:tcPr>
            <w:tcW w:w="11483" w:type="dxa"/>
          </w:tcPr>
          <w:p w:rsidRPr="001B55F5" w:rsidR="001B55F5" w:rsidP="00811FEF" w:rsidRDefault="001B55F5" w14:paraId="5C3AC0CE" w14:textId="77777777">
            <w:pPr>
              <w:suppressAutoHyphens/>
              <w:rPr>
                <w:sz w:val="22"/>
                <w:szCs w:val="22"/>
              </w:rPr>
            </w:pPr>
            <w:r w:rsidRPr="001B55F5">
              <w:rPr>
                <w:sz w:val="22"/>
                <w:szCs w:val="22"/>
              </w:rPr>
              <w:t xml:space="preserve">The service builds relationships and engages with its community. </w:t>
            </w:r>
          </w:p>
        </w:tc>
      </w:tr>
      <w:tr w:rsidRPr="00074190" w:rsidR="00F83744" w:rsidTr="7515FEB6" w14:paraId="3CAAA9BE" w14:textId="77777777">
        <w:trPr>
          <w:trHeight w:val="980"/>
        </w:trPr>
        <w:tc>
          <w:tcPr>
            <w:tcW w:w="15021" w:type="dxa"/>
            <w:gridSpan w:val="3"/>
          </w:tcPr>
          <w:p w:rsidRPr="001B55F5" w:rsidR="00F83744" w:rsidP="00811FEF" w:rsidRDefault="00F83744" w14:paraId="33DAB48C" w14:textId="77777777">
            <w:pPr>
              <w:suppressAutoHyphens/>
              <w:rPr>
                <w:sz w:val="22"/>
                <w:szCs w:val="22"/>
              </w:rPr>
            </w:pPr>
          </w:p>
          <w:p w:rsidR="6679DB94" w:rsidP="7515FEB6" w:rsidRDefault="01BB06C6" w14:paraId="47B805C7" w14:textId="77777777">
            <w:pPr>
              <w:spacing w:before="0"/>
              <w:rPr>
                <w:sz w:val="22"/>
                <w:szCs w:val="22"/>
              </w:rPr>
            </w:pPr>
            <w:r w:rsidRPr="7515FEB6">
              <w:rPr>
                <w:sz w:val="22"/>
                <w:szCs w:val="22"/>
              </w:rPr>
              <w:t xml:space="preserve">At Birraleegal Goondi Preschool we communicate freely and respectfully with families daily at arrival and departure times and interviews either arranged by the parent or educator. Families are invited to participate in the program in ways that celebrate their strengths, beliefs and culture and join in special events with the preschoolers and wider school community such as Mother’s Day, Father’s Day, Book Parade and NAIDOC week celebration. </w:t>
            </w:r>
          </w:p>
          <w:p w:rsidR="07E899A7" w:rsidP="7515FEB6" w:rsidRDefault="228D0F55" w14:paraId="7ED4CE87" w14:textId="39595FF1">
            <w:pPr>
              <w:rPr>
                <w:color w:val="FF0000"/>
                <w:sz w:val="22"/>
                <w:szCs w:val="22"/>
              </w:rPr>
            </w:pPr>
            <w:r w:rsidRPr="7515FEB6">
              <w:rPr>
                <w:sz w:val="22"/>
                <w:szCs w:val="22"/>
              </w:rPr>
              <w:t xml:space="preserve">We </w:t>
            </w:r>
            <w:r w:rsidRPr="7515FEB6" w:rsidR="061910C5">
              <w:rPr>
                <w:sz w:val="22"/>
                <w:szCs w:val="22"/>
              </w:rPr>
              <w:t>actively</w:t>
            </w:r>
            <w:r w:rsidRPr="7515FEB6" w:rsidR="7AB7B640">
              <w:rPr>
                <w:sz w:val="22"/>
                <w:szCs w:val="22"/>
              </w:rPr>
              <w:t xml:space="preserve"> support children and their families to develop a sense of belonging within the local </w:t>
            </w:r>
            <w:r w:rsidRPr="7515FEB6" w:rsidR="1FFAA234">
              <w:rPr>
                <w:sz w:val="22"/>
                <w:szCs w:val="22"/>
              </w:rPr>
              <w:t xml:space="preserve">school </w:t>
            </w:r>
            <w:r w:rsidRPr="7515FEB6" w:rsidR="7AB7B640">
              <w:rPr>
                <w:sz w:val="22"/>
                <w:szCs w:val="22"/>
              </w:rPr>
              <w:t>community</w:t>
            </w:r>
            <w:r w:rsidRPr="7515FEB6" w:rsidR="50F1FB88">
              <w:rPr>
                <w:sz w:val="22"/>
                <w:szCs w:val="22"/>
              </w:rPr>
              <w:t xml:space="preserve"> by having a focus on Aboriginal</w:t>
            </w:r>
            <w:r w:rsidRPr="7515FEB6" w:rsidR="2EDBAE36">
              <w:rPr>
                <w:sz w:val="22"/>
                <w:szCs w:val="22"/>
              </w:rPr>
              <w:t xml:space="preserve">, place based cultural perspectives. For example, </w:t>
            </w:r>
            <w:r w:rsidRPr="7515FEB6" w:rsidR="15086DCE">
              <w:rPr>
                <w:sz w:val="22"/>
                <w:szCs w:val="22"/>
              </w:rPr>
              <w:t xml:space="preserve">we have a daily ritual of </w:t>
            </w:r>
            <w:r w:rsidRPr="7515FEB6" w:rsidR="058AD0C2">
              <w:rPr>
                <w:sz w:val="22"/>
                <w:szCs w:val="22"/>
              </w:rPr>
              <w:t>Acknowledgment</w:t>
            </w:r>
            <w:r w:rsidRPr="7515FEB6" w:rsidR="15086DCE">
              <w:rPr>
                <w:sz w:val="22"/>
                <w:szCs w:val="22"/>
              </w:rPr>
              <w:t xml:space="preserve"> of Country and careful planning of the environments and </w:t>
            </w:r>
            <w:r w:rsidRPr="7515FEB6" w:rsidR="3DBBCF21">
              <w:rPr>
                <w:sz w:val="22"/>
                <w:szCs w:val="22"/>
              </w:rPr>
              <w:t>resources</w:t>
            </w:r>
            <w:r w:rsidRPr="7515FEB6" w:rsidR="15086DCE">
              <w:rPr>
                <w:sz w:val="22"/>
                <w:szCs w:val="22"/>
              </w:rPr>
              <w:t xml:space="preserve"> to </w:t>
            </w:r>
            <w:r w:rsidRPr="7515FEB6" w:rsidR="59A60537">
              <w:rPr>
                <w:sz w:val="22"/>
                <w:szCs w:val="22"/>
              </w:rPr>
              <w:t>promote</w:t>
            </w:r>
            <w:r w:rsidRPr="7515FEB6" w:rsidR="741ED649">
              <w:rPr>
                <w:sz w:val="22"/>
                <w:szCs w:val="22"/>
              </w:rPr>
              <w:t xml:space="preserve"> </w:t>
            </w:r>
            <w:r w:rsidRPr="7515FEB6" w:rsidR="0358E156">
              <w:rPr>
                <w:sz w:val="22"/>
                <w:szCs w:val="22"/>
              </w:rPr>
              <w:t>use of natural materials and ‘on country’ learning. We use ‘yarning’ as a primary way of sharing knowledge and teaching</w:t>
            </w:r>
            <w:r w:rsidRPr="7515FEB6" w:rsidR="0358E156">
              <w:rPr>
                <w:color w:val="FF0000"/>
                <w:sz w:val="22"/>
                <w:szCs w:val="22"/>
              </w:rPr>
              <w:t xml:space="preserve">. </w:t>
            </w:r>
          </w:p>
          <w:p w:rsidR="5E5C1093" w:rsidP="7515FEB6" w:rsidRDefault="0358E156" w14:paraId="2925F458" w14:textId="585026CE">
            <w:pPr>
              <w:rPr>
                <w:color w:val="FF0000"/>
                <w:sz w:val="22"/>
                <w:szCs w:val="22"/>
              </w:rPr>
            </w:pPr>
            <w:r w:rsidRPr="7515FEB6">
              <w:rPr>
                <w:sz w:val="22"/>
                <w:szCs w:val="22"/>
              </w:rPr>
              <w:t xml:space="preserve">Our SWAY program </w:t>
            </w:r>
            <w:r w:rsidRPr="7515FEB6" w:rsidR="725ED474">
              <w:rPr>
                <w:sz w:val="22"/>
                <w:szCs w:val="22"/>
              </w:rPr>
              <w:t>encourages</w:t>
            </w:r>
            <w:r w:rsidRPr="7515FEB6" w:rsidR="7AB7B640">
              <w:rPr>
                <w:sz w:val="22"/>
                <w:szCs w:val="22"/>
              </w:rPr>
              <w:t xml:space="preserve"> children and families</w:t>
            </w:r>
            <w:r w:rsidRPr="7515FEB6" w:rsidR="0E08E775">
              <w:rPr>
                <w:sz w:val="22"/>
                <w:szCs w:val="22"/>
              </w:rPr>
              <w:t xml:space="preserve"> </w:t>
            </w:r>
            <w:r w:rsidRPr="7515FEB6" w:rsidR="3F2E7150">
              <w:rPr>
                <w:sz w:val="22"/>
                <w:szCs w:val="22"/>
              </w:rPr>
              <w:t xml:space="preserve">to connect </w:t>
            </w:r>
            <w:r w:rsidRPr="7515FEB6" w:rsidR="0E08E775">
              <w:rPr>
                <w:sz w:val="22"/>
                <w:szCs w:val="22"/>
              </w:rPr>
              <w:t>in authentic ways</w:t>
            </w:r>
            <w:r w:rsidRPr="7515FEB6" w:rsidR="470633F4">
              <w:rPr>
                <w:sz w:val="22"/>
                <w:szCs w:val="22"/>
              </w:rPr>
              <w:t xml:space="preserve"> through shared yarning</w:t>
            </w:r>
            <w:r w:rsidRPr="7515FEB6" w:rsidR="0E08E775">
              <w:rPr>
                <w:sz w:val="22"/>
                <w:szCs w:val="22"/>
              </w:rPr>
              <w:t xml:space="preserve">. We have a ‘stay and play’ time each morning where </w:t>
            </w:r>
            <w:r w:rsidRPr="7515FEB6" w:rsidR="3B7BEDFF">
              <w:rPr>
                <w:sz w:val="22"/>
                <w:szCs w:val="22"/>
              </w:rPr>
              <w:t xml:space="preserve">families are welcome </w:t>
            </w:r>
            <w:r w:rsidRPr="7515FEB6" w:rsidR="4D7690C1">
              <w:rPr>
                <w:sz w:val="22"/>
                <w:szCs w:val="22"/>
              </w:rPr>
              <w:t xml:space="preserve">to stay, share their stories, yarn and </w:t>
            </w:r>
            <w:r w:rsidRPr="7515FEB6" w:rsidR="7AB7B640">
              <w:rPr>
                <w:sz w:val="22"/>
                <w:szCs w:val="22"/>
              </w:rPr>
              <w:t>contribut</w:t>
            </w:r>
            <w:r w:rsidRPr="7515FEB6" w:rsidR="206B1116">
              <w:rPr>
                <w:sz w:val="22"/>
                <w:szCs w:val="22"/>
              </w:rPr>
              <w:t xml:space="preserve">e to the program. </w:t>
            </w:r>
            <w:r w:rsidRPr="7515FEB6" w:rsidR="02BAD1AF">
              <w:rPr>
                <w:sz w:val="22"/>
                <w:szCs w:val="22"/>
              </w:rPr>
              <w:t xml:space="preserve">SWAY embodies </w:t>
            </w:r>
            <w:r w:rsidRPr="7515FEB6" w:rsidR="7AB7B640">
              <w:rPr>
                <w:sz w:val="22"/>
                <w:szCs w:val="22"/>
              </w:rPr>
              <w:t xml:space="preserve">learning experiences </w:t>
            </w:r>
            <w:r w:rsidRPr="7515FEB6" w:rsidR="2AD18951">
              <w:rPr>
                <w:sz w:val="22"/>
                <w:szCs w:val="22"/>
              </w:rPr>
              <w:t xml:space="preserve">that </w:t>
            </w:r>
            <w:r w:rsidRPr="7515FEB6" w:rsidR="7AB7B640">
              <w:rPr>
                <w:sz w:val="22"/>
                <w:szCs w:val="22"/>
              </w:rPr>
              <w:t xml:space="preserve">raise awareness </w:t>
            </w:r>
            <w:r w:rsidRPr="7515FEB6" w:rsidR="5DC94F79">
              <w:rPr>
                <w:sz w:val="22"/>
                <w:szCs w:val="22"/>
              </w:rPr>
              <w:t xml:space="preserve">and respect </w:t>
            </w:r>
            <w:r w:rsidRPr="7515FEB6" w:rsidR="7AB7B640">
              <w:rPr>
                <w:sz w:val="22"/>
                <w:szCs w:val="22"/>
              </w:rPr>
              <w:t>of Aboriginal and Torres Strait Islander histories</w:t>
            </w:r>
            <w:r w:rsidRPr="7515FEB6" w:rsidR="3CB2D01C">
              <w:rPr>
                <w:sz w:val="22"/>
                <w:szCs w:val="22"/>
              </w:rPr>
              <w:t>.</w:t>
            </w:r>
          </w:p>
          <w:p w:rsidR="2A667B2B" w:rsidP="2A667B2B" w:rsidRDefault="2A667B2B" w14:paraId="0575F08D" w14:textId="72C726F0">
            <w:pPr>
              <w:rPr>
                <w:color w:val="FF0000"/>
                <w:sz w:val="22"/>
                <w:szCs w:val="22"/>
              </w:rPr>
            </w:pPr>
          </w:p>
        </w:tc>
      </w:tr>
    </w:tbl>
    <w:p w:rsidRPr="00146637" w:rsidR="00622A36" w:rsidP="00811FEF" w:rsidRDefault="006B3BBD" w14:paraId="015631D2" w14:textId="7F366600">
      <w:pPr>
        <w:pStyle w:val="Heading3"/>
      </w:pPr>
      <w:r w:rsidRPr="00146637">
        <w:t xml:space="preserve">Improvement </w:t>
      </w:r>
      <w:r w:rsidR="00927BEB">
        <w:t>p</w:t>
      </w:r>
      <w:r w:rsidRPr="00146637">
        <w:t>lan</w:t>
      </w:r>
    </w:p>
    <w:tbl>
      <w:tblPr>
        <w:tblW w:w="15210" w:type="dxa"/>
        <w:tblInd w:w="-5" w:type="dxa"/>
        <w:tblLayout w:type="fixed"/>
        <w:tblLook w:val="0400" w:firstRow="0" w:lastRow="0" w:firstColumn="0" w:lastColumn="0" w:noHBand="0" w:noVBand="1"/>
        <w:tblDescription w:val="Table with blank cells for users to note their improvement plan for meeting  Quality Area 6: Collaborative partnerships with families and communities."/>
      </w:tblPr>
      <w:tblGrid>
        <w:gridCol w:w="1701"/>
        <w:gridCol w:w="2410"/>
        <w:gridCol w:w="1701"/>
        <w:gridCol w:w="2408"/>
        <w:gridCol w:w="6990"/>
      </w:tblGrid>
      <w:tr w:rsidR="00622A36" w:rsidTr="6D31376A" w14:paraId="36DF3A22" w14:textId="77777777">
        <w:trPr>
          <w:trHeight w:val="76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4457C10F" w14:textId="14941B51">
            <w:pPr>
              <w:widowControl w:val="0"/>
              <w:suppressAutoHyphens/>
              <w:spacing w:before="120" w:after="120" w:line="259" w:lineRule="auto"/>
              <w:rPr>
                <w:b/>
                <w:sz w:val="22"/>
                <w:szCs w:val="22"/>
              </w:rPr>
            </w:pPr>
            <w:r w:rsidRPr="001B55F5">
              <w:rPr>
                <w:b/>
                <w:sz w:val="22"/>
                <w:szCs w:val="22"/>
              </w:rPr>
              <w:t>Standard</w:t>
            </w:r>
          </w:p>
        </w:tc>
        <w:tc>
          <w:tcPr>
            <w:tcW w:w="1350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20D56DBA" w14:textId="06FB00AE">
            <w:pPr>
              <w:widowControl w:val="0"/>
              <w:suppressAutoHyphens/>
              <w:spacing w:before="120" w:after="160" w:line="259" w:lineRule="auto"/>
              <w:rPr>
                <w:b/>
                <w:bCs/>
                <w:sz w:val="22"/>
                <w:szCs w:val="22"/>
              </w:rPr>
            </w:pPr>
            <w:r w:rsidRPr="001B55F5">
              <w:rPr>
                <w:b/>
                <w:bCs/>
                <w:sz w:val="22"/>
                <w:szCs w:val="22"/>
              </w:rPr>
              <w:t xml:space="preserve">Purpose </w:t>
            </w:r>
          </w:p>
        </w:tc>
      </w:tr>
      <w:tr w:rsidR="00622A36" w:rsidTr="6D31376A" w14:paraId="39D11CEA" w14:textId="77777777">
        <w:trPr>
          <w:trHeight w:val="76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433CC1BE" w14:textId="116D9CBE">
            <w:pPr>
              <w:widowControl w:val="0"/>
              <w:suppressAutoHyphens/>
              <w:spacing w:before="120" w:after="120" w:line="259" w:lineRule="auto"/>
              <w:rPr>
                <w:b/>
                <w:bCs/>
                <w:sz w:val="22"/>
                <w:szCs w:val="22"/>
              </w:rPr>
            </w:pPr>
            <w:r w:rsidRPr="001B55F5">
              <w:rPr>
                <w:b/>
                <w:bCs/>
                <w:sz w:val="22"/>
                <w:szCs w:val="22"/>
              </w:rPr>
              <w:t xml:space="preserve">Goal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7515FEB6" w:rsidRDefault="006B3BBD" w14:paraId="3CDE41DE" w14:textId="5AB25472">
            <w:pPr>
              <w:widowControl w:val="0"/>
              <w:suppressAutoHyphens/>
              <w:spacing w:before="120" w:after="120" w:line="259" w:lineRule="auto"/>
              <w:rPr>
                <w:b/>
                <w:bCs/>
                <w:sz w:val="22"/>
                <w:szCs w:val="22"/>
              </w:rPr>
            </w:pPr>
            <w:r w:rsidRPr="7515FEB6">
              <w:rPr>
                <w:b/>
                <w:bCs/>
                <w:sz w:val="22"/>
                <w:szCs w:val="22"/>
              </w:rPr>
              <w:t xml:space="preserve">Steps, strategies and resourcing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30E13275" w14:textId="129F95E1">
            <w:pPr>
              <w:widowControl w:val="0"/>
              <w:suppressAutoHyphens/>
              <w:spacing w:before="120" w:after="120" w:line="259" w:lineRule="auto"/>
              <w:rPr>
                <w:b/>
                <w:sz w:val="22"/>
                <w:szCs w:val="22"/>
              </w:rPr>
            </w:pPr>
            <w:r w:rsidRPr="001B55F5">
              <w:rPr>
                <w:b/>
                <w:sz w:val="22"/>
                <w:szCs w:val="22"/>
              </w:rPr>
              <w:t>Who and by when?</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4A597BEF" w14:textId="77777777">
            <w:pPr>
              <w:widowControl w:val="0"/>
              <w:suppressAutoHyphens/>
              <w:spacing w:before="120" w:after="120" w:line="259" w:lineRule="auto"/>
              <w:rPr>
                <w:b/>
                <w:sz w:val="22"/>
                <w:szCs w:val="22"/>
              </w:rPr>
            </w:pPr>
            <w:r w:rsidRPr="001B55F5">
              <w:rPr>
                <w:b/>
                <w:sz w:val="22"/>
                <w:szCs w:val="22"/>
              </w:rPr>
              <w:t>Success measures</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385C6"/>
          </w:tcPr>
          <w:p w:rsidRPr="001B55F5" w:rsidR="00622A36" w:rsidP="001B55F5" w:rsidRDefault="006B3BBD" w14:paraId="6A2C1FE9" w14:textId="4DB419C1">
            <w:pPr>
              <w:widowControl w:val="0"/>
              <w:suppressAutoHyphens/>
              <w:spacing w:before="120" w:after="120" w:line="259" w:lineRule="auto"/>
              <w:rPr>
                <w:b/>
                <w:sz w:val="22"/>
                <w:szCs w:val="22"/>
              </w:rPr>
            </w:pPr>
            <w:r w:rsidRPr="001B55F5">
              <w:rPr>
                <w:b/>
                <w:sz w:val="22"/>
                <w:szCs w:val="22"/>
              </w:rPr>
              <w:t>Progress notes</w:t>
            </w:r>
          </w:p>
        </w:tc>
      </w:tr>
      <w:tr w:rsidR="00622A36" w:rsidTr="6D31376A" w14:paraId="7D2EA879" w14:textId="77777777">
        <w:trPr>
          <w:trHeight w:val="485"/>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C6552F" w:rsidP="3930AB05" w:rsidRDefault="2D64D7A2" w14:paraId="264F0CBC" w14:textId="68C14C25">
            <w:pPr>
              <w:widowControl w:val="0"/>
              <w:suppressAutoHyphens/>
              <w:spacing w:before="0" w:line="259" w:lineRule="auto"/>
              <w:rPr>
                <w:sz w:val="20"/>
                <w:szCs w:val="20"/>
              </w:rPr>
            </w:pPr>
            <w:r w:rsidRPr="3930AB05">
              <w:rPr>
                <w:b/>
                <w:bCs/>
                <w:sz w:val="20"/>
                <w:szCs w:val="20"/>
              </w:rPr>
              <w:t>6.1.3</w:t>
            </w:r>
            <w:r w:rsidRPr="3930AB05">
              <w:rPr>
                <w:sz w:val="20"/>
                <w:szCs w:val="20"/>
              </w:rPr>
              <w:t xml:space="preserve"> </w:t>
            </w:r>
            <w:r w:rsidRPr="3930AB05" w:rsidR="553445F3">
              <w:rPr>
                <w:sz w:val="20"/>
                <w:szCs w:val="20"/>
              </w:rPr>
              <w:t xml:space="preserve">External services support families and </w:t>
            </w:r>
            <w:r w:rsidRPr="3930AB05" w:rsidR="553445F3">
              <w:rPr>
                <w:sz w:val="20"/>
                <w:szCs w:val="20"/>
              </w:rPr>
              <w:lastRenderedPageBreak/>
              <w:t>children access intervention and supports to maximise wellbeing and life outcomes</w:t>
            </w:r>
            <w:r w:rsidRPr="3930AB05" w:rsidR="2D8F2F9D">
              <w:rPr>
                <w:sz w:val="20"/>
                <w:szCs w:val="20"/>
              </w:rPr>
              <w:t xml:space="preserve"> as per Connected Community strategy.</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3930AB05" w:rsidRDefault="217E855D" w14:paraId="681BFBE6" w14:textId="1E08D8CE">
            <w:pPr>
              <w:widowControl w:val="0"/>
              <w:suppressAutoHyphens/>
              <w:spacing w:before="0" w:line="259" w:lineRule="auto"/>
              <w:rPr>
                <w:sz w:val="20"/>
                <w:szCs w:val="20"/>
              </w:rPr>
            </w:pPr>
            <w:r w:rsidRPr="3930AB05">
              <w:rPr>
                <w:sz w:val="20"/>
                <w:szCs w:val="20"/>
              </w:rPr>
              <w:lastRenderedPageBreak/>
              <w:t xml:space="preserve">Planned regular healthcare checks are conducted – hearing, </w:t>
            </w:r>
            <w:r w:rsidRPr="3930AB05">
              <w:rPr>
                <w:sz w:val="20"/>
                <w:szCs w:val="20"/>
              </w:rPr>
              <w:lastRenderedPageBreak/>
              <w:t>sight, dental.</w:t>
            </w:r>
          </w:p>
          <w:p w:rsidRPr="001B55F5" w:rsidR="00622A36" w:rsidP="3930AB05" w:rsidRDefault="00622A36" w14:paraId="52DE3DC9" w14:textId="2A416EA9">
            <w:pPr>
              <w:widowControl w:val="0"/>
              <w:suppressAutoHyphens/>
              <w:spacing w:before="0" w:line="259" w:lineRule="auto"/>
              <w:rPr>
                <w:sz w:val="20"/>
                <w:szCs w:val="20"/>
              </w:rPr>
            </w:pPr>
          </w:p>
          <w:p w:rsidRPr="001B55F5" w:rsidR="00622A36" w:rsidP="7515FEB6" w:rsidRDefault="7CA9F518" w14:paraId="049BD086" w14:textId="686F16A4">
            <w:pPr>
              <w:widowControl w:val="0"/>
              <w:suppressAutoHyphens/>
              <w:spacing w:before="0" w:line="259" w:lineRule="auto"/>
              <w:rPr>
                <w:sz w:val="20"/>
                <w:szCs w:val="20"/>
              </w:rPr>
            </w:pPr>
            <w:r w:rsidRPr="7515FEB6">
              <w:rPr>
                <w:sz w:val="20"/>
                <w:szCs w:val="20"/>
              </w:rPr>
              <w:t>Align PreS referrals to Learning and Support Team (LaST) interventions</w:t>
            </w:r>
          </w:p>
          <w:p w:rsidRPr="001B55F5" w:rsidR="00622A36" w:rsidP="3930AB05" w:rsidRDefault="00622A36" w14:paraId="60EFE6B3" w14:textId="6B2616D2">
            <w:pPr>
              <w:widowControl w:val="0"/>
              <w:suppressAutoHyphens/>
              <w:spacing w:before="0" w:line="259" w:lineRule="auto"/>
              <w:rPr>
                <w:sz w:val="20"/>
                <w:szCs w:val="20"/>
              </w:rPr>
            </w:pPr>
          </w:p>
          <w:p w:rsidRPr="001B55F5" w:rsidR="00622A36" w:rsidP="7515FEB6" w:rsidRDefault="7CA9F518" w14:paraId="41A845F7" w14:textId="30FD3819">
            <w:pPr>
              <w:widowControl w:val="0"/>
              <w:suppressAutoHyphens/>
              <w:spacing w:before="0" w:line="259" w:lineRule="auto"/>
              <w:rPr>
                <w:sz w:val="20"/>
                <w:szCs w:val="20"/>
              </w:rPr>
            </w:pPr>
            <w:r w:rsidRPr="7515FEB6">
              <w:rPr>
                <w:sz w:val="20"/>
                <w:szCs w:val="20"/>
              </w:rPr>
              <w:t>Enrolment interview information triggers LaST intervention.</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3930AB05" w:rsidRDefault="51F66C3C" w14:paraId="5E33DB29" w14:textId="149E57B8">
            <w:pPr>
              <w:widowControl w:val="0"/>
              <w:suppressAutoHyphens/>
              <w:spacing w:before="0" w:line="259" w:lineRule="auto"/>
              <w:rPr>
                <w:sz w:val="20"/>
                <w:szCs w:val="20"/>
              </w:rPr>
            </w:pPr>
            <w:r w:rsidRPr="6D31376A">
              <w:rPr>
                <w:sz w:val="20"/>
                <w:szCs w:val="20"/>
              </w:rPr>
              <w:lastRenderedPageBreak/>
              <w:t xml:space="preserve">Led by Alison </w:t>
            </w:r>
          </w:p>
          <w:p w:rsidR="4DE983BF" w:rsidP="6D31376A" w:rsidRDefault="4DE983BF" w14:paraId="60895E63" w14:textId="4CD5F754">
            <w:pPr>
              <w:widowControl w:val="0"/>
              <w:spacing w:before="0" w:line="259" w:lineRule="auto"/>
              <w:rPr>
                <w:sz w:val="20"/>
                <w:szCs w:val="20"/>
              </w:rPr>
            </w:pPr>
            <w:r w:rsidRPr="6D31376A">
              <w:rPr>
                <w:sz w:val="20"/>
                <w:szCs w:val="20"/>
              </w:rPr>
              <w:t>Support Steph</w:t>
            </w:r>
          </w:p>
          <w:p w:rsidRPr="001B55F5" w:rsidR="00622A36" w:rsidP="3930AB05" w:rsidRDefault="00622A36" w14:paraId="1A99127D" w14:textId="558F068F">
            <w:pPr>
              <w:widowControl w:val="0"/>
              <w:suppressAutoHyphens/>
              <w:spacing w:before="0" w:line="259" w:lineRule="auto"/>
              <w:rPr>
                <w:sz w:val="20"/>
                <w:szCs w:val="20"/>
              </w:rPr>
            </w:pPr>
          </w:p>
          <w:p w:rsidRPr="001B55F5" w:rsidR="00622A36" w:rsidP="3930AB05" w:rsidRDefault="00622A36" w14:paraId="232EEA78" w14:textId="114F9FBF">
            <w:pPr>
              <w:widowControl w:val="0"/>
              <w:suppressAutoHyphens/>
              <w:spacing w:before="0" w:line="259" w:lineRule="auto"/>
              <w:rPr>
                <w:sz w:val="20"/>
                <w:szCs w:val="20"/>
              </w:rPr>
            </w:pP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1BBE5228" w14:paraId="5EC51D66" w14:textId="0F6D740B">
            <w:pPr>
              <w:widowControl w:val="0"/>
              <w:suppressAutoHyphens/>
              <w:spacing w:before="0" w:line="259" w:lineRule="auto"/>
              <w:rPr>
                <w:sz w:val="20"/>
                <w:szCs w:val="20"/>
              </w:rPr>
            </w:pPr>
            <w:r w:rsidRPr="7515FEB6">
              <w:rPr>
                <w:sz w:val="20"/>
                <w:szCs w:val="20"/>
              </w:rPr>
              <w:lastRenderedPageBreak/>
              <w:t>SWAY students identified and program delivered (speech)</w:t>
            </w:r>
          </w:p>
          <w:p w:rsidRPr="001B55F5" w:rsidR="00622A36" w:rsidP="3930AB05" w:rsidRDefault="00622A36" w14:paraId="13BEA443" w14:textId="61925460">
            <w:pPr>
              <w:widowControl w:val="0"/>
              <w:suppressAutoHyphens/>
              <w:spacing w:before="0" w:line="259" w:lineRule="auto"/>
              <w:rPr>
                <w:sz w:val="20"/>
                <w:szCs w:val="20"/>
              </w:rPr>
            </w:pPr>
          </w:p>
          <w:p w:rsidRPr="001B55F5" w:rsidR="00622A36" w:rsidP="3930AB05" w:rsidRDefault="4E981185" w14:paraId="5C582209" w14:textId="1BB62637">
            <w:pPr>
              <w:widowControl w:val="0"/>
              <w:suppressAutoHyphens/>
              <w:spacing w:before="0" w:line="259" w:lineRule="auto"/>
              <w:rPr>
                <w:sz w:val="20"/>
                <w:szCs w:val="20"/>
              </w:rPr>
            </w:pPr>
            <w:r w:rsidRPr="3930AB05">
              <w:rPr>
                <w:sz w:val="20"/>
                <w:szCs w:val="20"/>
              </w:rPr>
              <w:t>Health checks completed and families receive reports.</w:t>
            </w:r>
          </w:p>
          <w:p w:rsidRPr="001B55F5" w:rsidR="00622A36" w:rsidP="3930AB05" w:rsidRDefault="00622A36" w14:paraId="70FDBC25" w14:textId="52E3C920">
            <w:pPr>
              <w:widowControl w:val="0"/>
              <w:suppressAutoHyphens/>
              <w:spacing w:before="0" w:line="259" w:lineRule="auto"/>
              <w:rPr>
                <w:sz w:val="20"/>
                <w:szCs w:val="20"/>
              </w:rPr>
            </w:pPr>
          </w:p>
          <w:p w:rsidRPr="001B55F5" w:rsidR="00622A36" w:rsidP="7515FEB6" w:rsidRDefault="1BBE5228" w14:paraId="2FE89C3F" w14:textId="36CB25DB">
            <w:pPr>
              <w:widowControl w:val="0"/>
              <w:suppressAutoHyphens/>
              <w:spacing w:before="0" w:line="259" w:lineRule="auto"/>
              <w:rPr>
                <w:sz w:val="20"/>
                <w:szCs w:val="20"/>
              </w:rPr>
            </w:pPr>
            <w:r w:rsidRPr="7515FEB6">
              <w:rPr>
                <w:sz w:val="20"/>
                <w:szCs w:val="20"/>
              </w:rPr>
              <w:t>LaST referrals are made for identified children.</w:t>
            </w:r>
          </w:p>
          <w:p w:rsidRPr="001B55F5" w:rsidR="00622A36" w:rsidP="3930AB05" w:rsidRDefault="00622A36" w14:paraId="1D66F927" w14:textId="4EC0F3B0">
            <w:pPr>
              <w:widowControl w:val="0"/>
              <w:suppressAutoHyphens/>
              <w:spacing w:before="0" w:line="259" w:lineRule="auto"/>
              <w:rPr>
                <w:sz w:val="20"/>
                <w:szCs w:val="20"/>
              </w:rPr>
            </w:pPr>
          </w:p>
          <w:p w:rsidRPr="001B55F5" w:rsidR="00622A36" w:rsidP="3930AB05" w:rsidRDefault="4E981185" w14:paraId="59E5B21E" w14:textId="4E1CB4D2">
            <w:pPr>
              <w:widowControl w:val="0"/>
              <w:suppressAutoHyphens/>
              <w:spacing w:before="0" w:line="259" w:lineRule="auto"/>
              <w:rPr>
                <w:sz w:val="20"/>
                <w:szCs w:val="20"/>
              </w:rPr>
            </w:pPr>
            <w:r w:rsidRPr="3930AB05">
              <w:rPr>
                <w:sz w:val="20"/>
                <w:szCs w:val="20"/>
              </w:rPr>
              <w:t>External agencies are engaged to support children.</w:t>
            </w:r>
          </w:p>
        </w:tc>
        <w:tc>
          <w:tcPr>
            <w:tcW w:w="6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667B2B" w:rsidP="6D31376A" w:rsidRDefault="7ECAD0A9" w14:paraId="6964C8CD" w14:textId="00D62C22">
            <w:pPr>
              <w:widowControl w:val="0"/>
              <w:spacing w:before="0" w:line="259" w:lineRule="auto"/>
              <w:rPr>
                <w:sz w:val="20"/>
                <w:szCs w:val="20"/>
              </w:rPr>
            </w:pPr>
            <w:r w:rsidRPr="6D31376A">
              <w:rPr>
                <w:sz w:val="20"/>
                <w:szCs w:val="20"/>
              </w:rPr>
              <w:lastRenderedPageBreak/>
              <w:t>Staff have undertaken SWAY training in preparation for 202</w:t>
            </w:r>
            <w:r w:rsidRPr="6D31376A" w:rsidR="514FE5C6">
              <w:rPr>
                <w:sz w:val="20"/>
                <w:szCs w:val="20"/>
              </w:rPr>
              <w:t>5</w:t>
            </w:r>
            <w:r w:rsidRPr="6D31376A">
              <w:rPr>
                <w:sz w:val="20"/>
                <w:szCs w:val="20"/>
              </w:rPr>
              <w:t xml:space="preserve"> </w:t>
            </w:r>
            <w:r w:rsidRPr="6D31376A" w:rsidR="21D3C536">
              <w:rPr>
                <w:sz w:val="20"/>
                <w:szCs w:val="20"/>
              </w:rPr>
              <w:t>(S</w:t>
            </w:r>
            <w:r w:rsidRPr="6D31376A" w:rsidR="33E5E597">
              <w:rPr>
                <w:sz w:val="20"/>
                <w:szCs w:val="20"/>
              </w:rPr>
              <w:t xml:space="preserve">tudents </w:t>
            </w:r>
            <w:r w:rsidRPr="6D31376A" w:rsidR="15042371">
              <w:rPr>
                <w:sz w:val="20"/>
                <w:szCs w:val="20"/>
              </w:rPr>
              <w:t>to be</w:t>
            </w:r>
            <w:r w:rsidRPr="6D31376A" w:rsidR="33E5E597">
              <w:rPr>
                <w:sz w:val="20"/>
                <w:szCs w:val="20"/>
              </w:rPr>
              <w:t xml:space="preserve"> identified</w:t>
            </w:r>
            <w:r w:rsidRPr="6D31376A" w:rsidR="35223B38">
              <w:rPr>
                <w:sz w:val="20"/>
                <w:szCs w:val="20"/>
              </w:rPr>
              <w:t xml:space="preserve"> for program)</w:t>
            </w:r>
            <w:r w:rsidRPr="6D31376A" w:rsidR="200E5FFC">
              <w:rPr>
                <w:sz w:val="20"/>
                <w:szCs w:val="20"/>
              </w:rPr>
              <w:t>. The</w:t>
            </w:r>
            <w:r w:rsidRPr="6D31376A" w:rsidR="33E5E597">
              <w:rPr>
                <w:sz w:val="20"/>
                <w:szCs w:val="20"/>
              </w:rPr>
              <w:t xml:space="preserve"> program is fully supported by the school with additional staffing to ensure trained staff deliver the program.</w:t>
            </w:r>
          </w:p>
          <w:p w:rsidRPr="001B55F5" w:rsidR="00622A36" w:rsidP="3930AB05" w:rsidRDefault="00622A36" w14:paraId="53AFE696" w14:textId="228AD0C9">
            <w:pPr>
              <w:widowControl w:val="0"/>
              <w:suppressAutoHyphens/>
              <w:spacing w:before="0" w:line="259" w:lineRule="auto"/>
              <w:rPr>
                <w:sz w:val="20"/>
                <w:szCs w:val="20"/>
              </w:rPr>
            </w:pPr>
          </w:p>
          <w:p w:rsidRPr="001B55F5" w:rsidR="00622A36" w:rsidP="2A667B2B" w:rsidRDefault="5B250D00" w14:paraId="6A4174BC" w14:textId="6ACDA225">
            <w:pPr>
              <w:widowControl w:val="0"/>
              <w:suppressAutoHyphens/>
              <w:spacing w:before="0" w:line="259" w:lineRule="auto"/>
              <w:rPr>
                <w:sz w:val="20"/>
                <w:szCs w:val="20"/>
              </w:rPr>
            </w:pPr>
            <w:r w:rsidRPr="6D31376A">
              <w:rPr>
                <w:sz w:val="20"/>
                <w:szCs w:val="20"/>
              </w:rPr>
              <w:t>Health checks complete and Paediatrician referrals undertaken or appointments made for access requests</w:t>
            </w:r>
            <w:r w:rsidRPr="6D31376A" w:rsidR="17F484E3">
              <w:rPr>
                <w:sz w:val="20"/>
                <w:szCs w:val="20"/>
              </w:rPr>
              <w:t xml:space="preserve"> to the LaST.</w:t>
            </w:r>
          </w:p>
          <w:p w:rsidR="6D31376A" w:rsidP="6D31376A" w:rsidRDefault="6D31376A" w14:paraId="79782FFD" w14:textId="06554EB0">
            <w:pPr>
              <w:widowControl w:val="0"/>
              <w:spacing w:before="0" w:line="259" w:lineRule="auto"/>
              <w:rPr>
                <w:sz w:val="20"/>
                <w:szCs w:val="20"/>
              </w:rPr>
            </w:pPr>
          </w:p>
          <w:p w:rsidRPr="001B55F5" w:rsidR="00622A36" w:rsidP="7515FEB6" w:rsidRDefault="1708E717" w14:paraId="5BEF0F66" w14:textId="05CD2BE9">
            <w:pPr>
              <w:widowControl w:val="0"/>
              <w:suppressAutoHyphens/>
              <w:spacing w:before="0" w:line="259" w:lineRule="auto"/>
              <w:rPr>
                <w:sz w:val="20"/>
                <w:szCs w:val="20"/>
              </w:rPr>
            </w:pPr>
            <w:r w:rsidRPr="7515FEB6">
              <w:rPr>
                <w:sz w:val="20"/>
                <w:szCs w:val="20"/>
              </w:rPr>
              <w:t>Enrolment interview flowchart developed and in use to ensure referrals are made in a timely manner through the primary school LaST system.</w:t>
            </w:r>
          </w:p>
        </w:tc>
      </w:tr>
    </w:tbl>
    <w:p w:rsidRPr="00D84F53" w:rsidR="00D84F53" w:rsidP="00D84F53" w:rsidRDefault="00D84F53" w14:paraId="04E70931" w14:textId="77777777"/>
    <w:p w:rsidR="00D84F53" w:rsidRDefault="00D84F53" w14:paraId="0E45D75F" w14:textId="77777777">
      <w:pPr>
        <w:suppressAutoHyphens/>
        <w:spacing w:before="0" w:line="240" w:lineRule="auto"/>
        <w:rPr>
          <w:b/>
          <w:color w:val="002664"/>
          <w:sz w:val="40"/>
          <w:szCs w:val="40"/>
        </w:rPr>
      </w:pPr>
      <w:r>
        <w:br w:type="page"/>
      </w:r>
    </w:p>
    <w:p w:rsidRPr="001B0F40" w:rsidR="00622A36" w:rsidP="00811FEF" w:rsidRDefault="006B3BBD" w14:paraId="7F9C249B" w14:textId="2E585872">
      <w:pPr>
        <w:pStyle w:val="Heading2"/>
      </w:pPr>
      <w:r w:rsidRPr="001B0F40">
        <w:lastRenderedPageBreak/>
        <w:t xml:space="preserve">Quality Area 7: Governance and </w:t>
      </w:r>
      <w:r w:rsidR="009D2C30">
        <w:t>l</w:t>
      </w:r>
      <w:r w:rsidRPr="001B0F40">
        <w:t>eadership</w:t>
      </w:r>
    </w:p>
    <w:p w:rsidRPr="001B0F40" w:rsidR="00622A36" w:rsidP="00811FEF" w:rsidRDefault="006B3BBD" w14:paraId="2ACFD7D3" w14:textId="2079AFD2">
      <w:pPr>
        <w:pStyle w:val="Heading3"/>
      </w:pPr>
      <w:r w:rsidRPr="001B0F40">
        <w:t xml:space="preserve">Compliance </w:t>
      </w:r>
    </w:p>
    <w:tbl>
      <w:tblPr>
        <w:tblW w:w="15026" w:type="dxa"/>
        <w:tblInd w:w="-5" w:type="dxa"/>
        <w:tblLayout w:type="fixed"/>
        <w:tblLook w:val="0420" w:firstRow="1" w:lastRow="0" w:firstColumn="0" w:lastColumn="0" w:noHBand="0" w:noVBand="1"/>
        <w:tblDescription w:val="Compliance checklist for Quality Area 7: Governance and leadership."/>
      </w:tblPr>
      <w:tblGrid>
        <w:gridCol w:w="1560"/>
        <w:gridCol w:w="1416"/>
        <w:gridCol w:w="10515"/>
        <w:gridCol w:w="1535"/>
      </w:tblGrid>
      <w:tr w:rsidRPr="001B0F40" w:rsidR="00622A36" w:rsidTr="7515FEB6" w14:paraId="25A570F8" w14:textId="77777777">
        <w:trPr>
          <w:trHeight w:val="30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811FEF" w:rsidRDefault="006B3BBD" w14:paraId="029774DA" w14:textId="77777777">
            <w:pPr>
              <w:suppressAutoHyphens/>
              <w:rPr>
                <w:rStyle w:val="Strong"/>
                <w:sz w:val="22"/>
                <w:szCs w:val="22"/>
              </w:rPr>
            </w:pPr>
            <w:r w:rsidRPr="001B55F5">
              <w:rPr>
                <w:rStyle w:val="Strong"/>
                <w:sz w:val="22"/>
                <w:szCs w:val="22"/>
              </w:rPr>
              <w:t>Law (S) Regulation (R)</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811FEF" w:rsidRDefault="006B3BBD" w14:paraId="076A6F58" w14:textId="77777777">
            <w:pPr>
              <w:suppressAutoHyphens/>
              <w:rPr>
                <w:rStyle w:val="Strong"/>
                <w:sz w:val="22"/>
                <w:szCs w:val="22"/>
              </w:rPr>
            </w:pPr>
            <w:r w:rsidRPr="001B55F5">
              <w:rPr>
                <w:rStyle w:val="Strong"/>
                <w:sz w:val="22"/>
                <w:szCs w:val="22"/>
              </w:rPr>
              <w:t>NQS (STD)</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811FEF" w:rsidRDefault="006B3BBD" w14:paraId="193E3387" w14:textId="77777777">
            <w:pPr>
              <w:suppressAutoHyphens/>
              <w:rPr>
                <w:rStyle w:val="Strong"/>
                <w:sz w:val="22"/>
                <w:szCs w:val="22"/>
              </w:rPr>
            </w:pPr>
            <w:r w:rsidRPr="001B55F5">
              <w:rPr>
                <w:rStyle w:val="Strong"/>
                <w:sz w:val="22"/>
                <w:szCs w:val="22"/>
              </w:rPr>
              <w:t>Does your service meet these requirements?</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811FEF" w:rsidRDefault="006B3BBD" w14:paraId="024B8121" w14:textId="77777777">
            <w:pPr>
              <w:suppressAutoHyphens/>
              <w:rPr>
                <w:rStyle w:val="Strong"/>
                <w:sz w:val="22"/>
                <w:szCs w:val="22"/>
              </w:rPr>
            </w:pPr>
            <w:r w:rsidRPr="001B55F5">
              <w:rPr>
                <w:rStyle w:val="Strong"/>
                <w:sz w:val="22"/>
                <w:szCs w:val="22"/>
              </w:rPr>
              <w:t>Confirmed</w:t>
            </w:r>
          </w:p>
        </w:tc>
      </w:tr>
      <w:tr w:rsidRPr="001B0F40" w:rsidR="00622A36" w:rsidTr="7515FEB6" w14:paraId="5FEBA02F" w14:textId="77777777">
        <w:trPr>
          <w:trHeight w:val="30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8C5B9B" w:rsidP="00811FEF" w:rsidRDefault="006B3BBD" w14:paraId="4F5C86FC" w14:textId="3441EB02">
            <w:pPr>
              <w:suppressAutoHyphens/>
              <w:rPr>
                <w:sz w:val="22"/>
                <w:szCs w:val="22"/>
              </w:rPr>
            </w:pPr>
            <w:r w:rsidRPr="001B55F5">
              <w:rPr>
                <w:sz w:val="22"/>
                <w:szCs w:val="22"/>
              </w:rPr>
              <w:t>R.118</w:t>
            </w:r>
          </w:p>
          <w:p w:rsidRPr="001B55F5" w:rsidR="00622A36" w:rsidP="00811FEF" w:rsidRDefault="006B3BBD" w14:paraId="56EBAF1A" w14:textId="72CD7709">
            <w:pPr>
              <w:suppressAutoHyphens/>
              <w:rPr>
                <w:sz w:val="22"/>
                <w:szCs w:val="22"/>
              </w:rPr>
            </w:pPr>
            <w:r w:rsidRPr="001B55F5">
              <w:rPr>
                <w:sz w:val="22"/>
                <w:szCs w:val="22"/>
              </w:rPr>
              <w:t>R.148</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2AA958D8"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590FAE8F" w14:textId="4A89DA85">
            <w:pPr>
              <w:suppressAutoHyphens/>
              <w:rPr>
                <w:sz w:val="22"/>
                <w:szCs w:val="22"/>
              </w:rPr>
            </w:pPr>
            <w:r w:rsidRPr="7515FEB6">
              <w:rPr>
                <w:sz w:val="22"/>
                <w:szCs w:val="22"/>
              </w:rPr>
              <w:t>Have you ensured that a suitably</w:t>
            </w:r>
            <w:r w:rsidRPr="7515FEB6" w:rsidR="00D04286">
              <w:rPr>
                <w:sz w:val="22"/>
                <w:szCs w:val="22"/>
              </w:rPr>
              <w:t>-</w:t>
            </w:r>
            <w:r w:rsidRPr="7515FEB6">
              <w:rPr>
                <w:sz w:val="22"/>
                <w:szCs w:val="22"/>
              </w:rPr>
              <w:t xml:space="preserve">qualified and experienced individual has been appointed as the educational leader at the </w:t>
            </w:r>
            <w:r w:rsidRPr="7515FEB6" w:rsidR="00D04286">
              <w:rPr>
                <w:sz w:val="22"/>
                <w:szCs w:val="22"/>
              </w:rPr>
              <w:t xml:space="preserve">preschool </w:t>
            </w:r>
            <w:r w:rsidRPr="7515FEB6">
              <w:rPr>
                <w:sz w:val="22"/>
                <w:szCs w:val="22"/>
              </w:rPr>
              <w:t>and that this person's name is included in the staff</w:t>
            </w:r>
            <w:r w:rsidRPr="7515FEB6" w:rsidR="00D04286">
              <w:rPr>
                <w:sz w:val="22"/>
                <w:szCs w:val="22"/>
              </w:rPr>
              <w:t xml:space="preserve"> </w:t>
            </w:r>
            <w:r w:rsidRPr="7515FEB6">
              <w:rPr>
                <w:sz w:val="22"/>
                <w:szCs w:val="22"/>
              </w:rPr>
              <w:t>record?</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49A87DB7" w14:textId="71B57A6B">
            <w:pPr>
              <w:suppressAutoHyphens/>
              <w:rPr>
                <w:sz w:val="22"/>
                <w:szCs w:val="22"/>
              </w:rPr>
            </w:pPr>
            <w:r>
              <w:rPr>
                <w:sz w:val="22"/>
                <w:szCs w:val="22"/>
              </w:rPr>
              <w:t>Yes</w:t>
            </w:r>
          </w:p>
        </w:tc>
      </w:tr>
      <w:tr w:rsidRPr="001B0F40" w:rsidR="00622A36" w:rsidTr="7515FEB6" w14:paraId="089F1AB6" w14:textId="77777777">
        <w:trPr>
          <w:trHeight w:val="30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6D6D0895" w14:textId="77777777">
            <w:pPr>
              <w:suppressAutoHyphens/>
              <w:rPr>
                <w:sz w:val="22"/>
                <w:szCs w:val="22"/>
              </w:rPr>
            </w:pPr>
            <w:r w:rsidRPr="001B55F5">
              <w:rPr>
                <w:sz w:val="22"/>
                <w:szCs w:val="22"/>
              </w:rPr>
              <w:t>R.173</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D04286" w14:paraId="0AEF3059" w14:textId="71AAEDD5">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151E6F52" w14:textId="426E4B14">
            <w:pPr>
              <w:suppressAutoHyphens/>
              <w:rPr>
                <w:sz w:val="22"/>
                <w:szCs w:val="22"/>
              </w:rPr>
            </w:pPr>
            <w:r w:rsidRPr="7515FEB6">
              <w:rPr>
                <w:sz w:val="22"/>
                <w:szCs w:val="22"/>
              </w:rPr>
              <w:t xml:space="preserve">Have you ensured that all of the information included in R.173 is displayed so that it is clearly visible from the main entrance to your </w:t>
            </w:r>
            <w:r w:rsidRPr="7515FEB6" w:rsidR="00D04286">
              <w:rPr>
                <w:sz w:val="22"/>
                <w:szCs w:val="22"/>
              </w:rPr>
              <w:t>preschool</w:t>
            </w:r>
            <w:r w:rsidRPr="7515FEB6">
              <w:rPr>
                <w:sz w:val="22"/>
                <w:szCs w:val="22"/>
              </w:rPr>
              <w:t>? This includes approved provider notice, service approval notice and notice of final assessment rating.</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4BA15DFA" w14:textId="6F4D7F0E">
            <w:pPr>
              <w:suppressAutoHyphens/>
              <w:rPr>
                <w:sz w:val="22"/>
                <w:szCs w:val="22"/>
              </w:rPr>
            </w:pPr>
            <w:r>
              <w:rPr>
                <w:sz w:val="22"/>
                <w:szCs w:val="22"/>
              </w:rPr>
              <w:t>Yes</w:t>
            </w:r>
          </w:p>
        </w:tc>
      </w:tr>
      <w:tr w:rsidRPr="001B0F40" w:rsidR="00622A36" w:rsidTr="7515FEB6" w14:paraId="7EF47B26"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5AD07841" w14:textId="59F19A56">
            <w:pPr>
              <w:suppressAutoHyphens/>
              <w:rPr>
                <w:sz w:val="22"/>
                <w:szCs w:val="22"/>
              </w:rPr>
            </w:pPr>
            <w:r w:rsidRPr="001B55F5">
              <w:rPr>
                <w:sz w:val="22"/>
                <w:szCs w:val="22"/>
              </w:rPr>
              <w:t>R.174</w:t>
            </w:r>
            <w:r w:rsidRPr="001B55F5" w:rsidR="008C5B9B">
              <w:rPr>
                <w:sz w:val="22"/>
                <w:szCs w:val="22"/>
              </w:rPr>
              <w:t>–</w:t>
            </w:r>
            <w:r w:rsidRPr="001B55F5">
              <w:rPr>
                <w:sz w:val="22"/>
                <w:szCs w:val="22"/>
              </w:rPr>
              <w:t>176</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0AA2420A"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0DCC26BE" w14:textId="6DADECB2">
            <w:pPr>
              <w:suppressAutoHyphens/>
              <w:rPr>
                <w:sz w:val="22"/>
                <w:szCs w:val="22"/>
              </w:rPr>
            </w:pPr>
            <w:r w:rsidRPr="7515FEB6">
              <w:rPr>
                <w:sz w:val="22"/>
                <w:szCs w:val="22"/>
              </w:rPr>
              <w:t xml:space="preserve">Do you ensure that changes to the operation of the </w:t>
            </w:r>
            <w:r w:rsidRPr="7515FEB6" w:rsidR="00D04286">
              <w:rPr>
                <w:sz w:val="22"/>
                <w:szCs w:val="22"/>
              </w:rPr>
              <w:t>preschool</w:t>
            </w:r>
            <w:r w:rsidRPr="7515FEB6">
              <w:rPr>
                <w:sz w:val="22"/>
                <w:szCs w:val="22"/>
              </w:rPr>
              <w:t xml:space="preserve">, serious incidents and complaints which allege a breach of </w:t>
            </w:r>
            <w:r w:rsidRPr="7515FEB6" w:rsidR="00D04286">
              <w:rPr>
                <w:sz w:val="22"/>
                <w:szCs w:val="22"/>
              </w:rPr>
              <w:t>l</w:t>
            </w:r>
            <w:r w:rsidRPr="7515FEB6">
              <w:rPr>
                <w:sz w:val="22"/>
                <w:szCs w:val="22"/>
              </w:rPr>
              <w:t xml:space="preserve">aw or </w:t>
            </w:r>
            <w:r w:rsidRPr="7515FEB6" w:rsidR="00D04286">
              <w:rPr>
                <w:sz w:val="22"/>
                <w:szCs w:val="22"/>
              </w:rPr>
              <w:t>r</w:t>
            </w:r>
            <w:r w:rsidRPr="7515FEB6">
              <w:rPr>
                <w:sz w:val="22"/>
                <w:szCs w:val="22"/>
              </w:rPr>
              <w:t>egulations are reported to Early Learning within the required timeframes, who</w:t>
            </w:r>
            <w:r w:rsidRPr="7515FEB6" w:rsidR="00D04286">
              <w:rPr>
                <w:sz w:val="22"/>
                <w:szCs w:val="22"/>
              </w:rPr>
              <w:t xml:space="preserve"> will</w:t>
            </w:r>
            <w:r w:rsidRPr="7515FEB6">
              <w:rPr>
                <w:sz w:val="22"/>
                <w:szCs w:val="22"/>
              </w:rPr>
              <w:t xml:space="preserve"> </w:t>
            </w:r>
            <w:r w:rsidRPr="7515FEB6" w:rsidR="1E3F50BB">
              <w:rPr>
                <w:sz w:val="22"/>
                <w:szCs w:val="22"/>
              </w:rPr>
              <w:t xml:space="preserve">then </w:t>
            </w:r>
            <w:r w:rsidRPr="7515FEB6">
              <w:rPr>
                <w:sz w:val="22"/>
                <w:szCs w:val="22"/>
              </w:rPr>
              <w:t>inform the Regulatory Authority?</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6BF707D6" w14:textId="05B08ED6">
            <w:pPr>
              <w:suppressAutoHyphens/>
              <w:rPr>
                <w:sz w:val="22"/>
                <w:szCs w:val="22"/>
              </w:rPr>
            </w:pPr>
            <w:r>
              <w:rPr>
                <w:sz w:val="22"/>
                <w:szCs w:val="22"/>
              </w:rPr>
              <w:t>Yes</w:t>
            </w:r>
          </w:p>
        </w:tc>
      </w:tr>
      <w:tr w:rsidRPr="001B0F40" w:rsidR="00622A36" w:rsidTr="7515FEB6" w14:paraId="64074D96"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04255BEA" w14:textId="19F843EF">
            <w:pPr>
              <w:suppressAutoHyphens/>
              <w:rPr>
                <w:sz w:val="22"/>
                <w:szCs w:val="22"/>
              </w:rPr>
            </w:pPr>
            <w:r w:rsidRPr="001B55F5">
              <w:rPr>
                <w:sz w:val="22"/>
                <w:szCs w:val="22"/>
              </w:rPr>
              <w:t>R.145</w:t>
            </w:r>
            <w:r w:rsidRPr="001B55F5" w:rsidR="008C5B9B">
              <w:rPr>
                <w:sz w:val="22"/>
                <w:szCs w:val="22"/>
              </w:rPr>
              <w:t>–</w:t>
            </w:r>
            <w:r w:rsidRPr="001B55F5">
              <w:rPr>
                <w:sz w:val="22"/>
                <w:szCs w:val="22"/>
              </w:rPr>
              <w:t>150</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2843E445"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3958CCBE" w14:textId="7C44307E">
            <w:pPr>
              <w:suppressAutoHyphens/>
              <w:rPr>
                <w:sz w:val="22"/>
                <w:szCs w:val="22"/>
              </w:rPr>
            </w:pPr>
            <w:r w:rsidRPr="7515FEB6">
              <w:rPr>
                <w:sz w:val="22"/>
                <w:szCs w:val="22"/>
              </w:rPr>
              <w:t>Have you ensured that records for staff including teachers, School Learning Support Officers, volunteers and students are maintained and kept on the preschool premises? These include Working with Children Checks (WWCC), department verification of WWCC, educational qualifications, child protection training, ACECQA approved training, first</w:t>
            </w:r>
            <w:r w:rsidRPr="7515FEB6" w:rsidR="00D04286">
              <w:rPr>
                <w:sz w:val="22"/>
                <w:szCs w:val="22"/>
              </w:rPr>
              <w:t>-</w:t>
            </w:r>
            <w:r w:rsidRPr="7515FEB6">
              <w:rPr>
                <w:sz w:val="22"/>
                <w:szCs w:val="22"/>
              </w:rPr>
              <w:t>aid training and NESA registered teacher number and expiry date.</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4BA1F0CE" w14:paraId="1EB36A72" w14:textId="46C1F804">
            <w:pPr>
              <w:suppressAutoHyphens/>
              <w:rPr>
                <w:sz w:val="22"/>
                <w:szCs w:val="22"/>
              </w:rPr>
            </w:pPr>
            <w:r w:rsidRPr="5ECD7BD5">
              <w:rPr>
                <w:sz w:val="22"/>
                <w:szCs w:val="22"/>
              </w:rPr>
              <w:t>Yes</w:t>
            </w:r>
          </w:p>
        </w:tc>
      </w:tr>
      <w:tr w:rsidRPr="001B0F40" w:rsidR="00622A36" w:rsidTr="7515FEB6" w14:paraId="44C19E12"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073859D9" w14:textId="0B332D15">
            <w:pPr>
              <w:suppressAutoHyphens/>
              <w:rPr>
                <w:sz w:val="22"/>
                <w:szCs w:val="22"/>
              </w:rPr>
            </w:pPr>
            <w:r w:rsidRPr="001B55F5">
              <w:rPr>
                <w:sz w:val="22"/>
                <w:szCs w:val="22"/>
              </w:rPr>
              <w:lastRenderedPageBreak/>
              <w:t>R 151</w:t>
            </w:r>
            <w:r w:rsidRPr="001B55F5" w:rsidR="008C5B9B">
              <w:rPr>
                <w:sz w:val="22"/>
                <w:szCs w:val="22"/>
              </w:rPr>
              <w:t>–</w:t>
            </w:r>
            <w:r w:rsidRPr="001B55F5">
              <w:rPr>
                <w:sz w:val="22"/>
                <w:szCs w:val="22"/>
              </w:rPr>
              <w:t>152</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17DB91F5"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5688781F" w14:textId="7D331721">
            <w:pPr>
              <w:suppressAutoHyphens/>
              <w:rPr>
                <w:sz w:val="22"/>
                <w:szCs w:val="22"/>
              </w:rPr>
            </w:pPr>
            <w:r w:rsidRPr="7515FEB6">
              <w:rPr>
                <w:sz w:val="22"/>
                <w:szCs w:val="22"/>
              </w:rPr>
              <w:t>Have you ensured a record is maintained of all educators working directly with children in the preschool? This includes the name of each educator who works directly with the children and the hours that each educator works directly with children.</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4C7522B7" w14:textId="0BD5C739">
            <w:pPr>
              <w:suppressAutoHyphens/>
              <w:rPr>
                <w:sz w:val="22"/>
                <w:szCs w:val="22"/>
              </w:rPr>
            </w:pPr>
            <w:r>
              <w:rPr>
                <w:sz w:val="22"/>
                <w:szCs w:val="22"/>
              </w:rPr>
              <w:t>Yes</w:t>
            </w:r>
          </w:p>
        </w:tc>
      </w:tr>
      <w:tr w:rsidRPr="001B0F40" w:rsidR="00622A36" w:rsidTr="7515FEB6" w14:paraId="3D755E71"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52D9FF57" w14:textId="77777777">
            <w:pPr>
              <w:suppressAutoHyphens/>
              <w:rPr>
                <w:sz w:val="22"/>
                <w:szCs w:val="22"/>
              </w:rPr>
            </w:pPr>
            <w:r w:rsidRPr="001B55F5">
              <w:rPr>
                <w:sz w:val="22"/>
                <w:szCs w:val="22"/>
              </w:rPr>
              <w:t>R.87</w:t>
            </w:r>
          </w:p>
          <w:p w:rsidRPr="001B55F5" w:rsidR="00622A36" w:rsidP="00811FEF" w:rsidRDefault="006B3BBD" w14:paraId="10258E8A" w14:textId="28F4B878">
            <w:pPr>
              <w:suppressAutoHyphens/>
              <w:rPr>
                <w:sz w:val="22"/>
                <w:szCs w:val="22"/>
              </w:rPr>
            </w:pPr>
            <w:r w:rsidRPr="001B55F5">
              <w:rPr>
                <w:sz w:val="22"/>
                <w:szCs w:val="22"/>
              </w:rPr>
              <w:t>R.158</w:t>
            </w:r>
            <w:r w:rsidRPr="001B55F5" w:rsidR="008C5B9B">
              <w:rPr>
                <w:sz w:val="22"/>
                <w:szCs w:val="22"/>
              </w:rPr>
              <w:t>–</w:t>
            </w:r>
            <w:r w:rsidRPr="001B55F5">
              <w:rPr>
                <w:sz w:val="22"/>
                <w:szCs w:val="22"/>
              </w:rPr>
              <w:t>162</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0BDA071F"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0419C1BB" w14:textId="0B89F457">
            <w:pPr>
              <w:suppressAutoHyphens/>
              <w:rPr>
                <w:sz w:val="22"/>
                <w:szCs w:val="22"/>
              </w:rPr>
            </w:pPr>
            <w:r w:rsidRPr="7515FEB6">
              <w:rPr>
                <w:sz w:val="22"/>
                <w:szCs w:val="22"/>
              </w:rPr>
              <w:t>Have you ensured that all records relating to children at the service are maintained and accurately completed? This includes enrolment records, attendance records, health information, records of incident, illness or trauma.</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207578A3" w14:paraId="6B29CB9E" w14:textId="49863F7F">
            <w:pPr>
              <w:suppressAutoHyphens/>
              <w:rPr>
                <w:sz w:val="22"/>
                <w:szCs w:val="22"/>
              </w:rPr>
            </w:pPr>
            <w:r w:rsidRPr="5ECD7BD5">
              <w:rPr>
                <w:sz w:val="22"/>
                <w:szCs w:val="22"/>
              </w:rPr>
              <w:t xml:space="preserve">Yes </w:t>
            </w:r>
          </w:p>
        </w:tc>
      </w:tr>
      <w:tr w:rsidRPr="001B0F40" w:rsidR="00622A36" w:rsidTr="7515FEB6" w14:paraId="0340E100"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5AB4DA35" w14:textId="77777777">
            <w:pPr>
              <w:suppressAutoHyphens/>
              <w:rPr>
                <w:sz w:val="22"/>
                <w:szCs w:val="22"/>
              </w:rPr>
            </w:pPr>
            <w:r w:rsidRPr="001B55F5">
              <w:rPr>
                <w:sz w:val="22"/>
                <w:szCs w:val="22"/>
              </w:rPr>
              <w:t>R.185</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67241631"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6E744810" w14:textId="77777777">
            <w:pPr>
              <w:suppressAutoHyphens/>
              <w:rPr>
                <w:sz w:val="22"/>
                <w:szCs w:val="22"/>
              </w:rPr>
            </w:pPr>
            <w:r w:rsidRPr="7515FEB6">
              <w:rPr>
                <w:sz w:val="22"/>
                <w:szCs w:val="22"/>
              </w:rPr>
              <w:t>Have you ensured that a current copy of the Education and Care Services National Law and Regulations can be accessed by educators, staff, volunteers and families, including those seeking to enrol their child at the service?</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7DFD8E16" w14:textId="6A828CF1">
            <w:pPr>
              <w:suppressAutoHyphens/>
              <w:rPr>
                <w:sz w:val="22"/>
                <w:szCs w:val="22"/>
              </w:rPr>
            </w:pPr>
            <w:r>
              <w:rPr>
                <w:sz w:val="22"/>
                <w:szCs w:val="22"/>
              </w:rPr>
              <w:t>Yes</w:t>
            </w:r>
          </w:p>
        </w:tc>
      </w:tr>
      <w:tr w:rsidRPr="001B0F40" w:rsidR="00622A36" w:rsidTr="7515FEB6" w14:paraId="237A247C"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6B046BFA" w14:textId="77777777">
            <w:pPr>
              <w:suppressAutoHyphens/>
              <w:rPr>
                <w:sz w:val="22"/>
                <w:szCs w:val="22"/>
              </w:rPr>
            </w:pPr>
            <w:r w:rsidRPr="001B55F5">
              <w:rPr>
                <w:sz w:val="22"/>
                <w:szCs w:val="22"/>
              </w:rPr>
              <w:t>R.172</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23AF51C2"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17E0344E" w14:textId="62976BE5">
            <w:pPr>
              <w:suppressAutoHyphens/>
              <w:rPr>
                <w:sz w:val="22"/>
                <w:szCs w:val="22"/>
              </w:rPr>
            </w:pPr>
            <w:r w:rsidRPr="001B55F5">
              <w:rPr>
                <w:sz w:val="22"/>
                <w:szCs w:val="22"/>
              </w:rPr>
              <w:t xml:space="preserve">Have you ensured that families are informed at least 14 days before changes are made to </w:t>
            </w:r>
            <w:r w:rsidRPr="001B55F5" w:rsidR="008C5B9B">
              <w:rPr>
                <w:sz w:val="22"/>
                <w:szCs w:val="22"/>
              </w:rPr>
              <w:t xml:space="preserve">preschool </w:t>
            </w:r>
            <w:r w:rsidRPr="001B55F5">
              <w:rPr>
                <w:sz w:val="22"/>
                <w:szCs w:val="22"/>
              </w:rPr>
              <w:t>policies or procedures that might have a significant impact on them, including changes in fees and the way they are collected?</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7B3D7A62" w14:paraId="0F4349FD" w14:textId="18BB67CC">
            <w:pPr>
              <w:suppressAutoHyphens/>
              <w:rPr>
                <w:sz w:val="22"/>
                <w:szCs w:val="22"/>
              </w:rPr>
            </w:pPr>
            <w:r w:rsidRPr="5ECD7BD5">
              <w:rPr>
                <w:sz w:val="22"/>
                <w:szCs w:val="22"/>
              </w:rPr>
              <w:t>Yes</w:t>
            </w:r>
          </w:p>
        </w:tc>
      </w:tr>
      <w:tr w:rsidRPr="001B0F40" w:rsidR="00622A36" w:rsidTr="7515FEB6" w14:paraId="19D7508A" w14:textId="77777777">
        <w:trPr>
          <w:trHeight w:val="420"/>
        </w:trPr>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1FD67E05" w14:textId="5F034587">
            <w:pPr>
              <w:suppressAutoHyphens/>
              <w:rPr>
                <w:sz w:val="22"/>
                <w:szCs w:val="22"/>
              </w:rPr>
            </w:pPr>
            <w:r w:rsidRPr="001B55F5">
              <w:rPr>
                <w:sz w:val="22"/>
                <w:szCs w:val="22"/>
              </w:rPr>
              <w:t>R.168</w:t>
            </w:r>
            <w:r w:rsidRPr="001B55F5" w:rsidR="008C5B9B">
              <w:rPr>
                <w:sz w:val="22"/>
                <w:szCs w:val="22"/>
              </w:rPr>
              <w:t>–</w:t>
            </w:r>
            <w:r w:rsidRPr="001B55F5">
              <w:rPr>
                <w:sz w:val="22"/>
                <w:szCs w:val="22"/>
              </w:rPr>
              <w:t>169</w:t>
            </w:r>
          </w:p>
          <w:p w:rsidRPr="001B55F5" w:rsidR="00622A36" w:rsidP="00811FEF" w:rsidRDefault="006B3BBD" w14:paraId="02AD388C" w14:textId="3EC7CCDC">
            <w:pPr>
              <w:suppressAutoHyphens/>
              <w:rPr>
                <w:sz w:val="22"/>
                <w:szCs w:val="22"/>
              </w:rPr>
            </w:pPr>
            <w:r w:rsidRPr="001B55F5">
              <w:rPr>
                <w:sz w:val="22"/>
                <w:szCs w:val="22"/>
              </w:rPr>
              <w:t>R.170</w:t>
            </w:r>
            <w:r w:rsidRPr="001B55F5" w:rsidR="008C5B9B">
              <w:rPr>
                <w:sz w:val="22"/>
                <w:szCs w:val="22"/>
              </w:rPr>
              <w:t>–</w:t>
            </w:r>
            <w:r w:rsidRPr="001B55F5">
              <w:rPr>
                <w:sz w:val="22"/>
                <w:szCs w:val="22"/>
              </w:rPr>
              <w:t>171</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4A5F0536"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3A57C4DB" w14:textId="22378134">
            <w:pPr>
              <w:suppressAutoHyphens/>
              <w:rPr>
                <w:sz w:val="22"/>
                <w:szCs w:val="22"/>
              </w:rPr>
            </w:pPr>
            <w:r w:rsidRPr="7515FEB6">
              <w:rPr>
                <w:sz w:val="22"/>
                <w:szCs w:val="22"/>
              </w:rPr>
              <w:t>Do you ensure that all policies and procedures required by R.168 are followed, regularly reviewed, and available at the service at all times?</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5427E70A" w14:textId="7220D59F">
            <w:pPr>
              <w:suppressAutoHyphens/>
              <w:rPr>
                <w:sz w:val="22"/>
                <w:szCs w:val="22"/>
              </w:rPr>
            </w:pPr>
            <w:r>
              <w:rPr>
                <w:sz w:val="22"/>
                <w:szCs w:val="22"/>
              </w:rPr>
              <w:t>Yes</w:t>
            </w:r>
          </w:p>
        </w:tc>
      </w:tr>
      <w:tr w:rsidRPr="001B0F40" w:rsidR="00622A36" w:rsidTr="7515FEB6" w14:paraId="080A1CBF" w14:textId="77777777">
        <w:trPr>
          <w:trHeight w:val="420"/>
        </w:trPr>
        <w:tc>
          <w:tcPr>
            <w:tcW w:w="1560"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00811FEF" w:rsidRDefault="006B3BBD" w14:paraId="743972CE" w14:textId="7D330D6D">
            <w:pPr>
              <w:suppressAutoHyphens/>
              <w:rPr>
                <w:sz w:val="22"/>
                <w:szCs w:val="22"/>
              </w:rPr>
            </w:pPr>
            <w:r w:rsidRPr="001B55F5">
              <w:rPr>
                <w:sz w:val="22"/>
                <w:szCs w:val="22"/>
              </w:rPr>
              <w:t>R.181</w:t>
            </w:r>
            <w:r w:rsidRPr="001B55F5" w:rsidR="008C5B9B">
              <w:rPr>
                <w:sz w:val="22"/>
                <w:szCs w:val="22"/>
              </w:rPr>
              <w:t>–</w:t>
            </w:r>
            <w:r w:rsidRPr="001B55F5">
              <w:rPr>
                <w:sz w:val="22"/>
                <w:szCs w:val="22"/>
              </w:rPr>
              <w:t>184</w:t>
            </w:r>
          </w:p>
        </w:tc>
        <w:tc>
          <w:tcPr>
            <w:tcW w:w="1416"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00811FEF" w:rsidRDefault="006B3BBD" w14:paraId="5AF63D46" w14:textId="77777777">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7515FEB6" w:rsidRDefault="006B3BBD" w14:paraId="33998AC2" w14:textId="77777777">
            <w:pPr>
              <w:suppressAutoHyphens/>
              <w:rPr>
                <w:sz w:val="22"/>
                <w:szCs w:val="22"/>
              </w:rPr>
            </w:pPr>
            <w:r w:rsidRPr="7515FEB6">
              <w:rPr>
                <w:sz w:val="22"/>
                <w:szCs w:val="22"/>
              </w:rPr>
              <w:t>Have you ensured that records are stored appropriately to ensure confidentiality and are retained for the period indicated in R.183?</w:t>
            </w:r>
          </w:p>
        </w:tc>
        <w:tc>
          <w:tcPr>
            <w:tcW w:w="1535"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00811FEF" w:rsidRDefault="4608DE1A" w14:paraId="246D16A2" w14:textId="13EDAF69">
            <w:pPr>
              <w:suppressAutoHyphens/>
              <w:rPr>
                <w:sz w:val="22"/>
                <w:szCs w:val="22"/>
              </w:rPr>
            </w:pPr>
            <w:r w:rsidRPr="5ECD7BD5">
              <w:rPr>
                <w:sz w:val="22"/>
                <w:szCs w:val="22"/>
              </w:rPr>
              <w:t>Yes</w:t>
            </w:r>
          </w:p>
        </w:tc>
      </w:tr>
      <w:tr w:rsidRPr="001B0F40" w:rsidR="00622A36" w:rsidTr="7515FEB6" w14:paraId="2B995384" w14:textId="77777777">
        <w:trPr>
          <w:trHeight w:val="420"/>
        </w:trPr>
        <w:tc>
          <w:tcPr>
            <w:tcW w:w="1560" w:type="dxa"/>
            <w:tcBorders>
              <w:top w:val="single" w:color="auto" w:sz="4" w:space="0"/>
              <w:left w:val="single" w:color="000000" w:themeColor="text1" w:sz="4" w:space="0"/>
              <w:right w:val="single" w:color="000000" w:themeColor="text1" w:sz="4" w:space="0"/>
            </w:tcBorders>
          </w:tcPr>
          <w:p w:rsidRPr="001B55F5" w:rsidR="008C5B9B" w:rsidP="00811FEF" w:rsidRDefault="006B3BBD" w14:paraId="2A64AB8A" w14:textId="77777777">
            <w:pPr>
              <w:suppressAutoHyphens/>
              <w:rPr>
                <w:sz w:val="22"/>
                <w:szCs w:val="22"/>
              </w:rPr>
            </w:pPr>
            <w:r w:rsidRPr="001B55F5">
              <w:rPr>
                <w:sz w:val="22"/>
                <w:szCs w:val="22"/>
              </w:rPr>
              <w:t>R.29</w:t>
            </w:r>
          </w:p>
          <w:p w:rsidRPr="001B55F5" w:rsidR="00622A36" w:rsidP="00811FEF" w:rsidRDefault="006B3BBD" w14:paraId="06FD8157" w14:textId="190D21B8">
            <w:pPr>
              <w:suppressAutoHyphens/>
              <w:rPr>
                <w:sz w:val="22"/>
                <w:szCs w:val="22"/>
              </w:rPr>
            </w:pPr>
            <w:r w:rsidRPr="001B55F5">
              <w:rPr>
                <w:sz w:val="22"/>
                <w:szCs w:val="22"/>
              </w:rPr>
              <w:t>R.180</w:t>
            </w:r>
          </w:p>
        </w:tc>
        <w:tc>
          <w:tcPr>
            <w:tcW w:w="1416" w:type="dxa"/>
            <w:tcBorders>
              <w:top w:val="single" w:color="auto" w:sz="4" w:space="0"/>
              <w:left w:val="single" w:color="000000" w:themeColor="text1" w:sz="4" w:space="0"/>
              <w:right w:val="single" w:color="000000" w:themeColor="text1" w:sz="4" w:space="0"/>
            </w:tcBorders>
          </w:tcPr>
          <w:p w:rsidRPr="001B55F5" w:rsidR="00622A36" w:rsidP="00811FEF" w:rsidRDefault="006B3BBD" w14:paraId="287CF7C9" w14:textId="28CF5BBA">
            <w:pPr>
              <w:suppressAutoHyphens/>
              <w:rPr>
                <w:sz w:val="22"/>
                <w:szCs w:val="22"/>
              </w:rPr>
            </w:pPr>
            <w:r w:rsidRPr="001B55F5">
              <w:rPr>
                <w:sz w:val="22"/>
                <w:szCs w:val="22"/>
              </w:rPr>
              <w:t>STD7.1</w:t>
            </w:r>
          </w:p>
        </w:tc>
        <w:tc>
          <w:tcPr>
            <w:tcW w:w="10515" w:type="dxa"/>
            <w:tcBorders>
              <w:top w:val="single" w:color="auto" w:sz="4" w:space="0"/>
              <w:left w:val="single" w:color="000000" w:themeColor="text1" w:sz="4" w:space="0"/>
              <w:bottom w:val="single" w:color="000000" w:themeColor="text1" w:sz="4" w:space="0"/>
              <w:right w:val="single" w:color="000000" w:themeColor="text1" w:sz="4" w:space="0"/>
            </w:tcBorders>
          </w:tcPr>
          <w:p w:rsidRPr="001B55F5" w:rsidR="00622A36" w:rsidP="00811FEF" w:rsidRDefault="006B3BBD" w14:paraId="5D3AB49B" w14:textId="77777777">
            <w:pPr>
              <w:suppressAutoHyphens/>
              <w:rPr>
                <w:sz w:val="22"/>
                <w:szCs w:val="22"/>
              </w:rPr>
            </w:pPr>
            <w:r w:rsidRPr="001B55F5">
              <w:rPr>
                <w:sz w:val="22"/>
                <w:szCs w:val="22"/>
              </w:rPr>
              <w:t>Do you keep information about public liability insurance for your service on the premises?</w:t>
            </w:r>
          </w:p>
        </w:tc>
        <w:tc>
          <w:tcPr>
            <w:tcW w:w="1535" w:type="dxa"/>
            <w:tcBorders>
              <w:top w:val="single" w:color="auto" w:sz="4" w:space="0"/>
              <w:left w:val="single" w:color="000000" w:themeColor="text1" w:sz="4" w:space="0"/>
              <w:bottom w:val="single" w:color="000000" w:themeColor="text1" w:sz="4" w:space="0"/>
              <w:right w:val="single" w:color="000000" w:themeColor="text1" w:sz="4" w:space="0"/>
            </w:tcBorders>
          </w:tcPr>
          <w:p w:rsidRPr="001B55F5" w:rsidR="00622A36" w:rsidP="00811FEF" w:rsidRDefault="6280C875" w14:paraId="302F8F4D" w14:textId="6DDE02A9">
            <w:pPr>
              <w:suppressAutoHyphens/>
              <w:rPr>
                <w:sz w:val="22"/>
                <w:szCs w:val="22"/>
              </w:rPr>
            </w:pPr>
            <w:r w:rsidRPr="5ECD7BD5">
              <w:rPr>
                <w:sz w:val="22"/>
                <w:szCs w:val="22"/>
              </w:rPr>
              <w:t>Yes</w:t>
            </w:r>
          </w:p>
        </w:tc>
      </w:tr>
      <w:tr w:rsidRPr="001B0F40" w:rsidR="00622A36" w:rsidTr="7515FEB6" w14:paraId="109CC3DB" w14:textId="77777777">
        <w:trPr>
          <w:trHeight w:val="420"/>
        </w:trPr>
        <w:tc>
          <w:tcPr>
            <w:tcW w:w="1560"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00811FEF" w:rsidRDefault="006B3BBD" w14:paraId="3425C0ED" w14:textId="27D34CEA">
            <w:pPr>
              <w:suppressAutoHyphens/>
              <w:rPr>
                <w:sz w:val="22"/>
                <w:szCs w:val="22"/>
              </w:rPr>
            </w:pPr>
            <w:r w:rsidRPr="001B55F5">
              <w:rPr>
                <w:sz w:val="22"/>
                <w:szCs w:val="22"/>
              </w:rPr>
              <w:lastRenderedPageBreak/>
              <w:t xml:space="preserve">R.92, 99 </w:t>
            </w:r>
          </w:p>
          <w:p w:rsidRPr="001B55F5" w:rsidR="00622A36" w:rsidP="00811FEF" w:rsidRDefault="006B3BBD" w14:paraId="27671300" w14:textId="77777777">
            <w:pPr>
              <w:suppressAutoHyphens/>
              <w:rPr>
                <w:sz w:val="22"/>
                <w:szCs w:val="22"/>
              </w:rPr>
            </w:pPr>
            <w:r w:rsidRPr="001B55F5">
              <w:rPr>
                <w:sz w:val="22"/>
                <w:szCs w:val="22"/>
              </w:rPr>
              <w:t>R.177</w:t>
            </w:r>
          </w:p>
        </w:tc>
        <w:tc>
          <w:tcPr>
            <w:tcW w:w="1416"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622A36" w:rsidP="00811FEF" w:rsidRDefault="006B3BBD" w14:paraId="08CCDA47" w14:textId="2F8F392E">
            <w:pPr>
              <w:suppressAutoHyphens/>
              <w:rPr>
                <w:sz w:val="22"/>
                <w:szCs w:val="22"/>
              </w:rPr>
            </w:pPr>
            <w:r w:rsidRPr="001B55F5">
              <w:rPr>
                <w:sz w:val="22"/>
                <w:szCs w:val="22"/>
              </w:rPr>
              <w:t>STD7.1</w:t>
            </w:r>
          </w:p>
        </w:tc>
        <w:tc>
          <w:tcPr>
            <w:tcW w:w="105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7515FEB6" w:rsidRDefault="006B3BBD" w14:paraId="35DE93AF" w14:textId="02D3869A">
            <w:pPr>
              <w:suppressAutoHyphens/>
              <w:rPr>
                <w:sz w:val="22"/>
                <w:szCs w:val="22"/>
              </w:rPr>
            </w:pPr>
            <w:r w:rsidRPr="7515FEB6">
              <w:rPr>
                <w:sz w:val="22"/>
                <w:szCs w:val="22"/>
              </w:rPr>
              <w:t>Have you ensured that records related to children contain all the required information</w:t>
            </w:r>
            <w:r w:rsidRPr="7515FEB6" w:rsidR="008C5B9B">
              <w:rPr>
                <w:sz w:val="22"/>
                <w:szCs w:val="22"/>
              </w:rPr>
              <w:t>,</w:t>
            </w:r>
            <w:r w:rsidRPr="7515FEB6">
              <w:rPr>
                <w:sz w:val="22"/>
                <w:szCs w:val="22"/>
              </w:rPr>
              <w:t xml:space="preserve"> including authorisations for the administration of medication, medical treatment, the collection of children from the </w:t>
            </w:r>
            <w:r w:rsidRPr="7515FEB6" w:rsidR="008C5B9B">
              <w:rPr>
                <w:sz w:val="22"/>
                <w:szCs w:val="22"/>
              </w:rPr>
              <w:t xml:space="preserve">preschool </w:t>
            </w:r>
            <w:r w:rsidRPr="7515FEB6">
              <w:rPr>
                <w:sz w:val="22"/>
                <w:szCs w:val="22"/>
              </w:rPr>
              <w:t>and excursions?</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622A36" w:rsidP="00811FEF" w:rsidRDefault="001B55F5" w14:paraId="36D47BC3" w14:textId="5FFEA8EE">
            <w:pPr>
              <w:suppressAutoHyphens/>
              <w:rPr>
                <w:sz w:val="22"/>
                <w:szCs w:val="22"/>
              </w:rPr>
            </w:pPr>
            <w:r>
              <w:rPr>
                <w:sz w:val="22"/>
                <w:szCs w:val="22"/>
              </w:rPr>
              <w:t>Yes</w:t>
            </w:r>
          </w:p>
        </w:tc>
      </w:tr>
      <w:tr w:rsidRPr="001B0F40" w:rsidR="008C5B9B" w:rsidTr="7515FEB6" w14:paraId="20BDD2FA" w14:textId="77777777">
        <w:trPr>
          <w:trHeight w:val="420"/>
        </w:trPr>
        <w:tc>
          <w:tcPr>
            <w:tcW w:w="1560"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599ABDA6" w14:textId="28754CD3">
            <w:pPr>
              <w:suppressAutoHyphens/>
              <w:rPr>
                <w:sz w:val="22"/>
                <w:szCs w:val="22"/>
              </w:rPr>
            </w:pPr>
            <w:r w:rsidRPr="001B55F5">
              <w:rPr>
                <w:sz w:val="22"/>
                <w:szCs w:val="22"/>
              </w:rPr>
              <w:t>R.55</w:t>
            </w:r>
            <w:r w:rsidRPr="001B55F5" w:rsidR="00785F9A">
              <w:rPr>
                <w:sz w:val="22"/>
                <w:szCs w:val="22"/>
              </w:rPr>
              <w:t>–</w:t>
            </w:r>
            <w:r w:rsidRPr="001B55F5">
              <w:rPr>
                <w:sz w:val="22"/>
                <w:szCs w:val="22"/>
              </w:rPr>
              <w:t>56</w:t>
            </w:r>
          </w:p>
          <w:p w:rsidRPr="001B55F5" w:rsidR="008C5B9B" w:rsidP="00811FEF" w:rsidRDefault="008C5B9B" w14:paraId="63D57D29" w14:textId="206A761A">
            <w:pPr>
              <w:suppressAutoHyphens/>
              <w:rPr>
                <w:sz w:val="22"/>
                <w:szCs w:val="22"/>
              </w:rPr>
            </w:pPr>
            <w:r w:rsidRPr="001B55F5">
              <w:rPr>
                <w:sz w:val="22"/>
                <w:szCs w:val="22"/>
              </w:rPr>
              <w:t>R.31</w:t>
            </w:r>
          </w:p>
        </w:tc>
        <w:tc>
          <w:tcPr>
            <w:tcW w:w="1416"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102F858F" w14:textId="2F419365">
            <w:pPr>
              <w:suppressAutoHyphens/>
              <w:rPr>
                <w:sz w:val="22"/>
                <w:szCs w:val="22"/>
              </w:rPr>
            </w:pPr>
            <w:r w:rsidRPr="001B55F5">
              <w:rPr>
                <w:sz w:val="22"/>
                <w:szCs w:val="22"/>
              </w:rPr>
              <w:t>STD7.2</w:t>
            </w:r>
          </w:p>
        </w:tc>
        <w:tc>
          <w:tcPr>
            <w:tcW w:w="10515" w:type="dxa"/>
            <w:tcBorders>
              <w:top w:val="single" w:color="000000" w:themeColor="text1" w:sz="4" w:space="0"/>
              <w:left w:val="single" w:color="auto" w:sz="4" w:space="0"/>
              <w:bottom w:val="single" w:color="000000" w:themeColor="text1" w:sz="4" w:space="0"/>
              <w:right w:val="single" w:color="000000" w:themeColor="text1" w:sz="4" w:space="0"/>
            </w:tcBorders>
          </w:tcPr>
          <w:p w:rsidRPr="001B55F5" w:rsidR="008C5B9B" w:rsidP="7515FEB6" w:rsidRDefault="008C5B9B" w14:paraId="0A237580" w14:textId="3DE32991">
            <w:pPr>
              <w:suppressAutoHyphens/>
              <w:rPr>
                <w:sz w:val="22"/>
                <w:szCs w:val="22"/>
              </w:rPr>
            </w:pPr>
            <w:r w:rsidRPr="7515FEB6">
              <w:rPr>
                <w:sz w:val="22"/>
                <w:szCs w:val="22"/>
              </w:rPr>
              <w:t>Have you ensured that your QIP contains a statement of the service philosophy?</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8C5B9B" w:rsidP="00811FEF" w:rsidRDefault="001B55F5" w14:paraId="0D5F6BF8" w14:textId="7459C059">
            <w:pPr>
              <w:suppressAutoHyphens/>
              <w:rPr>
                <w:sz w:val="22"/>
                <w:szCs w:val="22"/>
              </w:rPr>
            </w:pPr>
            <w:r>
              <w:rPr>
                <w:sz w:val="22"/>
                <w:szCs w:val="22"/>
              </w:rPr>
              <w:t>Yes</w:t>
            </w:r>
          </w:p>
        </w:tc>
      </w:tr>
      <w:tr w:rsidRPr="001B0F40" w:rsidR="008C5B9B" w:rsidTr="7515FEB6" w14:paraId="7DF8E7BE" w14:textId="77777777">
        <w:trPr>
          <w:trHeight w:val="420"/>
        </w:trPr>
        <w:tc>
          <w:tcPr>
            <w:tcW w:w="1560"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1252AD06" w14:textId="4532AA7D">
            <w:pPr>
              <w:suppressAutoHyphens/>
              <w:rPr>
                <w:sz w:val="22"/>
                <w:szCs w:val="22"/>
              </w:rPr>
            </w:pPr>
            <w:r w:rsidRPr="001B55F5">
              <w:rPr>
                <w:sz w:val="22"/>
                <w:szCs w:val="22"/>
              </w:rPr>
              <w:t>R.55</w:t>
            </w:r>
            <w:r w:rsidRPr="001B55F5" w:rsidR="00785F9A">
              <w:rPr>
                <w:sz w:val="22"/>
                <w:szCs w:val="22"/>
              </w:rPr>
              <w:t>–</w:t>
            </w:r>
            <w:r w:rsidRPr="001B55F5">
              <w:rPr>
                <w:sz w:val="22"/>
                <w:szCs w:val="22"/>
              </w:rPr>
              <w:t>56</w:t>
            </w:r>
          </w:p>
          <w:p w:rsidRPr="001B55F5" w:rsidR="008C5B9B" w:rsidP="00811FEF" w:rsidRDefault="008C5B9B" w14:paraId="7E8C20F0" w14:textId="08C47E93">
            <w:pPr>
              <w:suppressAutoHyphens/>
              <w:rPr>
                <w:sz w:val="22"/>
                <w:szCs w:val="22"/>
              </w:rPr>
            </w:pPr>
            <w:r w:rsidRPr="001B55F5">
              <w:rPr>
                <w:sz w:val="22"/>
                <w:szCs w:val="22"/>
              </w:rPr>
              <w:t>R.31</w:t>
            </w:r>
          </w:p>
        </w:tc>
        <w:tc>
          <w:tcPr>
            <w:tcW w:w="1416"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60D89E82" w14:textId="75387423">
            <w:pPr>
              <w:suppressAutoHyphens/>
              <w:rPr>
                <w:sz w:val="22"/>
                <w:szCs w:val="22"/>
              </w:rPr>
            </w:pPr>
            <w:r w:rsidRPr="001B55F5">
              <w:rPr>
                <w:sz w:val="22"/>
                <w:szCs w:val="22"/>
              </w:rPr>
              <w:t>STD7.2</w:t>
            </w:r>
          </w:p>
        </w:tc>
        <w:tc>
          <w:tcPr>
            <w:tcW w:w="10515" w:type="dxa"/>
            <w:tcBorders>
              <w:top w:val="single" w:color="000000" w:themeColor="text1" w:sz="4" w:space="0"/>
              <w:left w:val="single" w:color="auto" w:sz="4" w:space="0"/>
              <w:bottom w:val="single" w:color="000000" w:themeColor="text1" w:sz="4" w:space="0"/>
              <w:right w:val="single" w:color="000000" w:themeColor="text1" w:sz="4" w:space="0"/>
            </w:tcBorders>
          </w:tcPr>
          <w:p w:rsidRPr="001B55F5" w:rsidR="008C5B9B" w:rsidP="00811FEF" w:rsidRDefault="008C5B9B" w14:paraId="7145BCDC" w14:textId="0361F7E0">
            <w:pPr>
              <w:suppressAutoHyphens/>
              <w:rPr>
                <w:sz w:val="22"/>
                <w:szCs w:val="22"/>
              </w:rPr>
            </w:pPr>
            <w:r w:rsidRPr="001B55F5">
              <w:rPr>
                <w:sz w:val="22"/>
                <w:szCs w:val="22"/>
              </w:rPr>
              <w:t>Have you ensured that your QIP is reviewed and revised at least annually?</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8C5B9B" w:rsidP="00811FEF" w:rsidRDefault="001B55F5" w14:paraId="1B6B49BF" w14:textId="18EB1250">
            <w:pPr>
              <w:suppressAutoHyphens/>
              <w:rPr>
                <w:sz w:val="22"/>
                <w:szCs w:val="22"/>
              </w:rPr>
            </w:pPr>
            <w:r>
              <w:rPr>
                <w:sz w:val="22"/>
                <w:szCs w:val="22"/>
              </w:rPr>
              <w:t>Yes</w:t>
            </w:r>
          </w:p>
        </w:tc>
      </w:tr>
      <w:tr w:rsidRPr="001B0F40" w:rsidR="008C5B9B" w:rsidTr="7515FEB6" w14:paraId="62F6E2EE" w14:textId="77777777">
        <w:trPr>
          <w:trHeight w:val="1463"/>
        </w:trPr>
        <w:tc>
          <w:tcPr>
            <w:tcW w:w="1560"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69125E21" w14:textId="468ECF18">
            <w:pPr>
              <w:suppressAutoHyphens/>
              <w:rPr>
                <w:sz w:val="22"/>
                <w:szCs w:val="22"/>
              </w:rPr>
            </w:pPr>
            <w:r w:rsidRPr="001B55F5">
              <w:rPr>
                <w:sz w:val="22"/>
                <w:szCs w:val="22"/>
              </w:rPr>
              <w:t>R.55</w:t>
            </w:r>
            <w:r w:rsidRPr="001B55F5" w:rsidR="00785F9A">
              <w:rPr>
                <w:sz w:val="22"/>
                <w:szCs w:val="22"/>
              </w:rPr>
              <w:t>–</w:t>
            </w:r>
            <w:r w:rsidRPr="001B55F5">
              <w:rPr>
                <w:sz w:val="22"/>
                <w:szCs w:val="22"/>
              </w:rPr>
              <w:t>56</w:t>
            </w:r>
          </w:p>
          <w:p w:rsidRPr="001B55F5" w:rsidR="008C5B9B" w:rsidP="00811FEF" w:rsidRDefault="008C5B9B" w14:paraId="00B21353" w14:textId="77777777">
            <w:pPr>
              <w:suppressAutoHyphens/>
              <w:rPr>
                <w:sz w:val="22"/>
                <w:szCs w:val="22"/>
              </w:rPr>
            </w:pPr>
            <w:r w:rsidRPr="001B55F5">
              <w:rPr>
                <w:sz w:val="22"/>
                <w:szCs w:val="22"/>
              </w:rPr>
              <w:t>R.31</w:t>
            </w:r>
          </w:p>
        </w:tc>
        <w:tc>
          <w:tcPr>
            <w:tcW w:w="1416" w:type="dxa"/>
            <w:tcBorders>
              <w:top w:val="single" w:color="auto" w:sz="4" w:space="0"/>
              <w:left w:val="single" w:color="auto" w:sz="4" w:space="0"/>
              <w:bottom w:val="single" w:color="auto" w:sz="4" w:space="0"/>
              <w:right w:val="single" w:color="auto" w:sz="4" w:space="0"/>
            </w:tcBorders>
          </w:tcPr>
          <w:p w:rsidRPr="001B55F5" w:rsidR="008C5B9B" w:rsidP="00811FEF" w:rsidRDefault="008C5B9B" w14:paraId="4A9C09E1" w14:textId="77777777">
            <w:pPr>
              <w:suppressAutoHyphens/>
              <w:rPr>
                <w:sz w:val="22"/>
                <w:szCs w:val="22"/>
              </w:rPr>
            </w:pPr>
            <w:r w:rsidRPr="001B55F5">
              <w:rPr>
                <w:sz w:val="22"/>
                <w:szCs w:val="22"/>
              </w:rPr>
              <w:t>STD7.2</w:t>
            </w:r>
          </w:p>
        </w:tc>
        <w:tc>
          <w:tcPr>
            <w:tcW w:w="10515" w:type="dxa"/>
            <w:tcBorders>
              <w:top w:val="single" w:color="000000" w:themeColor="text1" w:sz="4" w:space="0"/>
              <w:left w:val="single" w:color="auto" w:sz="4" w:space="0"/>
              <w:bottom w:val="single" w:color="auto" w:sz="4" w:space="0"/>
              <w:right w:val="single" w:color="000000" w:themeColor="text1" w:sz="4" w:space="0"/>
            </w:tcBorders>
          </w:tcPr>
          <w:p w:rsidRPr="001B55F5" w:rsidR="008C5B9B" w:rsidP="00811FEF" w:rsidRDefault="008C5B9B" w14:paraId="5F33D574" w14:textId="2C33734E">
            <w:pPr>
              <w:suppressAutoHyphens/>
              <w:rPr>
                <w:sz w:val="22"/>
                <w:szCs w:val="22"/>
              </w:rPr>
            </w:pPr>
            <w:r w:rsidRPr="001B55F5">
              <w:rPr>
                <w:sz w:val="22"/>
                <w:szCs w:val="22"/>
              </w:rPr>
              <w:t>Have you ensured that your QIP is made available to parents on request?</w:t>
            </w:r>
          </w:p>
        </w:tc>
        <w:tc>
          <w:tcPr>
            <w:tcW w:w="1535" w:type="dxa"/>
            <w:tcBorders>
              <w:top w:val="single" w:color="000000" w:themeColor="text1" w:sz="4" w:space="0"/>
              <w:left w:val="single" w:color="000000" w:themeColor="text1" w:sz="4" w:space="0"/>
              <w:bottom w:val="single" w:color="auto" w:sz="4" w:space="0"/>
              <w:right w:val="single" w:color="000000" w:themeColor="text1" w:sz="4" w:space="0"/>
            </w:tcBorders>
          </w:tcPr>
          <w:p w:rsidRPr="001B55F5" w:rsidR="008C5B9B" w:rsidP="00811FEF" w:rsidRDefault="001B55F5" w14:paraId="6290AAD7" w14:textId="7E560F05">
            <w:pPr>
              <w:suppressAutoHyphens/>
              <w:rPr>
                <w:sz w:val="22"/>
                <w:szCs w:val="22"/>
              </w:rPr>
            </w:pPr>
            <w:r>
              <w:rPr>
                <w:sz w:val="22"/>
                <w:szCs w:val="22"/>
              </w:rPr>
              <w:t>Yes</w:t>
            </w:r>
          </w:p>
        </w:tc>
      </w:tr>
    </w:tbl>
    <w:p w:rsidRPr="008C5B9B" w:rsidR="008C5B9B" w:rsidP="00811FEF" w:rsidRDefault="008C5B9B" w14:paraId="57FCD9AE" w14:textId="77777777">
      <w:pPr>
        <w:suppressAutoHyphens/>
      </w:pPr>
    </w:p>
    <w:p w:rsidRPr="008C5B9B" w:rsidR="008C5B9B" w:rsidP="00811FEF" w:rsidRDefault="008C5B9B" w14:paraId="6B581925" w14:textId="77777777">
      <w:pPr>
        <w:suppressAutoHyphens/>
      </w:pPr>
      <w:r>
        <w:br w:type="page"/>
      </w:r>
    </w:p>
    <w:p w:rsidRPr="002E3797" w:rsidR="00622A36" w:rsidP="00811FEF" w:rsidRDefault="006B3BBD" w14:paraId="4AE52703" w14:textId="1A37D7A2">
      <w:pPr>
        <w:pStyle w:val="Heading3"/>
      </w:pPr>
      <w:r w:rsidRPr="002E3797">
        <w:lastRenderedPageBreak/>
        <w:t>Strengths</w:t>
      </w:r>
    </w:p>
    <w:tbl>
      <w:tblPr>
        <w:tblStyle w:val="TableGrid"/>
        <w:tblW w:w="15021" w:type="dxa"/>
        <w:tblLayout w:type="fixed"/>
        <w:tblLook w:val="0020" w:firstRow="1" w:lastRow="0" w:firstColumn="0" w:lastColumn="0" w:noHBand="0" w:noVBand="0"/>
        <w:tblDescription w:val="Table with blank cells to record strengths in Quality Area 7: Governance and leadership."/>
      </w:tblPr>
      <w:tblGrid>
        <w:gridCol w:w="1696"/>
        <w:gridCol w:w="1814"/>
        <w:gridCol w:w="11511"/>
      </w:tblGrid>
      <w:tr w:rsidRPr="00B2357A" w:rsidR="00170486" w:rsidTr="7515FEB6" w14:paraId="16A16F16" w14:textId="4A75598B">
        <w:tc>
          <w:tcPr>
            <w:tcW w:w="1696" w:type="dxa"/>
            <w:tcBorders>
              <w:bottom w:val="single" w:color="auto" w:sz="4" w:space="0"/>
              <w:right w:val="nil"/>
            </w:tcBorders>
            <w:shd w:val="clear" w:color="auto" w:fill="77C8F1"/>
          </w:tcPr>
          <w:p w:rsidRPr="001B55F5" w:rsidR="00170486" w:rsidP="00811FEF" w:rsidRDefault="00170486" w14:paraId="54167395" w14:textId="77777777">
            <w:pPr>
              <w:suppressAutoHyphens/>
              <w:rPr>
                <w:rStyle w:val="Strong"/>
                <w:sz w:val="22"/>
                <w:szCs w:val="22"/>
              </w:rPr>
            </w:pPr>
            <w:r w:rsidRPr="001B55F5">
              <w:rPr>
                <w:rStyle w:val="Strong"/>
                <w:sz w:val="22"/>
                <w:szCs w:val="22"/>
              </w:rPr>
              <w:t>Standard 7.1</w:t>
            </w:r>
          </w:p>
        </w:tc>
        <w:tc>
          <w:tcPr>
            <w:tcW w:w="1814" w:type="dxa"/>
            <w:tcBorders>
              <w:left w:val="nil"/>
              <w:bottom w:val="single" w:color="auto" w:sz="4" w:space="0"/>
            </w:tcBorders>
            <w:shd w:val="clear" w:color="auto" w:fill="77C8F1"/>
          </w:tcPr>
          <w:p w:rsidRPr="001B55F5" w:rsidR="00170486" w:rsidP="00811FEF" w:rsidRDefault="00170486" w14:paraId="7C5CFEA1" w14:textId="18FD4B54">
            <w:pPr>
              <w:suppressAutoHyphens/>
              <w:rPr>
                <w:rStyle w:val="Strong"/>
                <w:sz w:val="22"/>
                <w:szCs w:val="22"/>
              </w:rPr>
            </w:pPr>
          </w:p>
        </w:tc>
        <w:tc>
          <w:tcPr>
            <w:tcW w:w="11511" w:type="dxa"/>
            <w:shd w:val="clear" w:color="auto" w:fill="77C8F1"/>
          </w:tcPr>
          <w:p w:rsidRPr="001B55F5" w:rsidR="00170486" w:rsidP="00811FEF" w:rsidRDefault="00170486" w14:paraId="12F8FCE5" w14:textId="401DC870">
            <w:pPr>
              <w:suppressAutoHyphens/>
              <w:rPr>
                <w:rStyle w:val="Strong"/>
                <w:sz w:val="22"/>
                <w:szCs w:val="22"/>
              </w:rPr>
            </w:pPr>
            <w:r w:rsidRPr="001B55F5">
              <w:rPr>
                <w:rStyle w:val="Strong"/>
                <w:sz w:val="22"/>
                <w:szCs w:val="22"/>
              </w:rPr>
              <w:t>Governance supports the operation of a quality service.</w:t>
            </w:r>
          </w:p>
        </w:tc>
      </w:tr>
      <w:tr w:rsidRPr="00B2357A" w:rsidR="001B55F5" w:rsidTr="7515FEB6" w14:paraId="3AB4E5BC" w14:textId="77777777">
        <w:trPr>
          <w:trHeight w:val="1379"/>
        </w:trPr>
        <w:tc>
          <w:tcPr>
            <w:tcW w:w="1696" w:type="dxa"/>
          </w:tcPr>
          <w:p w:rsidRPr="001B55F5" w:rsidR="001B55F5" w:rsidP="00811FEF" w:rsidRDefault="001B55F5" w14:paraId="4A2F5790" w14:textId="77777777">
            <w:pPr>
              <w:suppressAutoHyphens/>
              <w:rPr>
                <w:sz w:val="22"/>
                <w:szCs w:val="22"/>
              </w:rPr>
            </w:pPr>
            <w:r w:rsidRPr="001B55F5">
              <w:rPr>
                <w:sz w:val="22"/>
                <w:szCs w:val="22"/>
              </w:rPr>
              <w:t>Element 7.1.1</w:t>
            </w:r>
          </w:p>
        </w:tc>
        <w:tc>
          <w:tcPr>
            <w:tcW w:w="1814" w:type="dxa"/>
          </w:tcPr>
          <w:p w:rsidRPr="001B55F5" w:rsidR="001B55F5" w:rsidP="00811FEF" w:rsidRDefault="001B55F5" w14:paraId="153F0E79" w14:textId="77777777">
            <w:pPr>
              <w:suppressAutoHyphens/>
              <w:rPr>
                <w:sz w:val="22"/>
                <w:szCs w:val="22"/>
              </w:rPr>
            </w:pPr>
            <w:r w:rsidRPr="001B55F5">
              <w:rPr>
                <w:sz w:val="22"/>
                <w:szCs w:val="22"/>
              </w:rPr>
              <w:t>Service philosophy and purpose</w:t>
            </w:r>
          </w:p>
        </w:tc>
        <w:tc>
          <w:tcPr>
            <w:tcW w:w="11511" w:type="dxa"/>
          </w:tcPr>
          <w:p w:rsidRPr="001B55F5" w:rsidR="001B55F5" w:rsidP="00811FEF" w:rsidRDefault="001B55F5" w14:paraId="2F1B05A9" w14:textId="77777777">
            <w:pPr>
              <w:suppressAutoHyphens/>
              <w:rPr>
                <w:sz w:val="22"/>
                <w:szCs w:val="22"/>
              </w:rPr>
            </w:pPr>
            <w:r w:rsidRPr="001B55F5">
              <w:rPr>
                <w:sz w:val="22"/>
                <w:szCs w:val="22"/>
              </w:rPr>
              <w:t xml:space="preserve">A statement of philosophy is developed and guides all aspects of the service’s operations. </w:t>
            </w:r>
          </w:p>
        </w:tc>
      </w:tr>
      <w:tr w:rsidRPr="00B2357A" w:rsidR="00741215" w:rsidTr="7515FEB6" w14:paraId="0DC5B72B" w14:textId="77777777">
        <w:trPr>
          <w:trHeight w:val="1379"/>
        </w:trPr>
        <w:tc>
          <w:tcPr>
            <w:tcW w:w="15021" w:type="dxa"/>
            <w:gridSpan w:val="3"/>
          </w:tcPr>
          <w:p w:rsidR="79E0617E" w:rsidP="7515FEB6" w:rsidRDefault="79968526" w14:paraId="78B03847" w14:textId="610880B6">
            <w:pPr>
              <w:pStyle w:val="Default"/>
              <w:spacing w:line="360" w:lineRule="auto"/>
              <w:rPr>
                <w:sz w:val="22"/>
                <w:szCs w:val="22"/>
              </w:rPr>
            </w:pPr>
            <w:r w:rsidRPr="7515FEB6">
              <w:rPr>
                <w:sz w:val="22"/>
                <w:szCs w:val="22"/>
              </w:rPr>
              <w:t>The philosophy is reviewed by the principal</w:t>
            </w:r>
            <w:r w:rsidRPr="7515FEB6" w:rsidR="5CD72A03">
              <w:rPr>
                <w:sz w:val="22"/>
                <w:szCs w:val="22"/>
              </w:rPr>
              <w:t xml:space="preserve">, </w:t>
            </w:r>
            <w:r w:rsidRPr="7515FEB6">
              <w:rPr>
                <w:sz w:val="22"/>
                <w:szCs w:val="22"/>
              </w:rPr>
              <w:t xml:space="preserve">educators early each year. We then share this draft with our </w:t>
            </w:r>
            <w:r w:rsidRPr="7515FEB6" w:rsidR="6BAAB9A5">
              <w:rPr>
                <w:sz w:val="22"/>
                <w:szCs w:val="22"/>
              </w:rPr>
              <w:t>parent community for their review and feedback</w:t>
            </w:r>
            <w:r w:rsidRPr="7515FEB6" w:rsidR="60090393">
              <w:rPr>
                <w:sz w:val="22"/>
                <w:szCs w:val="22"/>
              </w:rPr>
              <w:t xml:space="preserve">. We provide each family with a hard copy with space for feedback after having a conversation about what we have </w:t>
            </w:r>
            <w:r w:rsidRPr="7515FEB6" w:rsidR="6B8C34E4">
              <w:rPr>
                <w:sz w:val="22"/>
                <w:szCs w:val="22"/>
              </w:rPr>
              <w:t>changed</w:t>
            </w:r>
            <w:r w:rsidRPr="7515FEB6" w:rsidR="60090393">
              <w:rPr>
                <w:sz w:val="22"/>
                <w:szCs w:val="22"/>
              </w:rPr>
              <w:t xml:space="preserve"> and what we are hoping for. </w:t>
            </w:r>
            <w:r w:rsidRPr="7515FEB6" w:rsidR="4D17FB41">
              <w:rPr>
                <w:sz w:val="22"/>
                <w:szCs w:val="22"/>
              </w:rPr>
              <w:t>After any feedback (written or verbal) is received,</w:t>
            </w:r>
            <w:r w:rsidRPr="7515FEB6" w:rsidR="60090393">
              <w:rPr>
                <w:sz w:val="22"/>
                <w:szCs w:val="22"/>
              </w:rPr>
              <w:t xml:space="preserve"> </w:t>
            </w:r>
            <w:r w:rsidRPr="7515FEB6" w:rsidR="2613A1BE">
              <w:rPr>
                <w:sz w:val="22"/>
                <w:szCs w:val="22"/>
              </w:rPr>
              <w:t>we confirm and display the final version. This is added to our QIP and used as a</w:t>
            </w:r>
            <w:r w:rsidRPr="7515FEB6" w:rsidR="1F006329">
              <w:rPr>
                <w:sz w:val="22"/>
                <w:szCs w:val="22"/>
              </w:rPr>
              <w:t xml:space="preserve"> lens</w:t>
            </w:r>
            <w:r w:rsidRPr="7515FEB6" w:rsidR="2613A1BE">
              <w:rPr>
                <w:sz w:val="22"/>
                <w:szCs w:val="22"/>
              </w:rPr>
              <w:t xml:space="preserve"> </w:t>
            </w:r>
            <w:r w:rsidRPr="7515FEB6" w:rsidR="7DA8D4B7">
              <w:rPr>
                <w:sz w:val="22"/>
                <w:szCs w:val="22"/>
              </w:rPr>
              <w:t xml:space="preserve">through which </w:t>
            </w:r>
            <w:r w:rsidRPr="7515FEB6" w:rsidR="2613A1BE">
              <w:rPr>
                <w:sz w:val="22"/>
                <w:szCs w:val="22"/>
              </w:rPr>
              <w:t>all key decision</w:t>
            </w:r>
            <w:r w:rsidRPr="7515FEB6" w:rsidR="6F65FDFF">
              <w:rPr>
                <w:sz w:val="22"/>
                <w:szCs w:val="22"/>
              </w:rPr>
              <w:t>s</w:t>
            </w:r>
            <w:r w:rsidRPr="7515FEB6" w:rsidR="6BAAB9A5">
              <w:rPr>
                <w:sz w:val="22"/>
                <w:szCs w:val="22"/>
              </w:rPr>
              <w:t xml:space="preserve"> </w:t>
            </w:r>
            <w:r w:rsidRPr="7515FEB6" w:rsidR="1B3827B6">
              <w:rPr>
                <w:sz w:val="22"/>
                <w:szCs w:val="22"/>
              </w:rPr>
              <w:t>at the service level are made</w:t>
            </w:r>
          </w:p>
          <w:p w:rsidR="5ECD7BD5" w:rsidP="5ECD7BD5" w:rsidRDefault="5ECD7BD5" w14:paraId="07FF2530" w14:textId="27E437B2">
            <w:pPr>
              <w:pStyle w:val="Default"/>
              <w:spacing w:line="360" w:lineRule="auto"/>
              <w:rPr>
                <w:sz w:val="22"/>
                <w:szCs w:val="22"/>
              </w:rPr>
            </w:pPr>
          </w:p>
          <w:p w:rsidR="61C8BA90" w:rsidP="5ECD7BD5" w:rsidRDefault="61C8BA90" w14:paraId="101874F4" w14:textId="690DC084">
            <w:pPr>
              <w:pStyle w:val="Default"/>
              <w:spacing w:line="360" w:lineRule="auto"/>
              <w:rPr>
                <w:sz w:val="22"/>
                <w:szCs w:val="22"/>
              </w:rPr>
            </w:pPr>
            <w:r w:rsidRPr="5ECD7BD5">
              <w:rPr>
                <w:sz w:val="22"/>
                <w:szCs w:val="22"/>
              </w:rPr>
              <w:t xml:space="preserve">We </w:t>
            </w:r>
            <w:r w:rsidRPr="5ECD7BD5" w:rsidR="1AFF0CBB">
              <w:rPr>
                <w:sz w:val="22"/>
                <w:szCs w:val="22"/>
              </w:rPr>
              <w:t xml:space="preserve">align the statement of philosophy with the school vision statement </w:t>
            </w:r>
            <w:r w:rsidRPr="5ECD7BD5" w:rsidR="656A05EA">
              <w:rPr>
                <w:sz w:val="22"/>
                <w:szCs w:val="22"/>
              </w:rPr>
              <w:t>by reviewing these simultaneously and working to ensure we take on the philosophy</w:t>
            </w:r>
            <w:r w:rsidRPr="5ECD7BD5" w:rsidR="34637494">
              <w:rPr>
                <w:sz w:val="22"/>
                <w:szCs w:val="22"/>
              </w:rPr>
              <w:t xml:space="preserve">, applicable SIP goals </w:t>
            </w:r>
            <w:r w:rsidRPr="5ECD7BD5" w:rsidR="656A05EA">
              <w:rPr>
                <w:sz w:val="22"/>
                <w:szCs w:val="22"/>
              </w:rPr>
              <w:t>and vision statement wholeheartedly.</w:t>
            </w:r>
            <w:r w:rsidRPr="5ECD7BD5" w:rsidR="13969ABD">
              <w:rPr>
                <w:sz w:val="22"/>
                <w:szCs w:val="22"/>
              </w:rPr>
              <w:t xml:space="preserve"> For </w:t>
            </w:r>
            <w:r w:rsidRPr="5ECD7BD5" w:rsidR="4D0E8F90">
              <w:rPr>
                <w:sz w:val="22"/>
                <w:szCs w:val="22"/>
              </w:rPr>
              <w:t>example,</w:t>
            </w:r>
            <w:r w:rsidRPr="5ECD7BD5" w:rsidR="13969ABD">
              <w:rPr>
                <w:sz w:val="22"/>
                <w:szCs w:val="22"/>
              </w:rPr>
              <w:t xml:space="preserve"> strategic direction 3 – </w:t>
            </w:r>
            <w:r w:rsidRPr="5ECD7BD5" w:rsidR="4F7529E2">
              <w:rPr>
                <w:sz w:val="22"/>
                <w:szCs w:val="22"/>
              </w:rPr>
              <w:t xml:space="preserve">Family, school </w:t>
            </w:r>
            <w:r w:rsidRPr="5ECD7BD5" w:rsidR="13969ABD">
              <w:rPr>
                <w:sz w:val="22"/>
                <w:szCs w:val="22"/>
              </w:rPr>
              <w:t xml:space="preserve">community </w:t>
            </w:r>
            <w:r w:rsidRPr="5ECD7BD5" w:rsidR="520557EE">
              <w:rPr>
                <w:sz w:val="22"/>
                <w:szCs w:val="22"/>
              </w:rPr>
              <w:t xml:space="preserve">partnerships </w:t>
            </w:r>
            <w:r w:rsidRPr="5ECD7BD5" w:rsidR="23A7ADAD">
              <w:rPr>
                <w:sz w:val="22"/>
                <w:szCs w:val="22"/>
              </w:rPr>
              <w:t>are</w:t>
            </w:r>
            <w:r w:rsidRPr="5ECD7BD5" w:rsidR="13969ABD">
              <w:rPr>
                <w:sz w:val="22"/>
                <w:szCs w:val="22"/>
              </w:rPr>
              <w:t xml:space="preserve"> all about family and child centred </w:t>
            </w:r>
            <w:r w:rsidRPr="5ECD7BD5" w:rsidR="590BFDF9">
              <w:rPr>
                <w:sz w:val="22"/>
                <w:szCs w:val="22"/>
              </w:rPr>
              <w:t xml:space="preserve">relationship and </w:t>
            </w:r>
            <w:r w:rsidRPr="5ECD7BD5" w:rsidR="6BE63BB7">
              <w:rPr>
                <w:sz w:val="22"/>
                <w:szCs w:val="22"/>
              </w:rPr>
              <w:t>practice</w:t>
            </w:r>
            <w:r w:rsidRPr="5ECD7BD5" w:rsidR="13969ABD">
              <w:rPr>
                <w:sz w:val="22"/>
                <w:szCs w:val="22"/>
              </w:rPr>
              <w:t xml:space="preserve">. </w:t>
            </w:r>
            <w:r w:rsidRPr="5ECD7BD5" w:rsidR="2FB92218">
              <w:rPr>
                <w:sz w:val="22"/>
                <w:szCs w:val="22"/>
              </w:rPr>
              <w:t xml:space="preserve">Our SIP goal is to develop and respectful and trusting relationships that are central to our collective efforts so that </w:t>
            </w:r>
            <w:r w:rsidRPr="5ECD7BD5" w:rsidR="208DFAD1">
              <w:rPr>
                <w:sz w:val="22"/>
                <w:szCs w:val="22"/>
              </w:rPr>
              <w:t>students'</w:t>
            </w:r>
            <w:r w:rsidRPr="5ECD7BD5" w:rsidR="2FB92218">
              <w:rPr>
                <w:sz w:val="22"/>
                <w:szCs w:val="22"/>
              </w:rPr>
              <w:t xml:space="preserve"> wellbeing and academic ou</w:t>
            </w:r>
            <w:r w:rsidRPr="5ECD7BD5" w:rsidR="339CD4E3">
              <w:rPr>
                <w:sz w:val="22"/>
                <w:szCs w:val="22"/>
              </w:rPr>
              <w:t xml:space="preserve">tcomes are improved. </w:t>
            </w:r>
            <w:r w:rsidRPr="5ECD7BD5" w:rsidR="3D247436">
              <w:rPr>
                <w:sz w:val="22"/>
                <w:szCs w:val="22"/>
              </w:rPr>
              <w:t xml:space="preserve">This </w:t>
            </w:r>
            <w:r w:rsidRPr="5ECD7BD5" w:rsidR="2C50DC38">
              <w:rPr>
                <w:sz w:val="22"/>
                <w:szCs w:val="22"/>
              </w:rPr>
              <w:t>continues</w:t>
            </w:r>
            <w:r w:rsidRPr="5ECD7BD5" w:rsidR="3D247436">
              <w:rPr>
                <w:sz w:val="22"/>
                <w:szCs w:val="22"/>
              </w:rPr>
              <w:t xml:space="preserve"> to drive preschool planning aligned with the EYLF pedagogy. </w:t>
            </w:r>
          </w:p>
          <w:p w:rsidR="2C2F0876" w:rsidP="7515FEB6" w:rsidRDefault="78B5B914" w14:paraId="63FD0377" w14:textId="5B7DF9A2">
            <w:pPr>
              <w:rPr>
                <w:sz w:val="22"/>
                <w:szCs w:val="22"/>
              </w:rPr>
            </w:pPr>
            <w:r w:rsidRPr="7515FEB6">
              <w:rPr>
                <w:sz w:val="22"/>
                <w:szCs w:val="22"/>
              </w:rPr>
              <w:t>O</w:t>
            </w:r>
            <w:r w:rsidRPr="7515FEB6" w:rsidR="5729C367">
              <w:rPr>
                <w:sz w:val="22"/>
                <w:szCs w:val="22"/>
              </w:rPr>
              <w:t>ur philosophy draw</w:t>
            </w:r>
            <w:r w:rsidRPr="7515FEB6" w:rsidR="3CFD7571">
              <w:rPr>
                <w:sz w:val="22"/>
                <w:szCs w:val="22"/>
              </w:rPr>
              <w:t>s</w:t>
            </w:r>
            <w:r w:rsidRPr="7515FEB6" w:rsidR="5729C367">
              <w:rPr>
                <w:sz w:val="22"/>
                <w:szCs w:val="22"/>
              </w:rPr>
              <w:t xml:space="preserve"> on the guiding principles of the National Quality Framework, current research and theories</w:t>
            </w:r>
            <w:r w:rsidRPr="7515FEB6" w:rsidR="77BE81EB">
              <w:rPr>
                <w:sz w:val="22"/>
                <w:szCs w:val="22"/>
              </w:rPr>
              <w:t>. For example, recent updates to the philosophy have included consideration for the EYLF V2.0 extended principles and practices.</w:t>
            </w:r>
            <w:r w:rsidRPr="7515FEB6" w:rsidR="1709A0BE">
              <w:rPr>
                <w:sz w:val="22"/>
                <w:szCs w:val="22"/>
              </w:rPr>
              <w:t xml:space="preserve"> We apply the Child Safe Standards across our procedures</w:t>
            </w:r>
            <w:r w:rsidRPr="7515FEB6" w:rsidR="179B9A95">
              <w:rPr>
                <w:sz w:val="22"/>
                <w:szCs w:val="22"/>
              </w:rPr>
              <w:t xml:space="preserve"> and continue to draw on the core beliefs shared by our whole team to provide a quality program for children that facilitates meaningful engagement for families. </w:t>
            </w:r>
            <w:r w:rsidRPr="7515FEB6" w:rsidR="1709A0BE">
              <w:rPr>
                <w:sz w:val="22"/>
                <w:szCs w:val="22"/>
              </w:rPr>
              <w:t xml:space="preserve"> </w:t>
            </w:r>
          </w:p>
        </w:tc>
      </w:tr>
      <w:tr w:rsidRPr="00B2357A" w:rsidR="001B55F5" w:rsidTr="7515FEB6" w14:paraId="09DCABCF" w14:textId="77777777">
        <w:trPr>
          <w:trHeight w:val="1130"/>
        </w:trPr>
        <w:tc>
          <w:tcPr>
            <w:tcW w:w="1696" w:type="dxa"/>
          </w:tcPr>
          <w:p w:rsidRPr="001B55F5" w:rsidR="001B55F5" w:rsidP="00811FEF" w:rsidRDefault="001B55F5" w14:paraId="5E3A8A58" w14:textId="77777777">
            <w:pPr>
              <w:suppressAutoHyphens/>
              <w:rPr>
                <w:sz w:val="22"/>
                <w:szCs w:val="22"/>
              </w:rPr>
            </w:pPr>
            <w:r w:rsidRPr="001B55F5">
              <w:rPr>
                <w:sz w:val="22"/>
                <w:szCs w:val="22"/>
              </w:rPr>
              <w:t>Element 7.1.2</w:t>
            </w:r>
          </w:p>
        </w:tc>
        <w:tc>
          <w:tcPr>
            <w:tcW w:w="1814" w:type="dxa"/>
          </w:tcPr>
          <w:p w:rsidRPr="001B55F5" w:rsidR="001B55F5" w:rsidP="00811FEF" w:rsidRDefault="001B55F5" w14:paraId="06DA2A2A" w14:textId="77777777">
            <w:pPr>
              <w:suppressAutoHyphens/>
              <w:rPr>
                <w:sz w:val="22"/>
                <w:szCs w:val="22"/>
              </w:rPr>
            </w:pPr>
            <w:r w:rsidRPr="001B55F5">
              <w:rPr>
                <w:sz w:val="22"/>
                <w:szCs w:val="22"/>
              </w:rPr>
              <w:t>Management systems</w:t>
            </w:r>
          </w:p>
        </w:tc>
        <w:tc>
          <w:tcPr>
            <w:tcW w:w="11511" w:type="dxa"/>
          </w:tcPr>
          <w:p w:rsidRPr="001B55F5" w:rsidR="001B55F5" w:rsidP="00811FEF" w:rsidRDefault="001B55F5" w14:paraId="0F830AAD" w14:textId="77777777">
            <w:pPr>
              <w:suppressAutoHyphens/>
              <w:rPr>
                <w:sz w:val="22"/>
                <w:szCs w:val="22"/>
              </w:rPr>
            </w:pPr>
            <w:r w:rsidRPr="001B55F5">
              <w:rPr>
                <w:sz w:val="22"/>
                <w:szCs w:val="22"/>
              </w:rPr>
              <w:t xml:space="preserve">Systems are in place to manage risk and enable the effective management and operation of a quality service. </w:t>
            </w:r>
          </w:p>
          <w:p w:rsidRPr="001B55F5" w:rsidR="001B55F5" w:rsidP="00811FEF" w:rsidRDefault="001B55F5" w14:paraId="7A9038B7" w14:textId="77777777">
            <w:pPr>
              <w:rPr>
                <w:sz w:val="22"/>
                <w:szCs w:val="22"/>
              </w:rPr>
            </w:pPr>
          </w:p>
        </w:tc>
      </w:tr>
      <w:tr w:rsidRPr="00B2357A" w:rsidR="00741215" w:rsidTr="7515FEB6" w14:paraId="1AD82057" w14:textId="77777777">
        <w:trPr>
          <w:trHeight w:val="1130"/>
        </w:trPr>
        <w:tc>
          <w:tcPr>
            <w:tcW w:w="15021" w:type="dxa"/>
            <w:gridSpan w:val="3"/>
          </w:tcPr>
          <w:p w:rsidR="0287640A" w:rsidP="5ECD7BD5" w:rsidRDefault="1891F7D3" w14:paraId="35E564B8" w14:textId="78BE6FA9">
            <w:pPr>
              <w:rPr>
                <w:sz w:val="22"/>
                <w:szCs w:val="22"/>
              </w:rPr>
            </w:pPr>
            <w:r w:rsidRPr="3930AB05">
              <w:rPr>
                <w:sz w:val="22"/>
                <w:szCs w:val="22"/>
              </w:rPr>
              <w:lastRenderedPageBreak/>
              <w:t xml:space="preserve">The </w:t>
            </w:r>
            <w:r w:rsidRPr="3930AB05" w:rsidR="471097EA">
              <w:rPr>
                <w:sz w:val="22"/>
                <w:szCs w:val="22"/>
              </w:rPr>
              <w:t xml:space="preserve">governance structure of our service </w:t>
            </w:r>
            <w:r w:rsidRPr="3930AB05" w:rsidR="61D9DEF1">
              <w:rPr>
                <w:sz w:val="22"/>
                <w:szCs w:val="22"/>
              </w:rPr>
              <w:t xml:space="preserve">is led by the Department of Education as the approved provider. This structure is supported by </w:t>
            </w:r>
            <w:r w:rsidRPr="3930AB05" w:rsidR="7722AF4E">
              <w:rPr>
                <w:sz w:val="22"/>
                <w:szCs w:val="22"/>
              </w:rPr>
              <w:t>Early</w:t>
            </w:r>
            <w:r w:rsidRPr="3930AB05" w:rsidR="61D9DEF1">
              <w:rPr>
                <w:sz w:val="22"/>
                <w:szCs w:val="22"/>
              </w:rPr>
              <w:t xml:space="preserve"> </w:t>
            </w:r>
            <w:r w:rsidRPr="3930AB05" w:rsidR="4B44D6C9">
              <w:rPr>
                <w:sz w:val="22"/>
                <w:szCs w:val="22"/>
              </w:rPr>
              <w:t>Learning</w:t>
            </w:r>
            <w:r w:rsidRPr="3930AB05" w:rsidR="61D9DEF1">
              <w:rPr>
                <w:sz w:val="22"/>
                <w:szCs w:val="22"/>
              </w:rPr>
              <w:t xml:space="preserve"> and our preschool advisor who </w:t>
            </w:r>
            <w:r w:rsidRPr="3930AB05" w:rsidR="66EA62AF">
              <w:rPr>
                <w:sz w:val="22"/>
                <w:szCs w:val="22"/>
              </w:rPr>
              <w:t>regularly</w:t>
            </w:r>
            <w:r w:rsidRPr="3930AB05" w:rsidR="61D9DEF1">
              <w:rPr>
                <w:sz w:val="22"/>
                <w:szCs w:val="22"/>
              </w:rPr>
              <w:t xml:space="preserve"> checks in with us to support continuous </w:t>
            </w:r>
            <w:r w:rsidRPr="3930AB05" w:rsidR="7B7B7752">
              <w:rPr>
                <w:sz w:val="22"/>
                <w:szCs w:val="22"/>
              </w:rPr>
              <w:t>improvement</w:t>
            </w:r>
            <w:r w:rsidRPr="3930AB05" w:rsidR="61D9DEF1">
              <w:rPr>
                <w:sz w:val="22"/>
                <w:szCs w:val="22"/>
              </w:rPr>
              <w:t xml:space="preserve"> init</w:t>
            </w:r>
            <w:r w:rsidRPr="3930AB05" w:rsidR="66DC3F99">
              <w:rPr>
                <w:sz w:val="22"/>
                <w:szCs w:val="22"/>
              </w:rPr>
              <w:t xml:space="preserve">iatives. We connect online with all other public preschools through termly network </w:t>
            </w:r>
            <w:r w:rsidRPr="3930AB05" w:rsidR="29C9B514">
              <w:rPr>
                <w:sz w:val="22"/>
                <w:szCs w:val="22"/>
              </w:rPr>
              <w:t>meetings</w:t>
            </w:r>
            <w:r w:rsidRPr="3930AB05" w:rsidR="66DC3F99">
              <w:rPr>
                <w:sz w:val="22"/>
                <w:szCs w:val="22"/>
              </w:rPr>
              <w:t xml:space="preserve"> and our </w:t>
            </w:r>
            <w:r w:rsidRPr="3930AB05" w:rsidR="3480D484">
              <w:rPr>
                <w:sz w:val="22"/>
                <w:szCs w:val="22"/>
              </w:rPr>
              <w:t>connected</w:t>
            </w:r>
            <w:r w:rsidRPr="3930AB05" w:rsidR="66DC3F99">
              <w:rPr>
                <w:sz w:val="22"/>
                <w:szCs w:val="22"/>
              </w:rPr>
              <w:t xml:space="preserve"> </w:t>
            </w:r>
            <w:r w:rsidRPr="3930AB05" w:rsidR="1B2AB3C2">
              <w:rPr>
                <w:sz w:val="22"/>
                <w:szCs w:val="22"/>
              </w:rPr>
              <w:t>communities'</w:t>
            </w:r>
            <w:r w:rsidRPr="3930AB05" w:rsidR="66DC3F99">
              <w:rPr>
                <w:sz w:val="22"/>
                <w:szCs w:val="22"/>
              </w:rPr>
              <w:t xml:space="preserve"> </w:t>
            </w:r>
            <w:r w:rsidRPr="3930AB05" w:rsidR="2C6AEA1F">
              <w:rPr>
                <w:sz w:val="22"/>
                <w:szCs w:val="22"/>
              </w:rPr>
              <w:t xml:space="preserve">network of schools. These supports provide a network of connection and </w:t>
            </w:r>
            <w:r w:rsidRPr="3930AB05" w:rsidR="5034C32E">
              <w:rPr>
                <w:sz w:val="22"/>
                <w:szCs w:val="22"/>
              </w:rPr>
              <w:t>support</w:t>
            </w:r>
            <w:r w:rsidRPr="3930AB05" w:rsidR="2C6AEA1F">
              <w:rPr>
                <w:sz w:val="22"/>
                <w:szCs w:val="22"/>
              </w:rPr>
              <w:t xml:space="preserve"> to </w:t>
            </w:r>
            <w:r w:rsidRPr="3930AB05" w:rsidR="471097EA">
              <w:rPr>
                <w:sz w:val="22"/>
                <w:szCs w:val="22"/>
              </w:rPr>
              <w:t>guide service operations effectively and ethically.</w:t>
            </w:r>
          </w:p>
          <w:p w:rsidR="0EBFE497" w:rsidP="7515FEB6" w:rsidRDefault="3B170235" w14:paraId="47AA033F" w14:textId="12560FE8">
            <w:pPr>
              <w:rPr>
                <w:sz w:val="22"/>
                <w:szCs w:val="22"/>
              </w:rPr>
            </w:pPr>
            <w:r w:rsidRPr="7515FEB6">
              <w:rPr>
                <w:sz w:val="22"/>
                <w:szCs w:val="22"/>
              </w:rPr>
              <w:t xml:space="preserve">Our </w:t>
            </w:r>
            <w:r w:rsidRPr="7515FEB6" w:rsidR="0E428D17">
              <w:rPr>
                <w:sz w:val="22"/>
                <w:szCs w:val="22"/>
              </w:rPr>
              <w:t>policies and procedures inform practice</w:t>
            </w:r>
            <w:r w:rsidRPr="7515FEB6" w:rsidR="4B27E483">
              <w:rPr>
                <w:sz w:val="22"/>
                <w:szCs w:val="22"/>
              </w:rPr>
              <w:t xml:space="preserve">. These follow an annual review schedule with the whole team. This approach ensures </w:t>
            </w:r>
            <w:r w:rsidRPr="7515FEB6" w:rsidR="2A140A58">
              <w:rPr>
                <w:sz w:val="22"/>
                <w:szCs w:val="22"/>
              </w:rPr>
              <w:t>there</w:t>
            </w:r>
            <w:r w:rsidRPr="7515FEB6" w:rsidR="4B27E483">
              <w:rPr>
                <w:sz w:val="22"/>
                <w:szCs w:val="22"/>
              </w:rPr>
              <w:t xml:space="preserve"> are many authentic </w:t>
            </w:r>
            <w:r w:rsidRPr="7515FEB6" w:rsidR="12DF5785">
              <w:rPr>
                <w:sz w:val="22"/>
                <w:szCs w:val="22"/>
              </w:rPr>
              <w:t>opportunities</w:t>
            </w:r>
            <w:r w:rsidRPr="7515FEB6" w:rsidR="4B27E483">
              <w:rPr>
                <w:sz w:val="22"/>
                <w:szCs w:val="22"/>
              </w:rPr>
              <w:t xml:space="preserve"> to discuss and debate and unpack why we </w:t>
            </w:r>
            <w:r w:rsidRPr="7515FEB6" w:rsidR="2514C936">
              <w:rPr>
                <w:sz w:val="22"/>
                <w:szCs w:val="22"/>
              </w:rPr>
              <w:t>change</w:t>
            </w:r>
            <w:r w:rsidRPr="7515FEB6" w:rsidR="281D6927">
              <w:rPr>
                <w:sz w:val="22"/>
                <w:szCs w:val="22"/>
              </w:rPr>
              <w:t xml:space="preserve">, what we </w:t>
            </w:r>
            <w:r w:rsidRPr="7515FEB6" w:rsidR="75244769">
              <w:rPr>
                <w:sz w:val="22"/>
                <w:szCs w:val="22"/>
              </w:rPr>
              <w:t>change</w:t>
            </w:r>
            <w:r w:rsidRPr="7515FEB6" w:rsidR="281D6927">
              <w:rPr>
                <w:sz w:val="22"/>
                <w:szCs w:val="22"/>
              </w:rPr>
              <w:t xml:space="preserve"> and </w:t>
            </w:r>
            <w:r w:rsidRPr="7515FEB6" w:rsidR="3FF61EC0">
              <w:rPr>
                <w:sz w:val="22"/>
                <w:szCs w:val="22"/>
              </w:rPr>
              <w:t>negotiate with the team so all feel agency and connection with the service decision making</w:t>
            </w:r>
            <w:r w:rsidRPr="7515FEB6" w:rsidR="281D6927">
              <w:rPr>
                <w:sz w:val="22"/>
                <w:szCs w:val="22"/>
              </w:rPr>
              <w:t xml:space="preserve">. The result is everyone knows, understands and </w:t>
            </w:r>
            <w:r w:rsidRPr="7515FEB6" w:rsidR="3D009DE7">
              <w:rPr>
                <w:sz w:val="22"/>
                <w:szCs w:val="22"/>
              </w:rPr>
              <w:t>follows</w:t>
            </w:r>
            <w:r w:rsidRPr="7515FEB6" w:rsidR="281D6927">
              <w:rPr>
                <w:sz w:val="22"/>
                <w:szCs w:val="22"/>
              </w:rPr>
              <w:t xml:space="preserve"> our procedures. We </w:t>
            </w:r>
            <w:r w:rsidRPr="7515FEB6" w:rsidR="7C865A1E">
              <w:rPr>
                <w:sz w:val="22"/>
                <w:szCs w:val="22"/>
              </w:rPr>
              <w:t xml:space="preserve">provide reviewed policy and procedures to </w:t>
            </w:r>
            <w:r w:rsidRPr="7515FEB6" w:rsidR="281D6927">
              <w:rPr>
                <w:sz w:val="22"/>
                <w:szCs w:val="22"/>
              </w:rPr>
              <w:t>families</w:t>
            </w:r>
            <w:r w:rsidRPr="7515FEB6" w:rsidR="63A87FCC">
              <w:rPr>
                <w:sz w:val="22"/>
                <w:szCs w:val="22"/>
              </w:rPr>
              <w:t>,</w:t>
            </w:r>
            <w:r w:rsidRPr="7515FEB6" w:rsidR="281D6927">
              <w:rPr>
                <w:sz w:val="22"/>
                <w:szCs w:val="22"/>
              </w:rPr>
              <w:t xml:space="preserve"> highlighting </w:t>
            </w:r>
            <w:r w:rsidRPr="7515FEB6" w:rsidR="5DC5A486">
              <w:rPr>
                <w:sz w:val="22"/>
                <w:szCs w:val="22"/>
              </w:rPr>
              <w:t xml:space="preserve">changes </w:t>
            </w:r>
            <w:r w:rsidRPr="7515FEB6" w:rsidR="281D6927">
              <w:rPr>
                <w:sz w:val="22"/>
                <w:szCs w:val="22"/>
              </w:rPr>
              <w:t xml:space="preserve">and invite </w:t>
            </w:r>
            <w:r w:rsidRPr="7515FEB6" w:rsidR="062C3925">
              <w:rPr>
                <w:sz w:val="22"/>
                <w:szCs w:val="22"/>
              </w:rPr>
              <w:t>feedback</w:t>
            </w:r>
            <w:r w:rsidRPr="7515FEB6" w:rsidR="32A6BFA3">
              <w:rPr>
                <w:sz w:val="22"/>
                <w:szCs w:val="22"/>
              </w:rPr>
              <w:t>.</w:t>
            </w:r>
          </w:p>
          <w:p w:rsidR="313A1477" w:rsidP="7515FEB6" w:rsidRDefault="0B3728C0" w14:paraId="01704ACC" w14:textId="4D68F50F">
            <w:pPr>
              <w:rPr>
                <w:sz w:val="22"/>
                <w:szCs w:val="22"/>
              </w:rPr>
            </w:pPr>
            <w:r w:rsidRPr="7515FEB6">
              <w:rPr>
                <w:sz w:val="22"/>
                <w:szCs w:val="22"/>
              </w:rPr>
              <w:t xml:space="preserve">We </w:t>
            </w:r>
            <w:r w:rsidRPr="7515FEB6" w:rsidR="0E428D17">
              <w:rPr>
                <w:sz w:val="22"/>
                <w:szCs w:val="22"/>
              </w:rPr>
              <w:t xml:space="preserve">manage complaints at our service </w:t>
            </w:r>
            <w:r w:rsidRPr="7515FEB6" w:rsidR="359C3596">
              <w:rPr>
                <w:sz w:val="22"/>
                <w:szCs w:val="22"/>
              </w:rPr>
              <w:t xml:space="preserve">through authentic connection. We have a culture of close connection and </w:t>
            </w:r>
            <w:r w:rsidRPr="7515FEB6" w:rsidR="66E5AEFF">
              <w:rPr>
                <w:sz w:val="22"/>
                <w:szCs w:val="22"/>
              </w:rPr>
              <w:t xml:space="preserve">take the time to listen and action any concerns with very transparent consultation and investigation. Our </w:t>
            </w:r>
            <w:r w:rsidRPr="7515FEB6" w:rsidR="0E428D17">
              <w:rPr>
                <w:sz w:val="22"/>
                <w:szCs w:val="22"/>
              </w:rPr>
              <w:t>complaints handling procedure empower</w:t>
            </w:r>
            <w:r w:rsidRPr="7515FEB6" w:rsidR="595E5201">
              <w:rPr>
                <w:sz w:val="22"/>
                <w:szCs w:val="22"/>
              </w:rPr>
              <w:t>s</w:t>
            </w:r>
            <w:r w:rsidRPr="7515FEB6" w:rsidR="0E428D17">
              <w:rPr>
                <w:sz w:val="22"/>
                <w:szCs w:val="22"/>
              </w:rPr>
              <w:t xml:space="preserve"> families to express concerns and suggestions</w:t>
            </w:r>
            <w:r w:rsidRPr="7515FEB6" w:rsidR="24B0B729">
              <w:rPr>
                <w:sz w:val="22"/>
                <w:szCs w:val="22"/>
              </w:rPr>
              <w:t xml:space="preserve"> directly and we always maintain a very open minded and respectful approach. We are proactive </w:t>
            </w:r>
            <w:r w:rsidRPr="7515FEB6" w:rsidR="12E3AFBC">
              <w:rPr>
                <w:sz w:val="22"/>
                <w:szCs w:val="22"/>
              </w:rPr>
              <w:t>in</w:t>
            </w:r>
            <w:r w:rsidRPr="7515FEB6" w:rsidR="53E9FEBD">
              <w:rPr>
                <w:sz w:val="22"/>
                <w:szCs w:val="22"/>
              </w:rPr>
              <w:t xml:space="preserve"> providing a safe space for </w:t>
            </w:r>
            <w:r w:rsidRPr="7515FEB6" w:rsidR="2DEA99BE">
              <w:rPr>
                <w:sz w:val="22"/>
                <w:szCs w:val="22"/>
              </w:rPr>
              <w:t>families</w:t>
            </w:r>
            <w:r w:rsidRPr="7515FEB6" w:rsidR="53E9FEBD">
              <w:rPr>
                <w:sz w:val="22"/>
                <w:szCs w:val="22"/>
              </w:rPr>
              <w:t xml:space="preserve"> to share and resolve t</w:t>
            </w:r>
            <w:r w:rsidRPr="7515FEB6" w:rsidR="77CAA942">
              <w:rPr>
                <w:sz w:val="22"/>
                <w:szCs w:val="22"/>
              </w:rPr>
              <w:t>heir concerns in a timely and respectful manner.</w:t>
            </w:r>
          </w:p>
          <w:p w:rsidR="5ECD7BD5" w:rsidP="5ECD7BD5" w:rsidRDefault="5ECD7BD5" w14:paraId="62B66815" w14:textId="4D7FB9FE">
            <w:pPr>
              <w:rPr>
                <w:color w:val="FF0000"/>
                <w:sz w:val="22"/>
                <w:szCs w:val="22"/>
              </w:rPr>
            </w:pPr>
          </w:p>
        </w:tc>
      </w:tr>
      <w:tr w:rsidRPr="00B2357A" w:rsidR="001B55F5" w:rsidTr="7515FEB6" w14:paraId="4BFA51B5" w14:textId="77777777">
        <w:trPr>
          <w:trHeight w:val="1241"/>
        </w:trPr>
        <w:tc>
          <w:tcPr>
            <w:tcW w:w="1696" w:type="dxa"/>
          </w:tcPr>
          <w:p w:rsidRPr="001B55F5" w:rsidR="001B55F5" w:rsidP="00811FEF" w:rsidRDefault="001B55F5" w14:paraId="34CD50F7" w14:textId="77777777">
            <w:pPr>
              <w:suppressAutoHyphens/>
              <w:rPr>
                <w:sz w:val="22"/>
                <w:szCs w:val="22"/>
              </w:rPr>
            </w:pPr>
            <w:r w:rsidRPr="001B55F5">
              <w:rPr>
                <w:sz w:val="22"/>
                <w:szCs w:val="22"/>
              </w:rPr>
              <w:t>Element 7.1.3</w:t>
            </w:r>
          </w:p>
        </w:tc>
        <w:tc>
          <w:tcPr>
            <w:tcW w:w="1814" w:type="dxa"/>
          </w:tcPr>
          <w:p w:rsidRPr="001B55F5" w:rsidR="001B55F5" w:rsidP="00811FEF" w:rsidRDefault="001B55F5" w14:paraId="43A7ECBF" w14:textId="77777777">
            <w:pPr>
              <w:suppressAutoHyphens/>
              <w:rPr>
                <w:sz w:val="22"/>
                <w:szCs w:val="22"/>
              </w:rPr>
            </w:pPr>
            <w:r w:rsidRPr="001B55F5">
              <w:rPr>
                <w:sz w:val="22"/>
                <w:szCs w:val="22"/>
              </w:rPr>
              <w:t>Roles and responsibilities</w:t>
            </w:r>
          </w:p>
        </w:tc>
        <w:tc>
          <w:tcPr>
            <w:tcW w:w="11511" w:type="dxa"/>
          </w:tcPr>
          <w:p w:rsidRPr="001B55F5" w:rsidR="001B55F5" w:rsidP="00847977" w:rsidRDefault="001B55F5" w14:paraId="1C322D23" w14:textId="6F1C139B">
            <w:pPr>
              <w:suppressAutoHyphens/>
              <w:rPr>
                <w:sz w:val="22"/>
                <w:szCs w:val="22"/>
              </w:rPr>
            </w:pPr>
            <w:r w:rsidRPr="001B55F5">
              <w:rPr>
                <w:sz w:val="22"/>
                <w:szCs w:val="22"/>
              </w:rPr>
              <w:t>Roles and responsibilities are clearly defined, and understood, and support effective decision-making and operation of the service.</w:t>
            </w:r>
          </w:p>
        </w:tc>
      </w:tr>
      <w:tr w:rsidRPr="00B2357A" w:rsidR="00D46A96" w:rsidTr="7515FEB6" w14:paraId="4E80090E" w14:textId="77777777">
        <w:trPr>
          <w:trHeight w:val="1241"/>
        </w:trPr>
        <w:tc>
          <w:tcPr>
            <w:tcW w:w="15021" w:type="dxa"/>
            <w:gridSpan w:val="3"/>
          </w:tcPr>
          <w:p w:rsidR="3E0A2BA7" w:rsidP="7515FEB6" w:rsidRDefault="7F8B619B" w14:paraId="680DB44E" w14:textId="0E251C3A">
            <w:pPr>
              <w:rPr>
                <w:color w:val="FF0000"/>
                <w:sz w:val="22"/>
                <w:szCs w:val="22"/>
              </w:rPr>
            </w:pPr>
            <w:r w:rsidRPr="7515FEB6">
              <w:rPr>
                <w:sz w:val="22"/>
                <w:szCs w:val="22"/>
              </w:rPr>
              <w:t>The ECA Code of Ethics and the department’s c</w:t>
            </w:r>
            <w:r w:rsidRPr="7515FEB6" w:rsidR="623316D4">
              <w:rPr>
                <w:sz w:val="22"/>
                <w:szCs w:val="22"/>
              </w:rPr>
              <w:t>odes of conduct are used to inform service decisions and practices of all staff</w:t>
            </w:r>
            <w:r w:rsidRPr="7515FEB6" w:rsidR="687F7FCA">
              <w:rPr>
                <w:sz w:val="22"/>
                <w:szCs w:val="22"/>
              </w:rPr>
              <w:t xml:space="preserve">. </w:t>
            </w:r>
            <w:r w:rsidRPr="7515FEB6" w:rsidR="157E9FFD">
              <w:rPr>
                <w:sz w:val="22"/>
                <w:szCs w:val="22"/>
              </w:rPr>
              <w:t xml:space="preserve">This is ensured by annual </w:t>
            </w:r>
            <w:r w:rsidRPr="7515FEB6" w:rsidR="30EF2F84">
              <w:rPr>
                <w:sz w:val="22"/>
                <w:szCs w:val="22"/>
              </w:rPr>
              <w:t>C</w:t>
            </w:r>
            <w:r w:rsidRPr="7515FEB6" w:rsidR="157E9FFD">
              <w:rPr>
                <w:sz w:val="22"/>
                <w:szCs w:val="22"/>
              </w:rPr>
              <w:t xml:space="preserve">ode of </w:t>
            </w:r>
            <w:r w:rsidRPr="7515FEB6" w:rsidR="609D9BCB">
              <w:rPr>
                <w:sz w:val="22"/>
                <w:szCs w:val="22"/>
              </w:rPr>
              <w:t>C</w:t>
            </w:r>
            <w:r w:rsidRPr="7515FEB6" w:rsidR="157E9FFD">
              <w:rPr>
                <w:sz w:val="22"/>
                <w:szCs w:val="22"/>
              </w:rPr>
              <w:t xml:space="preserve">onduct </w:t>
            </w:r>
            <w:r w:rsidRPr="7515FEB6" w:rsidR="10420B61">
              <w:rPr>
                <w:sz w:val="22"/>
                <w:szCs w:val="22"/>
              </w:rPr>
              <w:t xml:space="preserve">professional </w:t>
            </w:r>
            <w:r w:rsidRPr="7515FEB6" w:rsidR="3E941483">
              <w:rPr>
                <w:sz w:val="22"/>
                <w:szCs w:val="22"/>
              </w:rPr>
              <w:t>learning</w:t>
            </w:r>
            <w:r w:rsidRPr="7515FEB6" w:rsidR="10420B61">
              <w:rPr>
                <w:sz w:val="22"/>
                <w:szCs w:val="22"/>
              </w:rPr>
              <w:t xml:space="preserve"> </w:t>
            </w:r>
            <w:r w:rsidRPr="7515FEB6" w:rsidR="157E9FFD">
              <w:rPr>
                <w:sz w:val="22"/>
                <w:szCs w:val="22"/>
              </w:rPr>
              <w:t xml:space="preserve">and induction </w:t>
            </w:r>
            <w:r w:rsidRPr="7515FEB6" w:rsidR="5CD84F7A">
              <w:rPr>
                <w:sz w:val="22"/>
                <w:szCs w:val="22"/>
              </w:rPr>
              <w:t xml:space="preserve">processes for all new staff. </w:t>
            </w:r>
            <w:r w:rsidRPr="7515FEB6" w:rsidR="6F9414E8">
              <w:rPr>
                <w:sz w:val="22"/>
                <w:szCs w:val="22"/>
              </w:rPr>
              <w:t xml:space="preserve">The result is consistent, quality practice and conduct with clear guidance and standards known, understood and followed.  </w:t>
            </w:r>
          </w:p>
          <w:p w:rsidR="6C2121BA" w:rsidP="7515FEB6" w:rsidRDefault="7FDF6A02" w14:paraId="17B83E3F" w14:textId="4DF32825">
            <w:pPr>
              <w:rPr>
                <w:sz w:val="22"/>
                <w:szCs w:val="22"/>
              </w:rPr>
            </w:pPr>
            <w:r w:rsidRPr="7515FEB6">
              <w:rPr>
                <w:sz w:val="22"/>
                <w:szCs w:val="22"/>
              </w:rPr>
              <w:lastRenderedPageBreak/>
              <w:t xml:space="preserve">We </w:t>
            </w:r>
            <w:r w:rsidRPr="7515FEB6" w:rsidR="623316D4">
              <w:rPr>
                <w:sz w:val="22"/>
                <w:szCs w:val="22"/>
              </w:rPr>
              <w:t xml:space="preserve">ensure new </w:t>
            </w:r>
            <w:r w:rsidRPr="7515FEB6" w:rsidR="777A1578">
              <w:rPr>
                <w:sz w:val="22"/>
                <w:szCs w:val="22"/>
              </w:rPr>
              <w:t xml:space="preserve">and relieving </w:t>
            </w:r>
            <w:r w:rsidRPr="7515FEB6" w:rsidR="623316D4">
              <w:rPr>
                <w:sz w:val="22"/>
                <w:szCs w:val="22"/>
              </w:rPr>
              <w:t>staff understand the service philosophy, policies, procedures and the context in which our service operates</w:t>
            </w:r>
            <w:r w:rsidRPr="7515FEB6" w:rsidR="333405BE">
              <w:rPr>
                <w:sz w:val="22"/>
                <w:szCs w:val="22"/>
              </w:rPr>
              <w:t xml:space="preserve"> through </w:t>
            </w:r>
            <w:r w:rsidRPr="7515FEB6" w:rsidR="78A3A648">
              <w:rPr>
                <w:sz w:val="22"/>
                <w:szCs w:val="22"/>
              </w:rPr>
              <w:t xml:space="preserve">our </w:t>
            </w:r>
            <w:r w:rsidRPr="7515FEB6" w:rsidR="333405BE">
              <w:rPr>
                <w:sz w:val="22"/>
                <w:szCs w:val="22"/>
              </w:rPr>
              <w:t xml:space="preserve">induction process. </w:t>
            </w:r>
            <w:r w:rsidRPr="7515FEB6" w:rsidR="5DD933AD">
              <w:rPr>
                <w:sz w:val="22"/>
                <w:szCs w:val="22"/>
              </w:rPr>
              <w:t xml:space="preserve">We continue to review policy and procedures within our weekly team meeting to ensure staff maintain </w:t>
            </w:r>
            <w:r w:rsidRPr="7515FEB6" w:rsidR="70B1C000">
              <w:rPr>
                <w:sz w:val="22"/>
                <w:szCs w:val="22"/>
              </w:rPr>
              <w:t>currency of understanding and opportunity to improve preschool operations.</w:t>
            </w:r>
          </w:p>
          <w:p w:rsidR="6C2121BA" w:rsidP="7515FEB6" w:rsidRDefault="4FAEF9DE" w14:paraId="66B65732" w14:textId="778884FF">
            <w:pPr>
              <w:rPr>
                <w:sz w:val="22"/>
                <w:szCs w:val="22"/>
              </w:rPr>
            </w:pPr>
            <w:r w:rsidRPr="7515FEB6">
              <w:rPr>
                <w:sz w:val="22"/>
                <w:szCs w:val="22"/>
              </w:rPr>
              <w:t xml:space="preserve">We </w:t>
            </w:r>
            <w:r w:rsidRPr="7515FEB6" w:rsidR="623316D4">
              <w:rPr>
                <w:sz w:val="22"/>
                <w:szCs w:val="22"/>
              </w:rPr>
              <w:t>ensure all school staff understand their roles, responsibilities and expectations within the preschool and their contribution to the whole team</w:t>
            </w:r>
            <w:r w:rsidRPr="7515FEB6" w:rsidR="0C29C3D2">
              <w:rPr>
                <w:sz w:val="22"/>
                <w:szCs w:val="22"/>
              </w:rPr>
              <w:t>.</w:t>
            </w:r>
            <w:r w:rsidRPr="7515FEB6" w:rsidR="6549FF7C">
              <w:rPr>
                <w:sz w:val="22"/>
                <w:szCs w:val="22"/>
              </w:rPr>
              <w:t xml:space="preserve"> This is maintained by en</w:t>
            </w:r>
            <w:r w:rsidRPr="7515FEB6" w:rsidR="0C29C3D2">
              <w:rPr>
                <w:sz w:val="22"/>
                <w:szCs w:val="22"/>
              </w:rPr>
              <w:t>sur</w:t>
            </w:r>
            <w:r w:rsidRPr="7515FEB6" w:rsidR="0C0A72CA">
              <w:rPr>
                <w:sz w:val="22"/>
                <w:szCs w:val="22"/>
              </w:rPr>
              <w:t>ing</w:t>
            </w:r>
            <w:r w:rsidRPr="7515FEB6" w:rsidR="0C29C3D2">
              <w:rPr>
                <w:sz w:val="22"/>
                <w:szCs w:val="22"/>
              </w:rPr>
              <w:t xml:space="preserve"> key </w:t>
            </w:r>
            <w:r w:rsidRPr="7515FEB6" w:rsidR="5125068C">
              <w:rPr>
                <w:sz w:val="22"/>
                <w:szCs w:val="22"/>
              </w:rPr>
              <w:t>documents</w:t>
            </w:r>
            <w:r w:rsidRPr="7515FEB6" w:rsidR="0C29C3D2">
              <w:rPr>
                <w:sz w:val="22"/>
                <w:szCs w:val="22"/>
              </w:rPr>
              <w:t xml:space="preserve"> such as risk </w:t>
            </w:r>
            <w:r w:rsidRPr="7515FEB6" w:rsidR="625D1E13">
              <w:rPr>
                <w:sz w:val="22"/>
                <w:szCs w:val="22"/>
              </w:rPr>
              <w:t>management</w:t>
            </w:r>
            <w:r w:rsidRPr="7515FEB6" w:rsidR="0C29C3D2">
              <w:rPr>
                <w:sz w:val="22"/>
                <w:szCs w:val="22"/>
              </w:rPr>
              <w:t xml:space="preserve"> plans, procedures and t</w:t>
            </w:r>
            <w:r w:rsidRPr="7515FEB6" w:rsidR="0DCBABB1">
              <w:rPr>
                <w:sz w:val="22"/>
                <w:szCs w:val="22"/>
              </w:rPr>
              <w:t xml:space="preserve">he program and planning </w:t>
            </w:r>
            <w:r w:rsidRPr="7515FEB6" w:rsidR="3C0724D6">
              <w:rPr>
                <w:sz w:val="22"/>
                <w:szCs w:val="22"/>
              </w:rPr>
              <w:t>documents</w:t>
            </w:r>
            <w:r w:rsidRPr="7515FEB6" w:rsidR="0DCBABB1">
              <w:rPr>
                <w:sz w:val="22"/>
                <w:szCs w:val="22"/>
              </w:rPr>
              <w:t xml:space="preserve"> including the daily routine are highly visible. We have a ‘</w:t>
            </w:r>
            <w:r w:rsidRPr="7515FEB6" w:rsidR="769C3894">
              <w:rPr>
                <w:sz w:val="22"/>
                <w:szCs w:val="22"/>
              </w:rPr>
              <w:t xml:space="preserve">staff information book’ kept at the staff desk which is the quick </w:t>
            </w:r>
            <w:r w:rsidRPr="7515FEB6" w:rsidR="5540B952">
              <w:rPr>
                <w:sz w:val="22"/>
                <w:szCs w:val="22"/>
              </w:rPr>
              <w:t>reference</w:t>
            </w:r>
            <w:r w:rsidRPr="7515FEB6" w:rsidR="769C3894">
              <w:rPr>
                <w:sz w:val="22"/>
                <w:szCs w:val="22"/>
              </w:rPr>
              <w:t xml:space="preserve"> of all things needed to ensure all children’s needs such as sleep, </w:t>
            </w:r>
            <w:r w:rsidRPr="7515FEB6" w:rsidR="291D15BE">
              <w:rPr>
                <w:sz w:val="22"/>
                <w:szCs w:val="22"/>
              </w:rPr>
              <w:t xml:space="preserve">health, medical, access and other </w:t>
            </w:r>
            <w:r w:rsidRPr="7515FEB6" w:rsidR="14A4B0B5">
              <w:rPr>
                <w:sz w:val="22"/>
                <w:szCs w:val="22"/>
              </w:rPr>
              <w:t>information</w:t>
            </w:r>
            <w:r w:rsidRPr="7515FEB6" w:rsidR="4EC802D5">
              <w:rPr>
                <w:sz w:val="22"/>
                <w:szCs w:val="22"/>
              </w:rPr>
              <w:t>.</w:t>
            </w:r>
          </w:p>
          <w:p w:rsidR="5ECD7BD5" w:rsidP="5ECD7BD5" w:rsidRDefault="5ECD7BD5" w14:paraId="4312CF90" w14:textId="3077F831">
            <w:pPr>
              <w:rPr>
                <w:color w:val="FF0000"/>
                <w:sz w:val="22"/>
                <w:szCs w:val="22"/>
              </w:rPr>
            </w:pPr>
          </w:p>
        </w:tc>
      </w:tr>
    </w:tbl>
    <w:p w:rsidR="5ECD7BD5" w:rsidRDefault="5ECD7BD5" w14:paraId="38502605" w14:textId="0155FE89"/>
    <w:p w:rsidRPr="00843B6C" w:rsidR="00622A36" w:rsidP="00811FEF" w:rsidRDefault="00622A36" w14:paraId="46803BBC" w14:textId="77777777">
      <w:pPr>
        <w:suppressAutoHyphens/>
      </w:pPr>
    </w:p>
    <w:tbl>
      <w:tblPr>
        <w:tblStyle w:val="TableGrid"/>
        <w:tblW w:w="15021" w:type="dxa"/>
        <w:tblLayout w:type="fixed"/>
        <w:tblLook w:val="0020" w:firstRow="1" w:lastRow="0" w:firstColumn="0" w:lastColumn="0" w:noHBand="0" w:noVBand="0"/>
        <w:tblDescription w:val="Table with blank cells to record strengths in Quality Area 7: Governance and leadership."/>
      </w:tblPr>
      <w:tblGrid>
        <w:gridCol w:w="1696"/>
        <w:gridCol w:w="1813"/>
        <w:gridCol w:w="11512"/>
      </w:tblGrid>
      <w:tr w:rsidRPr="00843B6C" w:rsidR="006B2C3C" w:rsidTr="7515FEB6" w14:paraId="1A36E479" w14:textId="747252ED">
        <w:tc>
          <w:tcPr>
            <w:tcW w:w="1696" w:type="dxa"/>
            <w:tcBorders>
              <w:right w:val="nil"/>
            </w:tcBorders>
            <w:shd w:val="clear" w:color="auto" w:fill="77C8F1"/>
          </w:tcPr>
          <w:p w:rsidRPr="001B55F5" w:rsidR="006B2C3C" w:rsidP="00811FEF" w:rsidRDefault="006B2C3C" w14:paraId="40807EA7" w14:textId="77777777">
            <w:pPr>
              <w:suppressAutoHyphens/>
              <w:rPr>
                <w:rStyle w:val="Strong"/>
                <w:sz w:val="22"/>
                <w:szCs w:val="22"/>
              </w:rPr>
            </w:pPr>
            <w:r w:rsidRPr="001B55F5">
              <w:rPr>
                <w:rStyle w:val="Strong"/>
                <w:sz w:val="22"/>
                <w:szCs w:val="22"/>
              </w:rPr>
              <w:t>Standard 7.2</w:t>
            </w:r>
          </w:p>
        </w:tc>
        <w:tc>
          <w:tcPr>
            <w:tcW w:w="1813" w:type="dxa"/>
            <w:tcBorders>
              <w:left w:val="nil"/>
            </w:tcBorders>
            <w:shd w:val="clear" w:color="auto" w:fill="77C8F1"/>
          </w:tcPr>
          <w:p w:rsidRPr="001B55F5" w:rsidR="006B2C3C" w:rsidP="00811FEF" w:rsidRDefault="006B2C3C" w14:paraId="1C87A0F7" w14:textId="40502DB2">
            <w:pPr>
              <w:suppressAutoHyphens/>
              <w:rPr>
                <w:rStyle w:val="Strong"/>
                <w:sz w:val="22"/>
                <w:szCs w:val="22"/>
              </w:rPr>
            </w:pPr>
          </w:p>
        </w:tc>
        <w:tc>
          <w:tcPr>
            <w:tcW w:w="11512" w:type="dxa"/>
            <w:shd w:val="clear" w:color="auto" w:fill="77C8F1"/>
          </w:tcPr>
          <w:p w:rsidRPr="001B55F5" w:rsidR="006B2C3C" w:rsidP="00811FEF" w:rsidRDefault="006B2C3C" w14:paraId="60E454BE" w14:textId="0B9012ED">
            <w:pPr>
              <w:suppressAutoHyphens/>
              <w:rPr>
                <w:rStyle w:val="Strong"/>
                <w:sz w:val="22"/>
                <w:szCs w:val="22"/>
              </w:rPr>
            </w:pPr>
            <w:r w:rsidRPr="001B55F5">
              <w:rPr>
                <w:rStyle w:val="Strong"/>
                <w:sz w:val="22"/>
                <w:szCs w:val="22"/>
              </w:rPr>
              <w:t>Effective leadership build and promotes a positive organisational culture and professional learning community.</w:t>
            </w:r>
          </w:p>
        </w:tc>
      </w:tr>
      <w:tr w:rsidRPr="00843B6C" w:rsidR="001B55F5" w:rsidTr="7515FEB6" w14:paraId="26053C48" w14:textId="77777777">
        <w:trPr>
          <w:trHeight w:val="664"/>
        </w:trPr>
        <w:tc>
          <w:tcPr>
            <w:tcW w:w="1696" w:type="dxa"/>
          </w:tcPr>
          <w:p w:rsidRPr="001B55F5" w:rsidR="001B55F5" w:rsidP="00811FEF" w:rsidRDefault="001B55F5" w14:paraId="46E7A709" w14:textId="77777777">
            <w:pPr>
              <w:suppressAutoHyphens/>
              <w:rPr>
                <w:sz w:val="22"/>
                <w:szCs w:val="22"/>
              </w:rPr>
            </w:pPr>
            <w:r w:rsidRPr="001B55F5">
              <w:rPr>
                <w:sz w:val="22"/>
                <w:szCs w:val="22"/>
              </w:rPr>
              <w:t>Element 7.2.1</w:t>
            </w:r>
          </w:p>
        </w:tc>
        <w:tc>
          <w:tcPr>
            <w:tcW w:w="1813" w:type="dxa"/>
          </w:tcPr>
          <w:p w:rsidRPr="001B55F5" w:rsidR="001B55F5" w:rsidP="00811FEF" w:rsidRDefault="001B55F5" w14:paraId="3FFFDD23" w14:textId="77777777">
            <w:pPr>
              <w:suppressAutoHyphens/>
              <w:rPr>
                <w:sz w:val="22"/>
                <w:szCs w:val="22"/>
              </w:rPr>
            </w:pPr>
            <w:r w:rsidRPr="001B55F5">
              <w:rPr>
                <w:sz w:val="22"/>
                <w:szCs w:val="22"/>
              </w:rPr>
              <w:t>Continuous improvement</w:t>
            </w:r>
          </w:p>
        </w:tc>
        <w:tc>
          <w:tcPr>
            <w:tcW w:w="11512" w:type="dxa"/>
          </w:tcPr>
          <w:p w:rsidRPr="001B55F5" w:rsidR="001B55F5" w:rsidP="00811FEF" w:rsidRDefault="001B55F5" w14:paraId="55D34B86" w14:textId="77777777">
            <w:pPr>
              <w:suppressAutoHyphens/>
              <w:rPr>
                <w:sz w:val="22"/>
                <w:szCs w:val="22"/>
              </w:rPr>
            </w:pPr>
            <w:r w:rsidRPr="001B55F5">
              <w:rPr>
                <w:sz w:val="22"/>
                <w:szCs w:val="22"/>
              </w:rPr>
              <w:t>There is an effective self-assessment and quality improvement process in place.</w:t>
            </w:r>
          </w:p>
        </w:tc>
      </w:tr>
      <w:tr w:rsidRPr="00843B6C" w:rsidR="000A16A6" w:rsidTr="7515FEB6" w14:paraId="4F698EB2" w14:textId="77777777">
        <w:trPr>
          <w:trHeight w:val="1468"/>
        </w:trPr>
        <w:tc>
          <w:tcPr>
            <w:tcW w:w="15021" w:type="dxa"/>
            <w:gridSpan w:val="3"/>
          </w:tcPr>
          <w:p w:rsidR="52FF540D" w:rsidP="7515FEB6" w:rsidRDefault="726FF3E1" w14:paraId="539DBF41" w14:textId="1D1E35AF">
            <w:pPr>
              <w:rPr>
                <w:sz w:val="22"/>
                <w:szCs w:val="22"/>
              </w:rPr>
            </w:pPr>
            <w:r w:rsidRPr="7515FEB6">
              <w:rPr>
                <w:sz w:val="22"/>
                <w:szCs w:val="22"/>
              </w:rPr>
              <w:t xml:space="preserve">The </w:t>
            </w:r>
            <w:r w:rsidRPr="7515FEB6" w:rsidR="56853674">
              <w:rPr>
                <w:sz w:val="22"/>
                <w:szCs w:val="22"/>
              </w:rPr>
              <w:t>process for reviewing and updating the service QIP including strengths, improvement goals and progress towards achieving them</w:t>
            </w:r>
            <w:r w:rsidRPr="7515FEB6" w:rsidR="2AB634B6">
              <w:rPr>
                <w:sz w:val="22"/>
                <w:szCs w:val="22"/>
              </w:rPr>
              <w:t xml:space="preserve"> is managed </w:t>
            </w:r>
            <w:r w:rsidRPr="7515FEB6" w:rsidR="512177D6">
              <w:rPr>
                <w:sz w:val="22"/>
                <w:szCs w:val="22"/>
              </w:rPr>
              <w:t>through</w:t>
            </w:r>
            <w:r w:rsidRPr="7515FEB6" w:rsidR="2AB634B6">
              <w:rPr>
                <w:sz w:val="22"/>
                <w:szCs w:val="22"/>
              </w:rPr>
              <w:t xml:space="preserve"> a standing item in our weekly </w:t>
            </w:r>
            <w:r w:rsidRPr="7515FEB6" w:rsidR="7258E924">
              <w:rPr>
                <w:sz w:val="22"/>
                <w:szCs w:val="22"/>
              </w:rPr>
              <w:t>meetings</w:t>
            </w:r>
            <w:r w:rsidRPr="7515FEB6" w:rsidR="2AB634B6">
              <w:rPr>
                <w:sz w:val="22"/>
                <w:szCs w:val="22"/>
              </w:rPr>
              <w:t xml:space="preserve">. This is also </w:t>
            </w:r>
            <w:r w:rsidRPr="7515FEB6" w:rsidR="46A1332F">
              <w:rPr>
                <w:sz w:val="22"/>
                <w:szCs w:val="22"/>
              </w:rPr>
              <w:t>supported</w:t>
            </w:r>
            <w:r w:rsidRPr="7515FEB6" w:rsidR="2AB634B6">
              <w:rPr>
                <w:sz w:val="22"/>
                <w:szCs w:val="22"/>
              </w:rPr>
              <w:t xml:space="preserve"> by annual onsite visits with the preschool advisor or officer who help us identify strengths and areas for consideration in our continuous </w:t>
            </w:r>
            <w:r w:rsidRPr="7515FEB6" w:rsidR="7A8743A3">
              <w:rPr>
                <w:sz w:val="22"/>
                <w:szCs w:val="22"/>
              </w:rPr>
              <w:t>improvement</w:t>
            </w:r>
            <w:r w:rsidRPr="7515FEB6" w:rsidR="2AB634B6">
              <w:rPr>
                <w:sz w:val="22"/>
                <w:szCs w:val="22"/>
              </w:rPr>
              <w:t xml:space="preserve"> process. </w:t>
            </w:r>
          </w:p>
          <w:p w:rsidR="5923B71C" w:rsidP="7515FEB6" w:rsidRDefault="2C14A659" w14:paraId="3B9DDA7E" w14:textId="769926D5">
            <w:pPr>
              <w:rPr>
                <w:color w:val="FF0000"/>
                <w:sz w:val="22"/>
                <w:szCs w:val="22"/>
              </w:rPr>
            </w:pPr>
            <w:r w:rsidRPr="7515FEB6">
              <w:rPr>
                <w:sz w:val="22"/>
                <w:szCs w:val="22"/>
              </w:rPr>
              <w:lastRenderedPageBreak/>
              <w:t xml:space="preserve">Our reflections in our weekly meetings inform </w:t>
            </w:r>
            <w:r w:rsidRPr="7515FEB6" w:rsidR="5C426BD8">
              <w:rPr>
                <w:sz w:val="22"/>
                <w:szCs w:val="22"/>
              </w:rPr>
              <w:t>our practice</w:t>
            </w:r>
            <w:r w:rsidRPr="7515FEB6" w:rsidR="623316D4">
              <w:rPr>
                <w:sz w:val="22"/>
                <w:szCs w:val="22"/>
              </w:rPr>
              <w:t xml:space="preserve"> and </w:t>
            </w:r>
            <w:r w:rsidRPr="7515FEB6" w:rsidR="4160EF68">
              <w:rPr>
                <w:sz w:val="22"/>
                <w:szCs w:val="22"/>
              </w:rPr>
              <w:t xml:space="preserve">help us </w:t>
            </w:r>
            <w:r w:rsidRPr="7515FEB6" w:rsidR="623316D4">
              <w:rPr>
                <w:sz w:val="22"/>
                <w:szCs w:val="22"/>
              </w:rPr>
              <w:t>identify areas for improvement</w:t>
            </w:r>
            <w:r w:rsidRPr="7515FEB6" w:rsidR="1464709B">
              <w:rPr>
                <w:sz w:val="22"/>
                <w:szCs w:val="22"/>
              </w:rPr>
              <w:t xml:space="preserve">. We reference </w:t>
            </w:r>
            <w:r w:rsidRPr="7515FEB6" w:rsidR="6AB609EA">
              <w:rPr>
                <w:sz w:val="22"/>
                <w:szCs w:val="22"/>
              </w:rPr>
              <w:t>National</w:t>
            </w:r>
            <w:r w:rsidRPr="7515FEB6" w:rsidR="1464709B">
              <w:rPr>
                <w:sz w:val="22"/>
                <w:szCs w:val="22"/>
              </w:rPr>
              <w:t xml:space="preserve"> Quality Framework and the EYLF as foundational </w:t>
            </w:r>
            <w:r w:rsidRPr="7515FEB6" w:rsidR="7205C3AC">
              <w:rPr>
                <w:sz w:val="22"/>
                <w:szCs w:val="22"/>
              </w:rPr>
              <w:t>documents</w:t>
            </w:r>
            <w:r w:rsidRPr="7515FEB6" w:rsidR="1464709B">
              <w:rPr>
                <w:sz w:val="22"/>
                <w:szCs w:val="22"/>
              </w:rPr>
              <w:t xml:space="preserve"> </w:t>
            </w:r>
            <w:r w:rsidRPr="7515FEB6" w:rsidR="0EBEFD85">
              <w:rPr>
                <w:sz w:val="22"/>
                <w:szCs w:val="22"/>
              </w:rPr>
              <w:t>supporting</w:t>
            </w:r>
            <w:r w:rsidRPr="7515FEB6" w:rsidR="1464709B">
              <w:rPr>
                <w:sz w:val="22"/>
                <w:szCs w:val="22"/>
              </w:rPr>
              <w:t xml:space="preserve"> us in </w:t>
            </w:r>
            <w:r w:rsidRPr="7515FEB6" w:rsidR="43F397FA">
              <w:rPr>
                <w:sz w:val="22"/>
                <w:szCs w:val="22"/>
              </w:rPr>
              <w:t>planning</w:t>
            </w:r>
            <w:r w:rsidRPr="7515FEB6" w:rsidR="1464709B">
              <w:rPr>
                <w:sz w:val="22"/>
                <w:szCs w:val="22"/>
              </w:rPr>
              <w:t xml:space="preserve"> </w:t>
            </w:r>
            <w:r w:rsidRPr="7515FEB6" w:rsidR="0A4DB99B">
              <w:rPr>
                <w:sz w:val="22"/>
                <w:szCs w:val="22"/>
              </w:rPr>
              <w:t>improvements</w:t>
            </w:r>
            <w:r w:rsidRPr="7515FEB6" w:rsidR="1464709B">
              <w:rPr>
                <w:sz w:val="22"/>
                <w:szCs w:val="22"/>
              </w:rPr>
              <w:t xml:space="preserve">. The result is </w:t>
            </w:r>
            <w:r w:rsidRPr="7515FEB6" w:rsidR="5F371376">
              <w:rPr>
                <w:sz w:val="22"/>
                <w:szCs w:val="22"/>
              </w:rPr>
              <w:t xml:space="preserve">authentic and ongoing, </w:t>
            </w:r>
            <w:r w:rsidRPr="7515FEB6" w:rsidR="1464709B">
              <w:rPr>
                <w:sz w:val="22"/>
                <w:szCs w:val="22"/>
              </w:rPr>
              <w:t xml:space="preserve">clear and shared </w:t>
            </w:r>
            <w:r w:rsidRPr="7515FEB6" w:rsidR="350D2AF1">
              <w:rPr>
                <w:sz w:val="22"/>
                <w:szCs w:val="22"/>
              </w:rPr>
              <w:t xml:space="preserve">engagement with our </w:t>
            </w:r>
            <w:r w:rsidRPr="7515FEB6" w:rsidR="76E2C39B">
              <w:rPr>
                <w:sz w:val="22"/>
                <w:szCs w:val="22"/>
              </w:rPr>
              <w:t>improvement</w:t>
            </w:r>
            <w:r w:rsidRPr="7515FEB6" w:rsidR="350D2AF1">
              <w:rPr>
                <w:sz w:val="22"/>
                <w:szCs w:val="22"/>
              </w:rPr>
              <w:t xml:space="preserve"> </w:t>
            </w:r>
            <w:r w:rsidRPr="7515FEB6" w:rsidR="402BCFC8">
              <w:rPr>
                <w:sz w:val="22"/>
                <w:szCs w:val="22"/>
              </w:rPr>
              <w:t>actions.</w:t>
            </w:r>
          </w:p>
          <w:p w:rsidR="69C15059" w:rsidP="7515FEB6" w:rsidRDefault="4555F7EE" w14:paraId="6FAC7BA5" w14:textId="3FBB9E08">
            <w:pPr>
              <w:rPr>
                <w:sz w:val="22"/>
                <w:szCs w:val="22"/>
              </w:rPr>
            </w:pPr>
            <w:r w:rsidRPr="7515FEB6">
              <w:rPr>
                <w:sz w:val="22"/>
                <w:szCs w:val="22"/>
              </w:rPr>
              <w:t xml:space="preserve">We use our observations of </w:t>
            </w:r>
            <w:r w:rsidRPr="7515FEB6" w:rsidR="623316D4">
              <w:rPr>
                <w:sz w:val="22"/>
                <w:szCs w:val="22"/>
              </w:rPr>
              <w:t>children</w:t>
            </w:r>
            <w:r w:rsidRPr="7515FEB6" w:rsidR="14F32377">
              <w:rPr>
                <w:sz w:val="22"/>
                <w:szCs w:val="22"/>
              </w:rPr>
              <w:t xml:space="preserve"> and feedback or conversations from</w:t>
            </w:r>
            <w:r w:rsidRPr="7515FEB6" w:rsidR="623316D4">
              <w:rPr>
                <w:sz w:val="22"/>
                <w:szCs w:val="22"/>
              </w:rPr>
              <w:t xml:space="preserve"> families </w:t>
            </w:r>
            <w:r w:rsidRPr="7515FEB6" w:rsidR="29365A64">
              <w:rPr>
                <w:sz w:val="22"/>
                <w:szCs w:val="22"/>
              </w:rPr>
              <w:t xml:space="preserve">and our community </w:t>
            </w:r>
            <w:r w:rsidRPr="7515FEB6" w:rsidR="2AD6B10A">
              <w:rPr>
                <w:sz w:val="22"/>
                <w:szCs w:val="22"/>
              </w:rPr>
              <w:t>to inform</w:t>
            </w:r>
            <w:r w:rsidRPr="7515FEB6" w:rsidR="623316D4">
              <w:rPr>
                <w:sz w:val="22"/>
                <w:szCs w:val="22"/>
              </w:rPr>
              <w:t xml:space="preserve"> self-assessment</w:t>
            </w:r>
            <w:r w:rsidRPr="7515FEB6" w:rsidR="4A701A5C">
              <w:rPr>
                <w:sz w:val="22"/>
                <w:szCs w:val="22"/>
              </w:rPr>
              <w:t xml:space="preserve">. We seek to understand what we can do better or differently to promote positive outcomes and wellbeing for all. As a </w:t>
            </w:r>
            <w:r w:rsidRPr="7515FEB6" w:rsidR="0D7540DD">
              <w:rPr>
                <w:sz w:val="22"/>
                <w:szCs w:val="22"/>
              </w:rPr>
              <w:t>result,</w:t>
            </w:r>
            <w:r w:rsidRPr="7515FEB6" w:rsidR="4A701A5C">
              <w:rPr>
                <w:sz w:val="22"/>
                <w:szCs w:val="22"/>
              </w:rPr>
              <w:t xml:space="preserve"> the </w:t>
            </w:r>
            <w:r w:rsidRPr="7515FEB6" w:rsidR="623316D4">
              <w:rPr>
                <w:sz w:val="22"/>
                <w:szCs w:val="22"/>
              </w:rPr>
              <w:t xml:space="preserve">quality improvement processes </w:t>
            </w:r>
            <w:r w:rsidRPr="7515FEB6" w:rsidR="7FD6505C">
              <w:rPr>
                <w:sz w:val="22"/>
                <w:szCs w:val="22"/>
              </w:rPr>
              <w:t xml:space="preserve">is deeply </w:t>
            </w:r>
            <w:r w:rsidRPr="7515FEB6" w:rsidR="1A9BE8EE">
              <w:rPr>
                <w:sz w:val="22"/>
                <w:szCs w:val="22"/>
              </w:rPr>
              <w:t>connected</w:t>
            </w:r>
            <w:r w:rsidRPr="7515FEB6" w:rsidR="7FD6505C">
              <w:rPr>
                <w:sz w:val="22"/>
                <w:szCs w:val="22"/>
              </w:rPr>
              <w:t xml:space="preserve"> to what </w:t>
            </w:r>
            <w:r w:rsidRPr="7515FEB6" w:rsidR="1C00F4BA">
              <w:rPr>
                <w:sz w:val="22"/>
                <w:szCs w:val="22"/>
              </w:rPr>
              <w:t>matters</w:t>
            </w:r>
            <w:r w:rsidRPr="7515FEB6" w:rsidR="7FD6505C">
              <w:rPr>
                <w:sz w:val="22"/>
                <w:szCs w:val="22"/>
              </w:rPr>
              <w:t xml:space="preserve"> most for our community. </w:t>
            </w:r>
          </w:p>
        </w:tc>
      </w:tr>
      <w:tr w:rsidRPr="00843B6C" w:rsidR="001B55F5" w:rsidTr="7515FEB6" w14:paraId="1E8873C1" w14:textId="77777777">
        <w:trPr>
          <w:trHeight w:val="1355"/>
        </w:trPr>
        <w:tc>
          <w:tcPr>
            <w:tcW w:w="1696" w:type="dxa"/>
          </w:tcPr>
          <w:p w:rsidRPr="001B55F5" w:rsidR="001B55F5" w:rsidP="00811FEF" w:rsidRDefault="001B55F5" w14:paraId="6745565E" w14:textId="77777777">
            <w:pPr>
              <w:suppressAutoHyphens/>
              <w:rPr>
                <w:sz w:val="22"/>
                <w:szCs w:val="22"/>
              </w:rPr>
            </w:pPr>
            <w:r w:rsidRPr="001B55F5">
              <w:rPr>
                <w:sz w:val="22"/>
                <w:szCs w:val="22"/>
              </w:rPr>
              <w:t>Element 7.2.2</w:t>
            </w:r>
          </w:p>
        </w:tc>
        <w:tc>
          <w:tcPr>
            <w:tcW w:w="1813" w:type="dxa"/>
          </w:tcPr>
          <w:p w:rsidRPr="001B55F5" w:rsidR="001B55F5" w:rsidP="00811FEF" w:rsidRDefault="001B55F5" w14:paraId="6A0F4A9C" w14:textId="77777777">
            <w:pPr>
              <w:suppressAutoHyphens/>
              <w:rPr>
                <w:sz w:val="22"/>
                <w:szCs w:val="22"/>
              </w:rPr>
            </w:pPr>
            <w:r w:rsidRPr="001B55F5">
              <w:rPr>
                <w:sz w:val="22"/>
                <w:szCs w:val="22"/>
              </w:rPr>
              <w:t>Educational leadership</w:t>
            </w:r>
          </w:p>
        </w:tc>
        <w:tc>
          <w:tcPr>
            <w:tcW w:w="11512" w:type="dxa"/>
          </w:tcPr>
          <w:p w:rsidRPr="001B55F5" w:rsidR="001B55F5" w:rsidP="00811FEF" w:rsidRDefault="001B55F5" w14:paraId="67AE232D" w14:textId="638BB864">
            <w:pPr>
              <w:rPr>
                <w:sz w:val="22"/>
                <w:szCs w:val="22"/>
              </w:rPr>
            </w:pPr>
            <w:r w:rsidRPr="001B55F5">
              <w:rPr>
                <w:sz w:val="22"/>
                <w:szCs w:val="22"/>
              </w:rPr>
              <w:t xml:space="preserve">The educational leader is supported and leads the development and implementation of the educational program and assessment and planning cycle. </w:t>
            </w:r>
          </w:p>
        </w:tc>
      </w:tr>
      <w:tr w:rsidRPr="00843B6C" w:rsidR="0089527D" w:rsidTr="7515FEB6" w14:paraId="13CF71A7" w14:textId="77777777">
        <w:trPr>
          <w:trHeight w:val="2238"/>
        </w:trPr>
        <w:tc>
          <w:tcPr>
            <w:tcW w:w="15021" w:type="dxa"/>
            <w:gridSpan w:val="3"/>
          </w:tcPr>
          <w:p w:rsidR="2E283AAB" w:rsidP="7515FEB6" w:rsidRDefault="03C0CDEB" w14:paraId="097C34FE" w14:textId="17CFCFFA">
            <w:pPr>
              <w:rPr>
                <w:color w:val="FF0000"/>
                <w:sz w:val="22"/>
                <w:szCs w:val="22"/>
              </w:rPr>
            </w:pPr>
            <w:r w:rsidRPr="7515FEB6">
              <w:rPr>
                <w:sz w:val="22"/>
                <w:szCs w:val="22"/>
              </w:rPr>
              <w:t xml:space="preserve">We </w:t>
            </w:r>
            <w:r w:rsidRPr="7515FEB6" w:rsidR="42B5F5FE">
              <w:rPr>
                <w:sz w:val="22"/>
                <w:szCs w:val="22"/>
              </w:rPr>
              <w:t xml:space="preserve">ensure the educational leader </w:t>
            </w:r>
            <w:r w:rsidRPr="7515FEB6" w:rsidR="49334F97">
              <w:rPr>
                <w:sz w:val="22"/>
                <w:szCs w:val="22"/>
              </w:rPr>
              <w:t xml:space="preserve">(principal) </w:t>
            </w:r>
            <w:r w:rsidRPr="7515FEB6" w:rsidR="42B5F5FE">
              <w:rPr>
                <w:sz w:val="22"/>
                <w:szCs w:val="22"/>
              </w:rPr>
              <w:t>has a thorough understanding of the EYLF and NQS to support educators' program implementation and facilitation of children's learning</w:t>
            </w:r>
            <w:r w:rsidRPr="7515FEB6" w:rsidR="29935B9A">
              <w:rPr>
                <w:sz w:val="22"/>
                <w:szCs w:val="22"/>
              </w:rPr>
              <w:t>. This is supported by our preschool advisor and connection with Early Learning team with termly planned mee</w:t>
            </w:r>
            <w:r w:rsidRPr="7515FEB6" w:rsidR="63B5F655">
              <w:rPr>
                <w:sz w:val="22"/>
                <w:szCs w:val="22"/>
              </w:rPr>
              <w:t xml:space="preserve">tings and continuous connection. </w:t>
            </w:r>
            <w:r w:rsidRPr="7515FEB6" w:rsidR="48CB53BB">
              <w:rPr>
                <w:sz w:val="22"/>
                <w:szCs w:val="22"/>
              </w:rPr>
              <w:t>The</w:t>
            </w:r>
            <w:r w:rsidRPr="7515FEB6" w:rsidR="63B5F655">
              <w:rPr>
                <w:sz w:val="22"/>
                <w:szCs w:val="22"/>
              </w:rPr>
              <w:t xml:space="preserve"> principal </w:t>
            </w:r>
            <w:r w:rsidRPr="7515FEB6" w:rsidR="1A7B30F9">
              <w:rPr>
                <w:sz w:val="22"/>
                <w:szCs w:val="22"/>
              </w:rPr>
              <w:t xml:space="preserve">accesses </w:t>
            </w:r>
            <w:r w:rsidRPr="7515FEB6" w:rsidR="63B5F655">
              <w:rPr>
                <w:sz w:val="22"/>
                <w:szCs w:val="22"/>
              </w:rPr>
              <w:t xml:space="preserve">specific </w:t>
            </w:r>
            <w:r w:rsidRPr="7515FEB6" w:rsidR="0E4D2C96">
              <w:rPr>
                <w:sz w:val="22"/>
                <w:szCs w:val="22"/>
              </w:rPr>
              <w:t>professional</w:t>
            </w:r>
            <w:r w:rsidRPr="7515FEB6" w:rsidR="63B5F655">
              <w:rPr>
                <w:sz w:val="22"/>
                <w:szCs w:val="22"/>
              </w:rPr>
              <w:t xml:space="preserve"> </w:t>
            </w:r>
            <w:r w:rsidRPr="7515FEB6" w:rsidR="0EBA03BD">
              <w:rPr>
                <w:sz w:val="22"/>
                <w:szCs w:val="22"/>
              </w:rPr>
              <w:t>learning</w:t>
            </w:r>
            <w:r w:rsidRPr="7515FEB6" w:rsidR="63B5F655">
              <w:rPr>
                <w:sz w:val="22"/>
                <w:szCs w:val="22"/>
              </w:rPr>
              <w:t xml:space="preserve"> to ensure </w:t>
            </w:r>
            <w:r w:rsidRPr="7515FEB6" w:rsidR="7610480B">
              <w:rPr>
                <w:sz w:val="22"/>
                <w:szCs w:val="22"/>
              </w:rPr>
              <w:t>pedagogical</w:t>
            </w:r>
            <w:r w:rsidRPr="7515FEB6" w:rsidR="63B5F655">
              <w:rPr>
                <w:sz w:val="22"/>
                <w:szCs w:val="22"/>
              </w:rPr>
              <w:t xml:space="preserve"> decision making and program supervision </w:t>
            </w:r>
            <w:r w:rsidRPr="7515FEB6" w:rsidR="438F94BB">
              <w:rPr>
                <w:sz w:val="22"/>
                <w:szCs w:val="22"/>
              </w:rPr>
              <w:t>is aligned with the principles, practices and outcomes of the EYLF.</w:t>
            </w:r>
            <w:r w:rsidRPr="7515FEB6" w:rsidR="438F94BB">
              <w:rPr>
                <w:color w:val="FF0000"/>
                <w:sz w:val="22"/>
                <w:szCs w:val="22"/>
              </w:rPr>
              <w:t xml:space="preserve"> </w:t>
            </w:r>
          </w:p>
          <w:p w:rsidR="1E5626BA" w:rsidP="7515FEB6" w:rsidRDefault="438F94BB" w14:paraId="2F0C7730" w14:textId="1235A228">
            <w:pPr>
              <w:rPr>
                <w:sz w:val="22"/>
                <w:szCs w:val="22"/>
              </w:rPr>
            </w:pPr>
            <w:r w:rsidRPr="7515FEB6">
              <w:rPr>
                <w:sz w:val="22"/>
                <w:szCs w:val="22"/>
              </w:rPr>
              <w:t>Alison (</w:t>
            </w:r>
            <w:r w:rsidRPr="7515FEB6" w:rsidR="42B5F5FE">
              <w:rPr>
                <w:sz w:val="22"/>
                <w:szCs w:val="22"/>
              </w:rPr>
              <w:t>educational leader</w:t>
            </w:r>
            <w:r w:rsidRPr="7515FEB6" w:rsidR="5E666382">
              <w:rPr>
                <w:sz w:val="22"/>
                <w:szCs w:val="22"/>
              </w:rPr>
              <w:t>)</w:t>
            </w:r>
            <w:r w:rsidRPr="7515FEB6" w:rsidR="42B5F5FE">
              <w:rPr>
                <w:sz w:val="22"/>
                <w:szCs w:val="22"/>
              </w:rPr>
              <w:t xml:space="preserve"> lead</w:t>
            </w:r>
            <w:r w:rsidRPr="7515FEB6" w:rsidR="53E62C5B">
              <w:rPr>
                <w:sz w:val="22"/>
                <w:szCs w:val="22"/>
              </w:rPr>
              <w:t>s</w:t>
            </w:r>
            <w:r w:rsidRPr="7515FEB6" w:rsidR="42B5F5FE">
              <w:rPr>
                <w:sz w:val="22"/>
                <w:szCs w:val="22"/>
              </w:rPr>
              <w:t xml:space="preserve"> discussions about the assessment and planning cycle with educators, provid</w:t>
            </w:r>
            <w:r w:rsidRPr="7515FEB6" w:rsidR="103CB405">
              <w:rPr>
                <w:sz w:val="22"/>
                <w:szCs w:val="22"/>
              </w:rPr>
              <w:t xml:space="preserve">ing </w:t>
            </w:r>
            <w:r w:rsidRPr="7515FEB6" w:rsidR="42B5F5FE">
              <w:rPr>
                <w:sz w:val="22"/>
                <w:szCs w:val="22"/>
              </w:rPr>
              <w:t>mentoring, and build</w:t>
            </w:r>
            <w:r w:rsidRPr="7515FEB6" w:rsidR="7899B8C6">
              <w:rPr>
                <w:sz w:val="22"/>
                <w:szCs w:val="22"/>
              </w:rPr>
              <w:t>ing</w:t>
            </w:r>
            <w:r w:rsidRPr="7515FEB6" w:rsidR="42B5F5FE">
              <w:rPr>
                <w:sz w:val="22"/>
                <w:szCs w:val="22"/>
              </w:rPr>
              <w:t xml:space="preserve"> capacity of educators to promote children's learning and developmen</w:t>
            </w:r>
            <w:r w:rsidRPr="7515FEB6" w:rsidR="1C5CF8D8">
              <w:rPr>
                <w:sz w:val="22"/>
                <w:szCs w:val="22"/>
              </w:rPr>
              <w:t xml:space="preserve">t as part of the weekly team meeting. Educators are </w:t>
            </w:r>
            <w:r w:rsidRPr="7515FEB6" w:rsidR="64145AB7">
              <w:rPr>
                <w:sz w:val="22"/>
                <w:szCs w:val="22"/>
              </w:rPr>
              <w:t>supported</w:t>
            </w:r>
            <w:r w:rsidRPr="7515FEB6" w:rsidR="1C5CF8D8">
              <w:rPr>
                <w:sz w:val="22"/>
                <w:szCs w:val="22"/>
              </w:rPr>
              <w:t xml:space="preserve"> by Alison to access EYLF </w:t>
            </w:r>
            <w:r w:rsidRPr="7515FEB6" w:rsidR="6A4CFEF7">
              <w:rPr>
                <w:sz w:val="22"/>
                <w:szCs w:val="22"/>
              </w:rPr>
              <w:t>specific</w:t>
            </w:r>
            <w:r w:rsidRPr="7515FEB6" w:rsidR="1C5CF8D8">
              <w:rPr>
                <w:sz w:val="22"/>
                <w:szCs w:val="22"/>
              </w:rPr>
              <w:t xml:space="preserve"> </w:t>
            </w:r>
            <w:r w:rsidRPr="7515FEB6" w:rsidR="73F41549">
              <w:rPr>
                <w:sz w:val="22"/>
                <w:szCs w:val="22"/>
              </w:rPr>
              <w:t>professional</w:t>
            </w:r>
            <w:r w:rsidRPr="7515FEB6" w:rsidR="5150D806">
              <w:rPr>
                <w:sz w:val="22"/>
                <w:szCs w:val="22"/>
              </w:rPr>
              <w:t xml:space="preserve"> learning </w:t>
            </w:r>
            <w:r w:rsidRPr="7515FEB6" w:rsidR="1B31B373">
              <w:rPr>
                <w:sz w:val="22"/>
                <w:szCs w:val="22"/>
              </w:rPr>
              <w:t xml:space="preserve">and connect with our preschool advisor for targeted PL support. </w:t>
            </w:r>
          </w:p>
          <w:p w:rsidR="1CBA6CCC" w:rsidP="7515FEB6" w:rsidRDefault="446F1EB1" w14:paraId="4ABA1495" w14:textId="4C7E0456">
            <w:pPr>
              <w:rPr>
                <w:sz w:val="22"/>
                <w:szCs w:val="22"/>
              </w:rPr>
            </w:pPr>
            <w:r w:rsidRPr="7515FEB6">
              <w:rPr>
                <w:sz w:val="22"/>
                <w:szCs w:val="22"/>
              </w:rPr>
              <w:t>Alison (</w:t>
            </w:r>
            <w:r w:rsidRPr="7515FEB6" w:rsidR="1112E381">
              <w:rPr>
                <w:sz w:val="22"/>
                <w:szCs w:val="22"/>
              </w:rPr>
              <w:t>educational leader</w:t>
            </w:r>
            <w:r w:rsidRPr="7515FEB6" w:rsidR="048F694F">
              <w:rPr>
                <w:sz w:val="22"/>
                <w:szCs w:val="22"/>
              </w:rPr>
              <w:t xml:space="preserve">) models and demonstrates the planning cycle in action in many ways. For </w:t>
            </w:r>
            <w:r w:rsidRPr="7515FEB6" w:rsidR="0C051375">
              <w:rPr>
                <w:sz w:val="22"/>
                <w:szCs w:val="22"/>
              </w:rPr>
              <w:t>example</w:t>
            </w:r>
            <w:r w:rsidRPr="7515FEB6" w:rsidR="048F694F">
              <w:rPr>
                <w:sz w:val="22"/>
                <w:szCs w:val="22"/>
              </w:rPr>
              <w:t xml:space="preserve">, rehearsal or </w:t>
            </w:r>
            <w:r w:rsidRPr="7515FEB6" w:rsidR="3E179783">
              <w:rPr>
                <w:sz w:val="22"/>
                <w:szCs w:val="22"/>
              </w:rPr>
              <w:t>emergency</w:t>
            </w:r>
            <w:r w:rsidRPr="7515FEB6" w:rsidR="048F694F">
              <w:rPr>
                <w:sz w:val="22"/>
                <w:szCs w:val="22"/>
              </w:rPr>
              <w:t xml:space="preserve"> and evacuation provide great </w:t>
            </w:r>
            <w:r w:rsidRPr="7515FEB6" w:rsidR="59082690">
              <w:rPr>
                <w:sz w:val="22"/>
                <w:szCs w:val="22"/>
              </w:rPr>
              <w:t>opportunities</w:t>
            </w:r>
            <w:r w:rsidRPr="7515FEB6" w:rsidR="048F694F">
              <w:rPr>
                <w:sz w:val="22"/>
                <w:szCs w:val="22"/>
              </w:rPr>
              <w:t xml:space="preserve"> for </w:t>
            </w:r>
            <w:r w:rsidRPr="7515FEB6" w:rsidR="0829A2EE">
              <w:rPr>
                <w:sz w:val="22"/>
                <w:szCs w:val="22"/>
              </w:rPr>
              <w:t xml:space="preserve">the EL to </w:t>
            </w:r>
            <w:r w:rsidRPr="7515FEB6" w:rsidR="048F694F">
              <w:rPr>
                <w:sz w:val="22"/>
                <w:szCs w:val="22"/>
              </w:rPr>
              <w:t>lead</w:t>
            </w:r>
            <w:r w:rsidRPr="7515FEB6" w:rsidR="6A936B32">
              <w:rPr>
                <w:sz w:val="22"/>
                <w:szCs w:val="22"/>
              </w:rPr>
              <w:t xml:space="preserve"> the </w:t>
            </w:r>
            <w:r w:rsidRPr="7515FEB6" w:rsidR="1746A601">
              <w:rPr>
                <w:sz w:val="22"/>
                <w:szCs w:val="22"/>
              </w:rPr>
              <w:t>conversations with childre</w:t>
            </w:r>
            <w:r w:rsidRPr="7515FEB6" w:rsidR="72EBF9A8">
              <w:rPr>
                <w:sz w:val="22"/>
                <w:szCs w:val="22"/>
              </w:rPr>
              <w:t xml:space="preserve">n and educators throughout these experiences. The educational </w:t>
            </w:r>
            <w:r w:rsidRPr="7515FEB6" w:rsidR="7230415E">
              <w:rPr>
                <w:sz w:val="22"/>
                <w:szCs w:val="22"/>
              </w:rPr>
              <w:t>leader</w:t>
            </w:r>
            <w:r w:rsidRPr="7515FEB6" w:rsidR="72EBF9A8">
              <w:rPr>
                <w:sz w:val="22"/>
                <w:szCs w:val="22"/>
              </w:rPr>
              <w:t xml:space="preserve"> </w:t>
            </w:r>
            <w:r w:rsidRPr="7515FEB6" w:rsidR="10B37F8A">
              <w:rPr>
                <w:sz w:val="22"/>
                <w:szCs w:val="22"/>
              </w:rPr>
              <w:t>facilitates</w:t>
            </w:r>
            <w:r w:rsidRPr="7515FEB6" w:rsidR="72EBF9A8">
              <w:rPr>
                <w:sz w:val="22"/>
                <w:szCs w:val="22"/>
              </w:rPr>
              <w:t xml:space="preserve"> </w:t>
            </w:r>
            <w:r w:rsidRPr="7515FEB6" w:rsidR="316883EA">
              <w:rPr>
                <w:sz w:val="22"/>
                <w:szCs w:val="22"/>
              </w:rPr>
              <w:t>professional</w:t>
            </w:r>
            <w:r w:rsidRPr="7515FEB6" w:rsidR="72EBF9A8">
              <w:rPr>
                <w:sz w:val="22"/>
                <w:szCs w:val="22"/>
              </w:rPr>
              <w:t xml:space="preserve"> conversation a</w:t>
            </w:r>
            <w:r w:rsidRPr="7515FEB6" w:rsidR="5A4CE193">
              <w:rPr>
                <w:sz w:val="22"/>
                <w:szCs w:val="22"/>
              </w:rPr>
              <w:t>nd</w:t>
            </w:r>
            <w:r w:rsidRPr="7515FEB6" w:rsidR="72EBF9A8">
              <w:rPr>
                <w:sz w:val="22"/>
                <w:szCs w:val="22"/>
              </w:rPr>
              <w:t xml:space="preserve"> </w:t>
            </w:r>
            <w:r w:rsidRPr="7515FEB6" w:rsidR="2B1B1EF4">
              <w:rPr>
                <w:sz w:val="22"/>
                <w:szCs w:val="22"/>
              </w:rPr>
              <w:t>learning</w:t>
            </w:r>
            <w:r w:rsidRPr="7515FEB6" w:rsidR="72EBF9A8">
              <w:rPr>
                <w:sz w:val="22"/>
                <w:szCs w:val="22"/>
              </w:rPr>
              <w:t xml:space="preserve"> provocations for the educators to follow on with. </w:t>
            </w:r>
            <w:r w:rsidRPr="7515FEB6" w:rsidR="42BA52BA">
              <w:rPr>
                <w:sz w:val="22"/>
                <w:szCs w:val="22"/>
              </w:rPr>
              <w:t xml:space="preserve">This approach ensures everyone understands the philosophy in </w:t>
            </w:r>
            <w:r w:rsidRPr="7515FEB6" w:rsidR="3508C34D">
              <w:rPr>
                <w:sz w:val="22"/>
                <w:szCs w:val="22"/>
              </w:rPr>
              <w:t>action</w:t>
            </w:r>
            <w:r w:rsidRPr="7515FEB6" w:rsidR="42BA52BA">
              <w:rPr>
                <w:sz w:val="22"/>
                <w:szCs w:val="22"/>
              </w:rPr>
              <w:t xml:space="preserve"> and understand our </w:t>
            </w:r>
            <w:r w:rsidRPr="7515FEB6" w:rsidR="65209645">
              <w:rPr>
                <w:sz w:val="22"/>
                <w:szCs w:val="22"/>
              </w:rPr>
              <w:t>beliefs</w:t>
            </w:r>
            <w:r w:rsidRPr="7515FEB6" w:rsidR="42BA52BA">
              <w:rPr>
                <w:sz w:val="22"/>
                <w:szCs w:val="22"/>
              </w:rPr>
              <w:t xml:space="preserve"> about how children learn best. </w:t>
            </w:r>
            <w:r w:rsidRPr="7515FEB6" w:rsidR="048F694F">
              <w:rPr>
                <w:sz w:val="22"/>
                <w:szCs w:val="22"/>
              </w:rPr>
              <w:t xml:space="preserve"> </w:t>
            </w:r>
          </w:p>
          <w:p w:rsidR="5ECD7BD5" w:rsidP="5ECD7BD5" w:rsidRDefault="5ECD7BD5" w14:paraId="5A280C2A" w14:textId="2DD4534A">
            <w:pPr>
              <w:rPr>
                <w:sz w:val="22"/>
                <w:szCs w:val="22"/>
              </w:rPr>
            </w:pPr>
          </w:p>
        </w:tc>
      </w:tr>
      <w:tr w:rsidRPr="00843B6C" w:rsidR="001B55F5" w:rsidTr="7515FEB6" w14:paraId="0D6E1757" w14:textId="77777777">
        <w:trPr>
          <w:trHeight w:val="851"/>
        </w:trPr>
        <w:tc>
          <w:tcPr>
            <w:tcW w:w="1696" w:type="dxa"/>
          </w:tcPr>
          <w:p w:rsidRPr="001B55F5" w:rsidR="001B55F5" w:rsidP="00811FEF" w:rsidRDefault="001B55F5" w14:paraId="5010F630" w14:textId="77777777">
            <w:pPr>
              <w:suppressAutoHyphens/>
              <w:rPr>
                <w:sz w:val="22"/>
                <w:szCs w:val="22"/>
              </w:rPr>
            </w:pPr>
            <w:r w:rsidRPr="001B55F5">
              <w:rPr>
                <w:sz w:val="22"/>
                <w:szCs w:val="22"/>
              </w:rPr>
              <w:t>Element 7.2.3</w:t>
            </w:r>
          </w:p>
        </w:tc>
        <w:tc>
          <w:tcPr>
            <w:tcW w:w="1813" w:type="dxa"/>
          </w:tcPr>
          <w:p w:rsidRPr="001B55F5" w:rsidR="001B55F5" w:rsidP="00811FEF" w:rsidRDefault="001B55F5" w14:paraId="35C161EF" w14:textId="77777777">
            <w:pPr>
              <w:suppressAutoHyphens/>
              <w:rPr>
                <w:sz w:val="22"/>
                <w:szCs w:val="22"/>
              </w:rPr>
            </w:pPr>
            <w:r w:rsidRPr="001B55F5">
              <w:rPr>
                <w:sz w:val="22"/>
                <w:szCs w:val="22"/>
              </w:rPr>
              <w:t>Development of professionals</w:t>
            </w:r>
          </w:p>
        </w:tc>
        <w:tc>
          <w:tcPr>
            <w:tcW w:w="11512" w:type="dxa"/>
          </w:tcPr>
          <w:p w:rsidRPr="001B55F5" w:rsidR="001B55F5" w:rsidP="7515FEB6" w:rsidRDefault="44A28BE8" w14:paraId="56D6E723" w14:textId="76660B5A">
            <w:pPr>
              <w:suppressAutoHyphens/>
              <w:rPr>
                <w:sz w:val="22"/>
                <w:szCs w:val="22"/>
              </w:rPr>
            </w:pPr>
            <w:r w:rsidRPr="7515FEB6">
              <w:rPr>
                <w:sz w:val="22"/>
                <w:szCs w:val="22"/>
              </w:rPr>
              <w:t>Educators, co-ordinators and staff members’ performance is regularly evaluated and individual plans are in place to support learning and development.</w:t>
            </w:r>
          </w:p>
        </w:tc>
      </w:tr>
      <w:tr w:rsidRPr="00843B6C" w:rsidR="0057035A" w:rsidTr="7515FEB6" w14:paraId="46B3803F" w14:textId="77777777">
        <w:trPr>
          <w:trHeight w:val="851"/>
        </w:trPr>
        <w:tc>
          <w:tcPr>
            <w:tcW w:w="15021" w:type="dxa"/>
            <w:gridSpan w:val="3"/>
          </w:tcPr>
          <w:p w:rsidR="70F2C093" w:rsidP="7515FEB6" w:rsidRDefault="539EEE17" w14:paraId="531C49C3" w14:textId="037888C3">
            <w:pPr>
              <w:rPr>
                <w:sz w:val="22"/>
                <w:szCs w:val="22"/>
              </w:rPr>
            </w:pPr>
            <w:r w:rsidRPr="7515FEB6">
              <w:rPr>
                <w:sz w:val="22"/>
                <w:szCs w:val="22"/>
              </w:rPr>
              <w:t>At Birraleegal Goondi Preschool we promote the skills, interests and culture our staff bring to the service and capitalise on these by empowering our staff to utilise their assets within the service or further extend them through professional development. Such as Barbara Lake’s culture for extending storytelling (refer to PB1 “SWAY Me and my body’) and Daphne Dennis assisting in embedding language into the program. Recognising these strengths and knowing each other promotes a positive, respectful culture within the service.</w:t>
            </w:r>
          </w:p>
          <w:p w:rsidR="72A87E99" w:rsidP="7515FEB6" w:rsidRDefault="67641659" w14:paraId="42339DDF" w14:textId="05DA063B">
            <w:pPr>
              <w:rPr>
                <w:sz w:val="22"/>
                <w:szCs w:val="22"/>
              </w:rPr>
            </w:pPr>
            <w:r w:rsidRPr="7515FEB6">
              <w:rPr>
                <w:sz w:val="22"/>
                <w:szCs w:val="22"/>
              </w:rPr>
              <w:t xml:space="preserve">To support </w:t>
            </w:r>
            <w:r w:rsidRPr="7515FEB6" w:rsidR="72CB3455">
              <w:rPr>
                <w:sz w:val="22"/>
                <w:szCs w:val="22"/>
              </w:rPr>
              <w:t>educators,</w:t>
            </w:r>
            <w:r w:rsidRPr="7515FEB6">
              <w:rPr>
                <w:sz w:val="22"/>
                <w:szCs w:val="22"/>
              </w:rPr>
              <w:t xml:space="preserve"> they complete an individual Professional Development Plan (PDP) setting goals and are assigned a supervisor to support them to meet these goals</w:t>
            </w:r>
            <w:r w:rsidRPr="7515FEB6" w:rsidR="39279372">
              <w:rPr>
                <w:sz w:val="22"/>
                <w:szCs w:val="22"/>
              </w:rPr>
              <w:t xml:space="preserve">. Rich discussion and shared critical reflection are embedded in our PDP processes. As a </w:t>
            </w:r>
            <w:r w:rsidRPr="7515FEB6" w:rsidR="4FEB3FC3">
              <w:rPr>
                <w:sz w:val="22"/>
                <w:szCs w:val="22"/>
              </w:rPr>
              <w:t>result,</w:t>
            </w:r>
            <w:r w:rsidRPr="7515FEB6" w:rsidR="54370759">
              <w:rPr>
                <w:sz w:val="22"/>
                <w:szCs w:val="22"/>
              </w:rPr>
              <w:t xml:space="preserve"> we are connected and feel </w:t>
            </w:r>
            <w:r w:rsidRPr="7515FEB6" w:rsidR="0D78AA50">
              <w:rPr>
                <w:sz w:val="22"/>
                <w:szCs w:val="22"/>
              </w:rPr>
              <w:t>supported</w:t>
            </w:r>
            <w:r w:rsidRPr="7515FEB6" w:rsidR="54370759">
              <w:rPr>
                <w:sz w:val="22"/>
                <w:szCs w:val="22"/>
              </w:rPr>
              <w:t xml:space="preserve"> to </w:t>
            </w:r>
            <w:r w:rsidRPr="7515FEB6" w:rsidR="225DC7B7">
              <w:rPr>
                <w:sz w:val="22"/>
                <w:szCs w:val="22"/>
              </w:rPr>
              <w:t>continuously</w:t>
            </w:r>
            <w:r w:rsidRPr="7515FEB6" w:rsidR="54370759">
              <w:rPr>
                <w:sz w:val="22"/>
                <w:szCs w:val="22"/>
              </w:rPr>
              <w:t xml:space="preserve"> improve. Our PDP is not </w:t>
            </w:r>
            <w:r w:rsidRPr="7515FEB6" w:rsidR="30FC22B6">
              <w:rPr>
                <w:sz w:val="22"/>
                <w:szCs w:val="22"/>
              </w:rPr>
              <w:t>a tick and flick but a responsive process</w:t>
            </w:r>
            <w:r w:rsidRPr="7515FEB6" w:rsidR="2DA8445C">
              <w:rPr>
                <w:sz w:val="22"/>
                <w:szCs w:val="22"/>
              </w:rPr>
              <w:t xml:space="preserve"> that suits the individual educator and their journey. </w:t>
            </w:r>
            <w:r w:rsidRPr="7515FEB6" w:rsidR="30FC22B6">
              <w:rPr>
                <w:sz w:val="22"/>
                <w:szCs w:val="22"/>
              </w:rPr>
              <w:t xml:space="preserve"> </w:t>
            </w:r>
          </w:p>
          <w:p w:rsidR="5ECD7BD5" w:rsidP="5ECD7BD5" w:rsidRDefault="5ECD7BD5" w14:paraId="422A534F" w14:textId="1C9A1291">
            <w:pPr>
              <w:pStyle w:val="Default"/>
              <w:rPr>
                <w:color w:val="FF0000"/>
                <w:sz w:val="22"/>
                <w:szCs w:val="22"/>
              </w:rPr>
            </w:pPr>
          </w:p>
          <w:p w:rsidR="5ECD7BD5" w:rsidP="7515FEB6" w:rsidRDefault="1AEABB46" w14:paraId="4F99677A" w14:textId="323FCBAD">
            <w:pPr>
              <w:pStyle w:val="Default"/>
              <w:spacing w:line="360" w:lineRule="auto"/>
              <w:rPr>
                <w:sz w:val="22"/>
                <w:szCs w:val="22"/>
              </w:rPr>
            </w:pPr>
            <w:r w:rsidRPr="7515FEB6">
              <w:rPr>
                <w:sz w:val="22"/>
                <w:szCs w:val="22"/>
              </w:rPr>
              <w:t xml:space="preserve">Alison </w:t>
            </w:r>
            <w:r w:rsidRPr="7515FEB6" w:rsidR="628DFDDB">
              <w:rPr>
                <w:sz w:val="22"/>
                <w:szCs w:val="22"/>
              </w:rPr>
              <w:t>support</w:t>
            </w:r>
            <w:r w:rsidRPr="7515FEB6" w:rsidR="0BDC337C">
              <w:rPr>
                <w:sz w:val="22"/>
                <w:szCs w:val="22"/>
              </w:rPr>
              <w:t>s</w:t>
            </w:r>
            <w:r w:rsidRPr="7515FEB6" w:rsidR="628DFDDB">
              <w:rPr>
                <w:sz w:val="22"/>
                <w:szCs w:val="22"/>
              </w:rPr>
              <w:t xml:space="preserve"> educators to understand and implement the assessment and planning cycle in terms of assessing learning and the impact of </w:t>
            </w:r>
            <w:r w:rsidRPr="7515FEB6" w:rsidR="6E61AD94">
              <w:rPr>
                <w:sz w:val="22"/>
                <w:szCs w:val="22"/>
              </w:rPr>
              <w:t>teaching.</w:t>
            </w:r>
            <w:r w:rsidRPr="7515FEB6" w:rsidR="22F326D6">
              <w:rPr>
                <w:sz w:val="22"/>
                <w:szCs w:val="22"/>
              </w:rPr>
              <w:t xml:space="preserve"> For </w:t>
            </w:r>
            <w:r w:rsidRPr="7515FEB6" w:rsidR="22ACDFDA">
              <w:rPr>
                <w:sz w:val="22"/>
                <w:szCs w:val="22"/>
              </w:rPr>
              <w:t>example,</w:t>
            </w:r>
            <w:r w:rsidRPr="7515FEB6" w:rsidR="22F326D6">
              <w:rPr>
                <w:sz w:val="22"/>
                <w:szCs w:val="22"/>
              </w:rPr>
              <w:t xml:space="preserve"> she </w:t>
            </w:r>
            <w:r w:rsidRPr="7515FEB6" w:rsidR="6B75A3F3">
              <w:rPr>
                <w:sz w:val="22"/>
                <w:szCs w:val="22"/>
              </w:rPr>
              <w:t>facilitat</w:t>
            </w:r>
            <w:r w:rsidRPr="7515FEB6" w:rsidR="68CE6E43">
              <w:rPr>
                <w:sz w:val="22"/>
                <w:szCs w:val="22"/>
              </w:rPr>
              <w:t>ed</w:t>
            </w:r>
            <w:r w:rsidRPr="7515FEB6" w:rsidR="6B75A3F3">
              <w:rPr>
                <w:sz w:val="22"/>
                <w:szCs w:val="22"/>
              </w:rPr>
              <w:t xml:space="preserve"> an educator’s </w:t>
            </w:r>
            <w:r w:rsidRPr="7515FEB6" w:rsidR="17484C00">
              <w:rPr>
                <w:sz w:val="22"/>
                <w:szCs w:val="22"/>
              </w:rPr>
              <w:t xml:space="preserve">reflection of their professional learning needs, </w:t>
            </w:r>
            <w:r w:rsidRPr="7515FEB6" w:rsidR="6B75A3F3">
              <w:rPr>
                <w:sz w:val="22"/>
                <w:szCs w:val="22"/>
              </w:rPr>
              <w:t>focused on</w:t>
            </w:r>
            <w:r w:rsidRPr="7515FEB6" w:rsidR="5EA78355">
              <w:rPr>
                <w:sz w:val="22"/>
                <w:szCs w:val="22"/>
              </w:rPr>
              <w:t xml:space="preserve"> </w:t>
            </w:r>
            <w:r w:rsidRPr="7515FEB6" w:rsidR="5ECC59BE">
              <w:rPr>
                <w:sz w:val="22"/>
                <w:szCs w:val="22"/>
              </w:rPr>
              <w:t>programming</w:t>
            </w:r>
            <w:r w:rsidRPr="7515FEB6" w:rsidR="5EA78355">
              <w:rPr>
                <w:sz w:val="22"/>
                <w:szCs w:val="22"/>
              </w:rPr>
              <w:t xml:space="preserve"> specific to the needs of preschool aged children. This led to participation in an</w:t>
            </w:r>
            <w:r w:rsidRPr="7515FEB6" w:rsidR="6B75A3F3">
              <w:rPr>
                <w:sz w:val="22"/>
                <w:szCs w:val="22"/>
              </w:rPr>
              <w:t xml:space="preserve"> early childhood language acquisition</w:t>
            </w:r>
            <w:r w:rsidRPr="7515FEB6" w:rsidR="6BDC0620">
              <w:rPr>
                <w:sz w:val="22"/>
                <w:szCs w:val="22"/>
              </w:rPr>
              <w:t xml:space="preserve"> PL</w:t>
            </w:r>
            <w:r w:rsidRPr="7515FEB6" w:rsidR="5F46688C">
              <w:rPr>
                <w:sz w:val="22"/>
                <w:szCs w:val="22"/>
              </w:rPr>
              <w:t xml:space="preserve"> (SWAY)</w:t>
            </w:r>
            <w:r w:rsidRPr="7515FEB6" w:rsidR="6BDC0620">
              <w:rPr>
                <w:sz w:val="22"/>
                <w:szCs w:val="22"/>
              </w:rPr>
              <w:t xml:space="preserve">, </w:t>
            </w:r>
            <w:r w:rsidRPr="7515FEB6" w:rsidR="7DFD2CD2">
              <w:rPr>
                <w:sz w:val="22"/>
                <w:szCs w:val="22"/>
              </w:rPr>
              <w:t>followed</w:t>
            </w:r>
            <w:r w:rsidRPr="7515FEB6" w:rsidR="6BDC0620">
              <w:rPr>
                <w:sz w:val="22"/>
                <w:szCs w:val="22"/>
              </w:rPr>
              <w:t xml:space="preserve"> </w:t>
            </w:r>
            <w:r w:rsidRPr="7515FEB6" w:rsidR="7689C115">
              <w:rPr>
                <w:sz w:val="22"/>
                <w:szCs w:val="22"/>
              </w:rPr>
              <w:t>up</w:t>
            </w:r>
            <w:r w:rsidRPr="7515FEB6" w:rsidR="6BDC0620">
              <w:rPr>
                <w:sz w:val="22"/>
                <w:szCs w:val="22"/>
              </w:rPr>
              <w:t xml:space="preserve"> by debriefing </w:t>
            </w:r>
            <w:r w:rsidRPr="7515FEB6" w:rsidR="54458A64">
              <w:rPr>
                <w:sz w:val="22"/>
                <w:szCs w:val="22"/>
              </w:rPr>
              <w:t>which</w:t>
            </w:r>
            <w:r w:rsidRPr="7515FEB6" w:rsidR="6BDC0620">
              <w:rPr>
                <w:sz w:val="22"/>
                <w:szCs w:val="22"/>
              </w:rPr>
              <w:t xml:space="preserve"> ensured the </w:t>
            </w:r>
            <w:r w:rsidRPr="7515FEB6" w:rsidR="1D841AD9">
              <w:rPr>
                <w:sz w:val="22"/>
                <w:szCs w:val="22"/>
              </w:rPr>
              <w:t>educator</w:t>
            </w:r>
            <w:r w:rsidRPr="7515FEB6" w:rsidR="6BDC0620">
              <w:rPr>
                <w:sz w:val="22"/>
                <w:szCs w:val="22"/>
              </w:rPr>
              <w:t xml:space="preserve"> felt enabled, skilled and confident in delivery of stage appropriate program and teaching </w:t>
            </w:r>
            <w:r w:rsidRPr="7515FEB6" w:rsidR="2FB54E14">
              <w:rPr>
                <w:sz w:val="22"/>
                <w:szCs w:val="22"/>
              </w:rPr>
              <w:t>strategies</w:t>
            </w:r>
            <w:r w:rsidRPr="7515FEB6" w:rsidR="6BDC0620">
              <w:rPr>
                <w:sz w:val="22"/>
                <w:szCs w:val="22"/>
              </w:rPr>
              <w:t xml:space="preserve">. </w:t>
            </w:r>
          </w:p>
        </w:tc>
      </w:tr>
    </w:tbl>
    <w:p w:rsidRPr="006B2C3C" w:rsidR="00622A36" w:rsidP="00811FEF" w:rsidRDefault="006B3BBD" w14:paraId="4165CB5B" w14:textId="43AEB205">
      <w:pPr>
        <w:pStyle w:val="Heading3"/>
      </w:pPr>
      <w:r w:rsidRPr="006B2C3C">
        <w:lastRenderedPageBreak/>
        <w:t xml:space="preserve">Improvement </w:t>
      </w:r>
      <w:r w:rsidR="00927BEB">
        <w:t>p</w:t>
      </w:r>
      <w:r w:rsidRPr="006B2C3C">
        <w:t>lan</w:t>
      </w:r>
    </w:p>
    <w:tbl>
      <w:tblPr>
        <w:tblpPr w:leftFromText="180" w:rightFromText="180" w:vertAnchor="text" w:horzAnchor="margin" w:tblpY="267"/>
        <w:tblW w:w="14869" w:type="dxa"/>
        <w:tblLayout w:type="fixed"/>
        <w:tblLook w:val="0400" w:firstRow="0" w:lastRow="0" w:firstColumn="0" w:lastColumn="0" w:noHBand="0" w:noVBand="1"/>
        <w:tblDescription w:val="Table with blank cells for users to note their improvement plan for meeting  Quality Area 7: Governance and leadership."/>
      </w:tblPr>
      <w:tblGrid>
        <w:gridCol w:w="1696"/>
        <w:gridCol w:w="2552"/>
        <w:gridCol w:w="1701"/>
        <w:gridCol w:w="2551"/>
        <w:gridCol w:w="6369"/>
      </w:tblGrid>
      <w:tr w:rsidR="00622A36" w:rsidTr="6D31376A" w14:paraId="25899B47" w14:textId="77777777">
        <w:trPr>
          <w:trHeight w:val="760"/>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576653B3" w14:textId="668C1F83">
            <w:pPr>
              <w:widowControl w:val="0"/>
              <w:suppressAutoHyphens/>
              <w:spacing w:after="120" w:line="259" w:lineRule="auto"/>
              <w:rPr>
                <w:b/>
                <w:bCs/>
                <w:sz w:val="22"/>
                <w:szCs w:val="22"/>
              </w:rPr>
            </w:pPr>
            <w:r w:rsidRPr="001B55F5">
              <w:rPr>
                <w:b/>
                <w:bCs/>
                <w:sz w:val="22"/>
                <w:szCs w:val="22"/>
              </w:rPr>
              <w:t>Standard</w:t>
            </w:r>
          </w:p>
        </w:tc>
        <w:tc>
          <w:tcPr>
            <w:tcW w:w="13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7510EE0F" w14:textId="4801435E">
            <w:pPr>
              <w:widowControl w:val="0"/>
              <w:suppressAutoHyphens/>
              <w:spacing w:after="160" w:line="259" w:lineRule="auto"/>
              <w:rPr>
                <w:b/>
                <w:bCs/>
                <w:sz w:val="22"/>
                <w:szCs w:val="22"/>
              </w:rPr>
            </w:pPr>
            <w:r w:rsidRPr="001B55F5">
              <w:rPr>
                <w:b/>
                <w:bCs/>
                <w:sz w:val="22"/>
                <w:szCs w:val="22"/>
              </w:rPr>
              <w:t xml:space="preserve">Purpose </w:t>
            </w:r>
          </w:p>
        </w:tc>
      </w:tr>
      <w:tr w:rsidR="00622A36" w:rsidTr="6D31376A" w14:paraId="72F5BBA5" w14:textId="77777777">
        <w:trPr>
          <w:trHeight w:val="760"/>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23DABE5B" w14:textId="6A7B290C">
            <w:pPr>
              <w:widowControl w:val="0"/>
              <w:suppressAutoHyphens/>
              <w:spacing w:after="120" w:line="259" w:lineRule="auto"/>
              <w:rPr>
                <w:b/>
                <w:bCs/>
                <w:sz w:val="22"/>
                <w:szCs w:val="22"/>
              </w:rPr>
            </w:pPr>
            <w:r w:rsidRPr="001B55F5">
              <w:rPr>
                <w:b/>
                <w:bCs/>
                <w:sz w:val="22"/>
                <w:szCs w:val="22"/>
              </w:rPr>
              <w:t xml:space="preserve">Goal </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7515FEB6" w:rsidRDefault="006B3BBD" w14:paraId="445BFB5B" w14:textId="369F38F6">
            <w:pPr>
              <w:widowControl w:val="0"/>
              <w:suppressAutoHyphens/>
              <w:spacing w:after="120" w:line="259" w:lineRule="auto"/>
              <w:rPr>
                <w:b/>
                <w:bCs/>
                <w:sz w:val="22"/>
                <w:szCs w:val="22"/>
              </w:rPr>
            </w:pPr>
            <w:r w:rsidRPr="7515FEB6">
              <w:rPr>
                <w:b/>
                <w:bCs/>
                <w:sz w:val="22"/>
                <w:szCs w:val="22"/>
              </w:rPr>
              <w:t xml:space="preserve">Steps, strategies and resourcing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397E8218" w14:textId="66CCFEC8">
            <w:pPr>
              <w:widowControl w:val="0"/>
              <w:suppressAutoHyphens/>
              <w:spacing w:after="120" w:line="259" w:lineRule="auto"/>
              <w:rPr>
                <w:b/>
                <w:sz w:val="22"/>
                <w:szCs w:val="22"/>
              </w:rPr>
            </w:pPr>
            <w:r w:rsidRPr="001B55F5">
              <w:rPr>
                <w:b/>
                <w:sz w:val="22"/>
                <w:szCs w:val="22"/>
              </w:rPr>
              <w:t>Who and by when?</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45519854" w14:textId="77777777">
            <w:pPr>
              <w:widowControl w:val="0"/>
              <w:suppressAutoHyphens/>
              <w:spacing w:after="120" w:line="259" w:lineRule="auto"/>
              <w:rPr>
                <w:b/>
                <w:sz w:val="22"/>
                <w:szCs w:val="22"/>
              </w:rPr>
            </w:pPr>
            <w:r w:rsidRPr="001B55F5">
              <w:rPr>
                <w:b/>
                <w:sz w:val="22"/>
                <w:szCs w:val="22"/>
              </w:rPr>
              <w:t>Success measures</w:t>
            </w:r>
          </w:p>
        </w:tc>
        <w:tc>
          <w:tcPr>
            <w:tcW w:w="63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7C8F1"/>
          </w:tcPr>
          <w:p w:rsidRPr="001B55F5" w:rsidR="00622A36" w:rsidP="00325E4F" w:rsidRDefault="006B3BBD" w14:paraId="4AC7EDAC" w14:textId="65AE05C3">
            <w:pPr>
              <w:widowControl w:val="0"/>
              <w:suppressAutoHyphens/>
              <w:spacing w:after="120" w:line="259" w:lineRule="auto"/>
              <w:rPr>
                <w:b/>
                <w:sz w:val="22"/>
                <w:szCs w:val="22"/>
              </w:rPr>
            </w:pPr>
            <w:r w:rsidRPr="001B55F5">
              <w:rPr>
                <w:b/>
                <w:sz w:val="22"/>
                <w:szCs w:val="22"/>
              </w:rPr>
              <w:t>Progress notes</w:t>
            </w:r>
          </w:p>
        </w:tc>
      </w:tr>
      <w:tr w:rsidR="001B55F5" w:rsidTr="6D31376A" w14:paraId="18F87B88" w14:textId="77777777">
        <w:trPr>
          <w:trHeight w:val="843"/>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1B55F5" w:rsidP="3930AB05" w:rsidRDefault="009908F0" w14:paraId="32908656" w14:textId="1612AFEA">
            <w:pPr>
              <w:widowControl w:val="0"/>
              <w:spacing w:before="0" w:line="259" w:lineRule="auto"/>
            </w:pPr>
            <w:r w:rsidRPr="3930AB05">
              <w:rPr>
                <w:b/>
                <w:bCs/>
                <w:sz w:val="20"/>
                <w:szCs w:val="20"/>
              </w:rPr>
              <w:t xml:space="preserve">7.2.1 </w:t>
            </w:r>
            <w:r w:rsidRPr="3930AB05">
              <w:rPr>
                <w:sz w:val="20"/>
                <w:szCs w:val="20"/>
              </w:rPr>
              <w:t>There is an effective self-assessment and quality improvement process in place.</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3A3B29" w:rsidP="3930AB05" w:rsidRDefault="009908F0" w14:paraId="1903E17C" w14:textId="2B1B5497">
            <w:pPr>
              <w:widowControl w:val="0"/>
              <w:spacing w:before="0" w:line="259" w:lineRule="auto"/>
              <w:rPr>
                <w:sz w:val="20"/>
                <w:szCs w:val="20"/>
              </w:rPr>
            </w:pPr>
            <w:r w:rsidRPr="3930AB05">
              <w:rPr>
                <w:sz w:val="20"/>
                <w:szCs w:val="20"/>
              </w:rPr>
              <w:t>Provide ECT a full day release to attend to authentic and effective reflection and review of the QIP with the</w:t>
            </w:r>
            <w:r w:rsidRPr="3930AB05" w:rsidR="1873CA3A">
              <w:rPr>
                <w:sz w:val="20"/>
                <w:szCs w:val="20"/>
              </w:rPr>
              <w:t xml:space="preserve"> supervisor/principal.</w:t>
            </w:r>
          </w:p>
          <w:p w:rsidRPr="001B55F5" w:rsidR="003A3B29" w:rsidP="3930AB05" w:rsidRDefault="003A3B29" w14:paraId="30713B8A" w14:textId="367C5F48">
            <w:pPr>
              <w:widowControl w:val="0"/>
              <w:spacing w:before="0" w:line="259" w:lineRule="auto"/>
              <w:rPr>
                <w:sz w:val="20"/>
                <w:szCs w:val="20"/>
              </w:rPr>
            </w:pPr>
          </w:p>
          <w:p w:rsidRPr="001B55F5" w:rsidR="003A3B29" w:rsidP="3930AB05" w:rsidRDefault="1E21F85B" w14:paraId="630F17A5" w14:textId="663EF07B">
            <w:pPr>
              <w:widowControl w:val="0"/>
              <w:spacing w:before="0" w:line="259" w:lineRule="auto"/>
              <w:rPr>
                <w:sz w:val="20"/>
                <w:szCs w:val="20"/>
              </w:rPr>
            </w:pPr>
            <w:r w:rsidRPr="2A667B2B">
              <w:rPr>
                <w:sz w:val="20"/>
                <w:szCs w:val="20"/>
              </w:rPr>
              <w:t xml:space="preserve">Timetable a set meeting time within this day to ensure review </w:t>
            </w:r>
            <w:r w:rsidRPr="2A667B2B" w:rsidR="64071C03">
              <w:rPr>
                <w:sz w:val="20"/>
                <w:szCs w:val="20"/>
              </w:rPr>
              <w:t>an</w:t>
            </w:r>
            <w:r w:rsidRPr="2A667B2B">
              <w:rPr>
                <w:sz w:val="20"/>
                <w:szCs w:val="20"/>
              </w:rPr>
              <w:t>d reflection occur</w:t>
            </w:r>
            <w:r w:rsidRPr="2A667B2B" w:rsidR="77854BF2">
              <w:rPr>
                <w:sz w:val="20"/>
                <w:szCs w:val="20"/>
              </w:rPr>
              <w:t xml:space="preserve">s </w:t>
            </w:r>
            <w:r w:rsidRPr="2A667B2B">
              <w:rPr>
                <w:sz w:val="20"/>
                <w:szCs w:val="20"/>
              </w:rPr>
              <w:t>weekly</w:t>
            </w:r>
            <w:r w:rsidRPr="2A667B2B" w:rsidR="7A58F576">
              <w:rPr>
                <w:sz w:val="20"/>
                <w:szCs w:val="20"/>
              </w:rPr>
              <w:t xml:space="preserve"> with the whole preschool team.</w:t>
            </w:r>
          </w:p>
          <w:p w:rsidRPr="001B55F5" w:rsidR="003A3B29" w:rsidP="3930AB05" w:rsidRDefault="003A3B29" w14:paraId="452153C9" w14:textId="541F5CFB">
            <w:pPr>
              <w:widowControl w:val="0"/>
              <w:spacing w:before="0" w:line="259" w:lineRule="auto"/>
              <w:rPr>
                <w:sz w:val="20"/>
                <w:szCs w:val="20"/>
              </w:rPr>
            </w:pPr>
          </w:p>
          <w:p w:rsidRPr="001B55F5" w:rsidR="003A3B29" w:rsidP="3930AB05" w:rsidRDefault="1E21F85B" w14:paraId="6D7E4FB1" w14:textId="2BE2E900">
            <w:pPr>
              <w:widowControl w:val="0"/>
              <w:spacing w:before="0" w:line="259" w:lineRule="auto"/>
              <w:rPr>
                <w:sz w:val="20"/>
                <w:szCs w:val="20"/>
              </w:rPr>
            </w:pPr>
            <w:r w:rsidRPr="2A667B2B">
              <w:rPr>
                <w:sz w:val="20"/>
                <w:szCs w:val="20"/>
              </w:rPr>
              <w:t>Establish a meeting agenda to ensure</w:t>
            </w:r>
            <w:r w:rsidRPr="2A667B2B" w:rsidR="1791C523">
              <w:rPr>
                <w:sz w:val="20"/>
                <w:szCs w:val="20"/>
              </w:rPr>
              <w:t xml:space="preserve"> all aspects of the EC setting are reflected on</w:t>
            </w:r>
            <w:r w:rsidRPr="2A667B2B" w:rsidR="5E88D37C">
              <w:rPr>
                <w:sz w:val="20"/>
                <w:szCs w:val="20"/>
              </w:rPr>
              <w:t xml:space="preserve"> by all staff.</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1B55F5" w:rsidP="3930AB05" w:rsidRDefault="35339CFB" w14:paraId="47D6C77C" w14:textId="069A9D54">
            <w:pPr>
              <w:widowControl w:val="0"/>
              <w:suppressAutoHyphens/>
              <w:spacing w:before="0" w:line="259" w:lineRule="auto"/>
              <w:rPr>
                <w:sz w:val="20"/>
                <w:szCs w:val="20"/>
              </w:rPr>
            </w:pPr>
            <w:r w:rsidRPr="3930AB05">
              <w:rPr>
                <w:sz w:val="20"/>
                <w:szCs w:val="20"/>
              </w:rPr>
              <w:t>Le</w:t>
            </w:r>
            <w:r w:rsidRPr="3930AB05" w:rsidR="00A1A62F">
              <w:rPr>
                <w:sz w:val="20"/>
                <w:szCs w:val="20"/>
              </w:rPr>
              <w:t xml:space="preserve">d by </w:t>
            </w:r>
            <w:r w:rsidRPr="3930AB05">
              <w:rPr>
                <w:sz w:val="20"/>
                <w:szCs w:val="20"/>
              </w:rPr>
              <w:t>Alison</w:t>
            </w:r>
          </w:p>
          <w:p w:rsidRPr="001B55F5" w:rsidR="001B55F5" w:rsidP="3930AB05" w:rsidRDefault="66FD3F85" w14:paraId="21C43592" w14:textId="6C1EC41E">
            <w:pPr>
              <w:widowControl w:val="0"/>
              <w:suppressAutoHyphens/>
              <w:spacing w:before="0" w:line="259" w:lineRule="auto"/>
              <w:rPr>
                <w:sz w:val="20"/>
                <w:szCs w:val="20"/>
              </w:rPr>
            </w:pPr>
            <w:r w:rsidRPr="6D31376A">
              <w:rPr>
                <w:sz w:val="20"/>
                <w:szCs w:val="20"/>
              </w:rPr>
              <w:t>Support DP</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19429F" w:rsidP="7515FEB6" w:rsidRDefault="221BBB2D" w14:paraId="60EFE359" w14:textId="7479B258">
            <w:pPr>
              <w:widowControl w:val="0"/>
              <w:suppressAutoHyphens/>
              <w:spacing w:before="0" w:line="259" w:lineRule="auto"/>
              <w:rPr>
                <w:sz w:val="20"/>
                <w:szCs w:val="20"/>
              </w:rPr>
            </w:pPr>
            <w:r w:rsidRPr="6D31376A">
              <w:rPr>
                <w:sz w:val="20"/>
                <w:szCs w:val="20"/>
              </w:rPr>
              <w:t xml:space="preserve">Timetabled regular release day for ECT </w:t>
            </w:r>
            <w:r w:rsidRPr="6D31376A" w:rsidR="7F29D366">
              <w:rPr>
                <w:sz w:val="20"/>
                <w:szCs w:val="20"/>
              </w:rPr>
              <w:t>(regular CRT)</w:t>
            </w:r>
          </w:p>
          <w:p w:rsidRPr="001B55F5" w:rsidR="0019429F" w:rsidP="3930AB05" w:rsidRDefault="0019429F" w14:paraId="35590969" w14:textId="34DE60FD">
            <w:pPr>
              <w:widowControl w:val="0"/>
              <w:suppressAutoHyphens/>
              <w:spacing w:before="0" w:line="259" w:lineRule="auto"/>
              <w:rPr>
                <w:sz w:val="20"/>
                <w:szCs w:val="20"/>
              </w:rPr>
            </w:pPr>
          </w:p>
          <w:p w:rsidRPr="001B55F5" w:rsidR="0019429F" w:rsidP="7515FEB6" w:rsidRDefault="77477F35" w14:paraId="69847D7B" w14:textId="5680E156">
            <w:pPr>
              <w:widowControl w:val="0"/>
              <w:suppressAutoHyphens/>
              <w:spacing w:before="0" w:line="259" w:lineRule="auto"/>
              <w:rPr>
                <w:sz w:val="20"/>
                <w:szCs w:val="20"/>
              </w:rPr>
            </w:pPr>
            <w:r w:rsidRPr="7515FEB6">
              <w:rPr>
                <w:sz w:val="20"/>
                <w:szCs w:val="20"/>
              </w:rPr>
              <w:t>Set time for meeting on the same day is established and meetings undertaken.</w:t>
            </w:r>
          </w:p>
          <w:p w:rsidRPr="001B55F5" w:rsidR="0019429F" w:rsidP="3930AB05" w:rsidRDefault="0019429F" w14:paraId="218D157A" w14:textId="21071442">
            <w:pPr>
              <w:widowControl w:val="0"/>
              <w:suppressAutoHyphens/>
              <w:spacing w:before="0" w:line="259" w:lineRule="auto"/>
              <w:rPr>
                <w:sz w:val="20"/>
                <w:szCs w:val="20"/>
              </w:rPr>
            </w:pPr>
          </w:p>
          <w:p w:rsidRPr="001B55F5" w:rsidR="0019429F" w:rsidP="7515FEB6" w:rsidRDefault="6C112EF0" w14:paraId="7F47F249" w14:textId="5E87A596">
            <w:pPr>
              <w:widowControl w:val="0"/>
              <w:suppressAutoHyphens/>
              <w:spacing w:before="0" w:line="259" w:lineRule="auto"/>
              <w:rPr>
                <w:sz w:val="20"/>
                <w:szCs w:val="20"/>
              </w:rPr>
            </w:pPr>
            <w:r w:rsidRPr="7515FEB6">
              <w:rPr>
                <w:sz w:val="20"/>
                <w:szCs w:val="20"/>
              </w:rPr>
              <w:t xml:space="preserve">Ongoing meeting minutes </w:t>
            </w:r>
            <w:r w:rsidRPr="7515FEB6" w:rsidR="6131ACD4">
              <w:rPr>
                <w:sz w:val="20"/>
                <w:szCs w:val="20"/>
              </w:rPr>
              <w:t xml:space="preserve">demonstrate </w:t>
            </w:r>
            <w:r w:rsidRPr="7515FEB6">
              <w:rPr>
                <w:sz w:val="20"/>
                <w:szCs w:val="20"/>
              </w:rPr>
              <w:t xml:space="preserve">all aspects of the preschool are </w:t>
            </w:r>
            <w:r w:rsidRPr="7515FEB6" w:rsidR="7FDE1A60">
              <w:rPr>
                <w:sz w:val="20"/>
                <w:szCs w:val="20"/>
              </w:rPr>
              <w:t>considered weekly.</w:t>
            </w:r>
          </w:p>
        </w:tc>
        <w:tc>
          <w:tcPr>
            <w:tcW w:w="63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55F5" w:rsidR="001B55F5" w:rsidP="3930AB05" w:rsidRDefault="2AA2FE4E" w14:paraId="1635E3C2" w14:textId="5D6BC00B">
            <w:pPr>
              <w:widowControl w:val="0"/>
              <w:suppressAutoHyphens/>
              <w:spacing w:before="0" w:line="259" w:lineRule="auto"/>
              <w:rPr>
                <w:sz w:val="20"/>
                <w:szCs w:val="20"/>
              </w:rPr>
            </w:pPr>
            <w:r w:rsidRPr="3930AB05">
              <w:rPr>
                <w:sz w:val="20"/>
                <w:szCs w:val="20"/>
              </w:rPr>
              <w:t>Timetabled release for ECT established (with regular CRT to ensure continuity of program)</w:t>
            </w:r>
          </w:p>
          <w:p w:rsidRPr="001B55F5" w:rsidR="001B55F5" w:rsidP="3930AB05" w:rsidRDefault="001B55F5" w14:paraId="4649475A" w14:textId="30501ECC">
            <w:pPr>
              <w:widowControl w:val="0"/>
              <w:suppressAutoHyphens/>
              <w:spacing w:before="0" w:line="259" w:lineRule="auto"/>
              <w:rPr>
                <w:sz w:val="20"/>
                <w:szCs w:val="20"/>
              </w:rPr>
            </w:pPr>
          </w:p>
          <w:p w:rsidRPr="001B55F5" w:rsidR="001B55F5" w:rsidP="7515FEB6" w:rsidRDefault="254B2D8E" w14:paraId="0B6BB223" w14:textId="4D7DF5D0">
            <w:pPr>
              <w:widowControl w:val="0"/>
              <w:suppressAutoHyphens/>
              <w:spacing w:before="0" w:line="259" w:lineRule="auto"/>
              <w:rPr>
                <w:sz w:val="20"/>
                <w:szCs w:val="20"/>
              </w:rPr>
            </w:pPr>
            <w:r w:rsidRPr="6D31376A">
              <w:rPr>
                <w:sz w:val="20"/>
                <w:szCs w:val="20"/>
              </w:rPr>
              <w:t>Meeting time established</w:t>
            </w:r>
            <w:r w:rsidRPr="6D31376A" w:rsidR="33EDE8D3">
              <w:rPr>
                <w:sz w:val="20"/>
                <w:szCs w:val="20"/>
              </w:rPr>
              <w:t xml:space="preserve"> but SLSO can’t attend due to no other SLSO with Cert. 3 onsite to relieve her. Staffing issue – advertise locally.</w:t>
            </w:r>
            <w:r w:rsidRPr="6D31376A" w:rsidR="1E2D0C38">
              <w:rPr>
                <w:sz w:val="20"/>
                <w:szCs w:val="20"/>
              </w:rPr>
              <w:t xml:space="preserve"> Second SLSO employed in reading intervention team Cert 3 and will support </w:t>
            </w:r>
            <w:r w:rsidRPr="6D31376A" w:rsidR="0AAA8E7C">
              <w:rPr>
                <w:sz w:val="20"/>
                <w:szCs w:val="20"/>
              </w:rPr>
              <w:t>as needed.</w:t>
            </w:r>
          </w:p>
          <w:p w:rsidR="2A667B2B" w:rsidP="2A667B2B" w:rsidRDefault="2A667B2B" w14:paraId="697AA984" w14:textId="1C59210D">
            <w:pPr>
              <w:widowControl w:val="0"/>
              <w:spacing w:before="0" w:line="259" w:lineRule="auto"/>
              <w:rPr>
                <w:sz w:val="20"/>
                <w:szCs w:val="20"/>
              </w:rPr>
            </w:pPr>
          </w:p>
          <w:p w:rsidR="013EDE74" w:rsidP="7515FEB6" w:rsidRDefault="12F1A2E1" w14:paraId="02E2404C" w14:textId="1A188CDF">
            <w:pPr>
              <w:widowControl w:val="0"/>
              <w:spacing w:before="0" w:line="259" w:lineRule="auto"/>
              <w:rPr>
                <w:sz w:val="20"/>
                <w:szCs w:val="20"/>
              </w:rPr>
            </w:pPr>
            <w:r w:rsidRPr="6D31376A">
              <w:rPr>
                <w:sz w:val="20"/>
                <w:szCs w:val="20"/>
              </w:rPr>
              <w:t xml:space="preserve">Additional SLSO employed </w:t>
            </w:r>
            <w:r w:rsidRPr="6D31376A" w:rsidR="192A8FEF">
              <w:rPr>
                <w:sz w:val="20"/>
                <w:szCs w:val="20"/>
              </w:rPr>
              <w:t>(working towards</w:t>
            </w:r>
            <w:r w:rsidRPr="6D31376A">
              <w:rPr>
                <w:sz w:val="20"/>
                <w:szCs w:val="20"/>
              </w:rPr>
              <w:t xml:space="preserve"> Cert. 3</w:t>
            </w:r>
            <w:r w:rsidRPr="6D31376A" w:rsidR="35411A56">
              <w:rPr>
                <w:sz w:val="20"/>
                <w:szCs w:val="20"/>
              </w:rPr>
              <w:t xml:space="preserve"> - </w:t>
            </w:r>
            <w:r w:rsidRPr="6D31376A">
              <w:rPr>
                <w:sz w:val="20"/>
                <w:szCs w:val="20"/>
              </w:rPr>
              <w:t xml:space="preserve">is not counted for ratio) to </w:t>
            </w:r>
            <w:r w:rsidRPr="6D31376A" w:rsidR="1FFD197D">
              <w:rPr>
                <w:sz w:val="20"/>
                <w:szCs w:val="20"/>
              </w:rPr>
              <w:t>provide</w:t>
            </w:r>
            <w:r w:rsidRPr="6D31376A">
              <w:rPr>
                <w:sz w:val="20"/>
                <w:szCs w:val="20"/>
              </w:rPr>
              <w:t xml:space="preserve"> additional support</w:t>
            </w:r>
            <w:r w:rsidRPr="6D31376A" w:rsidR="1701FA03">
              <w:rPr>
                <w:sz w:val="20"/>
                <w:szCs w:val="20"/>
              </w:rPr>
              <w:t xml:space="preserve"> for </w:t>
            </w:r>
            <w:r w:rsidRPr="6D31376A" w:rsidR="152A733B">
              <w:rPr>
                <w:sz w:val="20"/>
                <w:szCs w:val="20"/>
              </w:rPr>
              <w:t>3-year-olds</w:t>
            </w:r>
          </w:p>
          <w:p w:rsidRPr="001B55F5" w:rsidR="001B55F5" w:rsidP="3930AB05" w:rsidRDefault="001B55F5" w14:paraId="2000B41D" w14:textId="75C7DB52">
            <w:pPr>
              <w:widowControl w:val="0"/>
              <w:suppressAutoHyphens/>
              <w:spacing w:before="0" w:line="259" w:lineRule="auto"/>
              <w:rPr>
                <w:sz w:val="20"/>
                <w:szCs w:val="20"/>
              </w:rPr>
            </w:pPr>
          </w:p>
          <w:p w:rsidRPr="001B55F5" w:rsidR="001B55F5" w:rsidP="3930AB05" w:rsidRDefault="59B7C63A" w14:paraId="3FCFBC7A" w14:textId="2F8D48F8">
            <w:pPr>
              <w:widowControl w:val="0"/>
              <w:suppressAutoHyphens/>
              <w:spacing w:before="0" w:line="259" w:lineRule="auto"/>
              <w:rPr>
                <w:sz w:val="20"/>
                <w:szCs w:val="20"/>
              </w:rPr>
            </w:pPr>
            <w:r w:rsidRPr="3930AB05">
              <w:rPr>
                <w:sz w:val="20"/>
                <w:szCs w:val="20"/>
              </w:rPr>
              <w:t xml:space="preserve">Meeting minute agenda developed </w:t>
            </w:r>
            <w:r w:rsidRPr="3930AB05" w:rsidR="0DA9BA48">
              <w:rPr>
                <w:sz w:val="20"/>
                <w:szCs w:val="20"/>
              </w:rPr>
              <w:t>to</w:t>
            </w:r>
            <w:r w:rsidRPr="3930AB05">
              <w:rPr>
                <w:sz w:val="20"/>
                <w:szCs w:val="20"/>
              </w:rPr>
              <w:t xml:space="preserve"> allow for authentic review and reflection of a wide range of preschool aspects.</w:t>
            </w:r>
          </w:p>
          <w:p w:rsidRPr="001B55F5" w:rsidR="001B55F5" w:rsidP="3930AB05" w:rsidRDefault="001B55F5" w14:paraId="143D5FCA" w14:textId="1AFCB6DE">
            <w:pPr>
              <w:widowControl w:val="0"/>
              <w:suppressAutoHyphens/>
              <w:spacing w:before="0" w:line="259" w:lineRule="auto"/>
              <w:rPr>
                <w:sz w:val="20"/>
                <w:szCs w:val="20"/>
              </w:rPr>
            </w:pPr>
          </w:p>
          <w:p w:rsidRPr="001B55F5" w:rsidR="001B55F5" w:rsidP="2A667B2B" w:rsidRDefault="10CE4BA8" w14:paraId="78A97933" w14:textId="78C89788">
            <w:pPr>
              <w:widowControl w:val="0"/>
              <w:suppressAutoHyphens/>
              <w:spacing w:before="0" w:line="259" w:lineRule="auto"/>
              <w:rPr>
                <w:sz w:val="20"/>
                <w:szCs w:val="20"/>
              </w:rPr>
            </w:pPr>
            <w:r w:rsidRPr="6D31376A">
              <w:rPr>
                <w:sz w:val="20"/>
                <w:szCs w:val="20"/>
              </w:rPr>
              <w:t>Challenge is to include staff relieving ECT and Substantive SLSO – meeting may need to be held before or after school?</w:t>
            </w:r>
            <w:r w:rsidRPr="6D31376A" w:rsidR="74CD051F">
              <w:rPr>
                <w:sz w:val="20"/>
                <w:szCs w:val="20"/>
              </w:rPr>
              <w:t xml:space="preserve"> This means the CRT is attending 3 meetings after school every week and they only work 3 days. Could meet during their RFF time</w:t>
            </w:r>
            <w:r w:rsidRPr="6D31376A" w:rsidR="50452161">
              <w:rPr>
                <w:sz w:val="20"/>
                <w:szCs w:val="20"/>
              </w:rPr>
              <w:t xml:space="preserve"> (must be negotiated or released)</w:t>
            </w:r>
          </w:p>
          <w:p w:rsidRPr="001B55F5" w:rsidR="001B55F5" w:rsidP="2A667B2B" w:rsidRDefault="001B55F5" w14:paraId="63536CCE" w14:textId="2F6269E7">
            <w:pPr>
              <w:widowControl w:val="0"/>
              <w:suppressAutoHyphens/>
              <w:spacing w:before="0" w:line="259" w:lineRule="auto"/>
              <w:rPr>
                <w:sz w:val="20"/>
                <w:szCs w:val="20"/>
              </w:rPr>
            </w:pPr>
          </w:p>
          <w:p w:rsidRPr="001B55F5" w:rsidR="001B55F5" w:rsidP="7515FEB6" w:rsidRDefault="0CCE1FF7" w14:paraId="142BA285" w14:textId="6C141945">
            <w:pPr>
              <w:widowControl w:val="0"/>
              <w:suppressAutoHyphens/>
              <w:spacing w:before="0" w:line="259" w:lineRule="auto"/>
              <w:rPr>
                <w:sz w:val="20"/>
                <w:szCs w:val="20"/>
              </w:rPr>
            </w:pPr>
            <w:r w:rsidRPr="7515FEB6">
              <w:rPr>
                <w:sz w:val="20"/>
                <w:szCs w:val="20"/>
              </w:rPr>
              <w:t xml:space="preserve">Cert.3 SLSO (and extra non-SLSO as required) </w:t>
            </w:r>
            <w:r w:rsidRPr="7515FEB6" w:rsidR="1E3F5CA0">
              <w:rPr>
                <w:sz w:val="20"/>
                <w:szCs w:val="20"/>
              </w:rPr>
              <w:t>with</w:t>
            </w:r>
            <w:r w:rsidRPr="7515FEB6">
              <w:rPr>
                <w:sz w:val="20"/>
                <w:szCs w:val="20"/>
              </w:rPr>
              <w:t xml:space="preserve"> additional regular classroom teacher </w:t>
            </w:r>
            <w:r w:rsidRPr="7515FEB6" w:rsidR="5899C15B">
              <w:rPr>
                <w:sz w:val="20"/>
                <w:szCs w:val="20"/>
              </w:rPr>
              <w:t>are timetabled to release the preschool team to meet weekly.</w:t>
            </w:r>
          </w:p>
          <w:p w:rsidRPr="001B55F5" w:rsidR="001B55F5" w:rsidP="6D31376A" w:rsidRDefault="001B55F5" w14:paraId="23AC5E43" w14:textId="2F4EA4D4">
            <w:pPr>
              <w:widowControl w:val="0"/>
              <w:suppressAutoHyphens/>
              <w:spacing w:before="0" w:line="259" w:lineRule="auto"/>
              <w:rPr>
                <w:sz w:val="20"/>
                <w:szCs w:val="20"/>
              </w:rPr>
            </w:pPr>
          </w:p>
          <w:p w:rsidRPr="001B55F5" w:rsidR="001B55F5" w:rsidP="7515FEB6" w:rsidRDefault="5899C15B" w14:paraId="0626C8F8" w14:textId="4CAC0E6E">
            <w:pPr>
              <w:widowControl w:val="0"/>
              <w:suppressAutoHyphens/>
              <w:spacing w:before="0" w:line="259" w:lineRule="auto"/>
              <w:rPr>
                <w:sz w:val="20"/>
                <w:szCs w:val="20"/>
              </w:rPr>
            </w:pPr>
            <w:r w:rsidRPr="7515FEB6">
              <w:rPr>
                <w:sz w:val="20"/>
                <w:szCs w:val="20"/>
              </w:rPr>
              <w:t>Change in staffing has provided an opportunity for children to continue into kindergarten with a familiar preschool teacher</w:t>
            </w:r>
            <w:r w:rsidRPr="7515FEB6" w:rsidR="67AD20E7">
              <w:rPr>
                <w:sz w:val="20"/>
                <w:szCs w:val="20"/>
              </w:rPr>
              <w:t xml:space="preserve"> in 2025 and continue in this cycle with two qualified EC/CR teachers. This </w:t>
            </w:r>
            <w:r w:rsidRPr="7515FEB6" w:rsidR="672A689F">
              <w:rPr>
                <w:sz w:val="20"/>
                <w:szCs w:val="20"/>
              </w:rPr>
              <w:lastRenderedPageBreak/>
              <w:t>represents</w:t>
            </w:r>
            <w:r w:rsidRPr="7515FEB6" w:rsidR="67AD20E7">
              <w:rPr>
                <w:sz w:val="20"/>
                <w:szCs w:val="20"/>
              </w:rPr>
              <w:t xml:space="preserve"> a significant opportunity </w:t>
            </w:r>
            <w:r w:rsidRPr="7515FEB6" w:rsidR="5259CAB0">
              <w:rPr>
                <w:sz w:val="20"/>
                <w:szCs w:val="20"/>
              </w:rPr>
              <w:t xml:space="preserve">to </w:t>
            </w:r>
            <w:r w:rsidRPr="7515FEB6" w:rsidR="180402E4">
              <w:rPr>
                <w:sz w:val="20"/>
                <w:szCs w:val="20"/>
              </w:rPr>
              <w:t>utilise play based learning to engage children and build their confidence as they enter formal education.</w:t>
            </w:r>
          </w:p>
        </w:tc>
      </w:tr>
    </w:tbl>
    <w:p w:rsidR="006D69FD" w:rsidP="00325E4F" w:rsidRDefault="006D69FD" w14:paraId="286A4319" w14:textId="004F11BB">
      <w:pPr>
        <w:suppressAutoHyphens/>
        <w:spacing w:after="160" w:line="259" w:lineRule="auto"/>
        <w:rPr>
          <w:b/>
        </w:rPr>
      </w:pPr>
    </w:p>
    <w:p w:rsidR="00DC6863" w:rsidP="00325E4F" w:rsidRDefault="00DC6863" w14:paraId="4CF2B4C0" w14:textId="77777777">
      <w:pPr>
        <w:suppressAutoHyphens/>
        <w:spacing w:before="0" w:line="240" w:lineRule="auto"/>
        <w:rPr>
          <w:b/>
        </w:rPr>
      </w:pPr>
      <w:r>
        <w:rPr>
          <w:b/>
        </w:rPr>
        <w:br w:type="page"/>
      </w:r>
    </w:p>
    <w:p w:rsidR="00622A36" w:rsidP="00325E4F" w:rsidRDefault="00742F88" w14:paraId="1A4FBE95" w14:textId="32E9C336">
      <w:pPr>
        <w:pStyle w:val="Heading2"/>
        <w:suppressAutoHyphens/>
      </w:pPr>
      <w:r>
        <w:lastRenderedPageBreak/>
        <w:t>Reference</w:t>
      </w:r>
      <w:r w:rsidR="00C15109">
        <w:t>s</w:t>
      </w:r>
    </w:p>
    <w:p w:rsidR="00A409E4" w:rsidP="00325E4F" w:rsidRDefault="00A409E4" w14:paraId="1DC640A8" w14:textId="331DF190">
      <w:pPr>
        <w:suppressAutoHyphens/>
        <w:sectPr w:rsidR="00A409E4" w:rsidSect="004C5207">
          <w:headerReference w:type="default" r:id="rId18"/>
          <w:footerReference w:type="default" r:id="rId19"/>
          <w:headerReference w:type="first" r:id="rId20"/>
          <w:footerReference w:type="first" r:id="rId21"/>
          <w:pgSz w:w="16838" w:h="11906" w:orient="landscape"/>
          <w:pgMar w:top="851" w:right="851" w:bottom="851" w:left="851" w:header="709" w:footer="709" w:gutter="0"/>
          <w:pgNumType w:start="1"/>
          <w:cols w:space="720"/>
          <w:formProt w:val="0"/>
          <w:titlePg/>
          <w:docGrid w:linePitch="326" w:charSpace="4096"/>
        </w:sectPr>
      </w:pPr>
      <w:r w:rsidRPr="004C219A">
        <w:t>Australian Children’s Education and Care Quality Authority</w:t>
      </w:r>
      <w:r>
        <w:t xml:space="preserve"> (</w:t>
      </w:r>
      <w:r w:rsidRPr="007565F1">
        <w:t>ACECQA</w:t>
      </w:r>
      <w:r>
        <w:t>) (2023) ‘</w:t>
      </w:r>
      <w:hyperlink w:history="1" r:id="rId22">
        <w:r w:rsidRPr="00FB6D34">
          <w:rPr>
            <w:rStyle w:val="Hyperlink"/>
          </w:rPr>
          <w:t>Guide to the National Quality Framework</w:t>
        </w:r>
      </w:hyperlink>
      <w:r>
        <w:t xml:space="preserve">’, </w:t>
      </w:r>
      <w:r w:rsidRPr="007565F1">
        <w:t>ACECQA</w:t>
      </w:r>
      <w:r>
        <w:t xml:space="preserve">, accessed </w:t>
      </w:r>
      <w:r w:rsidR="00E02F42">
        <w:t>31</w:t>
      </w:r>
      <w:r>
        <w:t xml:space="preserve"> July 2023.</w:t>
      </w:r>
    </w:p>
    <w:p w:rsidRPr="00A43D4D" w:rsidR="00E20849" w:rsidP="00325E4F" w:rsidRDefault="00E20849" w14:paraId="76D984ED" w14:textId="77777777">
      <w:pPr>
        <w:suppressAutoHyphens/>
        <w:spacing w:line="25" w:lineRule="atLeast"/>
        <w:rPr>
          <w:rStyle w:val="Strong"/>
        </w:rPr>
      </w:pPr>
      <w:r w:rsidRPr="00A43D4D">
        <w:rPr>
          <w:rStyle w:val="Strong"/>
        </w:rPr>
        <w:lastRenderedPageBreak/>
        <w:t>© State of New South Wales (Department of Education), 2023</w:t>
      </w:r>
    </w:p>
    <w:p w:rsidR="00E20849" w:rsidP="00325E4F" w:rsidRDefault="00E20849" w14:paraId="11CD74C8" w14:textId="77777777">
      <w:pPr>
        <w:suppressAutoHyphens/>
      </w:pPr>
      <w:r w:rsidRPr="7515FEB6">
        <w:t xml:space="preserve">The copyright material published in this resource is subject to the </w:t>
      </w:r>
      <w:r w:rsidRPr="7515FEB6">
        <w:rPr>
          <w:i/>
          <w:iCs/>
        </w:rPr>
        <w:t>Copyright Act 1968</w:t>
      </w:r>
      <w:r w:rsidRPr="7515FEB6">
        <w:t xml:space="preserve"> (Cth) and is owned by the NSW Department of Education or, where indicated, by a party other than the NSW Department of Education (third-party material).</w:t>
      </w:r>
    </w:p>
    <w:p w:rsidR="00E20849" w:rsidP="00325E4F" w:rsidRDefault="00E20849" w14:paraId="1205D9BA" w14:textId="77777777">
      <w:pPr>
        <w:suppressAutoHyphens/>
      </w:pPr>
      <w:r>
        <w:t xml:space="preserve">Copyright material available in this resource and owned by the NSW Department of Education is licensed under a </w:t>
      </w:r>
      <w:hyperlink w:history="1" r:id="rId23">
        <w:r>
          <w:rPr>
            <w:rStyle w:val="Hyperlink"/>
          </w:rPr>
          <w:t>Creative Commons Attribution 4.0 International (CC BY 4.0) license</w:t>
        </w:r>
      </w:hyperlink>
      <w:r>
        <w:t>.</w:t>
      </w:r>
    </w:p>
    <w:p w:rsidR="00E20849" w:rsidP="00325E4F" w:rsidRDefault="00E20849" w14:paraId="057E6979" w14:textId="77777777">
      <w:pPr>
        <w:suppressAutoHyphens/>
        <w:spacing w:line="300" w:lineRule="auto"/>
      </w:pPr>
      <w:r>
        <w:rPr>
          <w:noProof/>
        </w:rPr>
        <w:drawing>
          <wp:inline distT="0" distB="0" distL="0" distR="0" wp14:anchorId="41726F91" wp14:editId="3355FF67">
            <wp:extent cx="1231265" cy="426720"/>
            <wp:effectExtent l="0" t="0" r="6985" b="0"/>
            <wp:docPr id="9" name="Picture 9" descr="Creative Commons Attribution 4.0 International (CC BY 4.0)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4.0 International (CC BY 4.0) license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rsidR="00E20849" w:rsidP="00325E4F" w:rsidRDefault="00E20849" w14:paraId="5DA10393" w14:textId="77777777">
      <w:pPr>
        <w:suppressAutoHyphens/>
        <w:spacing w:line="300" w:lineRule="auto"/>
      </w:pPr>
      <w:r>
        <w:t>This license allows you to share and adapt the material for any purpose, even commercially.</w:t>
      </w:r>
    </w:p>
    <w:p w:rsidR="00E20849" w:rsidP="00325E4F" w:rsidRDefault="00E20849" w14:paraId="0512F639" w14:textId="77777777">
      <w:pPr>
        <w:suppressAutoHyphens/>
        <w:spacing w:line="300" w:lineRule="auto"/>
      </w:pPr>
      <w:r>
        <w:t>Attribution should be given to © State of New South Wales (Department of Education), 2023.</w:t>
      </w:r>
    </w:p>
    <w:p w:rsidR="00E20849" w:rsidP="00325E4F" w:rsidRDefault="00E20849" w14:paraId="437C97B0" w14:textId="77777777">
      <w:pPr>
        <w:suppressAutoHyphens/>
        <w:spacing w:line="300" w:lineRule="auto"/>
      </w:pPr>
      <w:r>
        <w:t>Material in this resource not available under a Creative Commons license:</w:t>
      </w:r>
    </w:p>
    <w:p w:rsidR="00E20849" w:rsidP="00325E4F" w:rsidRDefault="00E20849" w14:paraId="1DD41082" w14:textId="77777777">
      <w:pPr>
        <w:pStyle w:val="ListBullet"/>
        <w:suppressAutoHyphens/>
        <w:spacing w:line="300" w:lineRule="auto"/>
      </w:pPr>
      <w:r w:rsidRPr="7515FEB6">
        <w:t>the NSW Department of Education logo, other logos and trademark-protected material</w:t>
      </w:r>
    </w:p>
    <w:p w:rsidR="00E20849" w:rsidP="00325E4F" w:rsidRDefault="00E20849" w14:paraId="6B8A0F56" w14:textId="77777777">
      <w:pPr>
        <w:pStyle w:val="ListBullet"/>
        <w:suppressAutoHyphens/>
        <w:spacing w:line="300" w:lineRule="auto"/>
      </w:pPr>
      <w:r>
        <w:t>material owned by a third party that has been reproduced with permission. You will need to obtain permission from the third party to reuse its material.</w:t>
      </w:r>
    </w:p>
    <w:p w:rsidRPr="004C3763" w:rsidR="00E20849" w:rsidP="00325E4F" w:rsidRDefault="00E20849" w14:paraId="2A7B345B" w14:textId="77777777">
      <w:pPr>
        <w:pStyle w:val="FeatureBox2"/>
        <w:suppressAutoHyphens/>
        <w:spacing w:line="30" w:lineRule="atLeast"/>
        <w:rPr>
          <w:rStyle w:val="Strong"/>
        </w:rPr>
      </w:pPr>
      <w:r w:rsidRPr="004C3763">
        <w:rPr>
          <w:rStyle w:val="Strong"/>
        </w:rPr>
        <w:t>Links to third-party material and websites</w:t>
      </w:r>
    </w:p>
    <w:p w:rsidR="00E20849" w:rsidP="00325E4F" w:rsidRDefault="00E20849" w14:paraId="53943FEE" w14:textId="77777777">
      <w:pPr>
        <w:pStyle w:val="FeatureBox2"/>
        <w:suppressAutoHyphens/>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rsidRPr="00DC6863" w:rsidR="00DC6863" w:rsidP="00325E4F" w:rsidRDefault="00E20849" w14:paraId="05E19319" w14:textId="1B13674D">
      <w:pPr>
        <w:pStyle w:val="FeatureBox2"/>
        <w:suppressAutoHyphens/>
        <w:spacing w:line="30" w:lineRule="atLeast"/>
      </w:pPr>
      <w:r w:rsidRPr="7515FEB6">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7515FEB6">
        <w:rPr>
          <w:rStyle w:val="Emphasis"/>
        </w:rPr>
        <w:t>Copyright Act 1968</w:t>
      </w:r>
      <w:r w:rsidRPr="7515FEB6">
        <w:t xml:space="preserve"> (Cth). The department accepts no responsibility for content on third-party websites.</w:t>
      </w:r>
    </w:p>
    <w:sectPr w:rsidRPr="00DC6863" w:rsidR="00DC6863" w:rsidSect="00D2403C">
      <w:headerReference w:type="first" r:id="rId25"/>
      <w:footerReference w:type="first" r:id="rId26"/>
      <w:pgSz w:w="16838" w:h="11906" w:orient="landscape"/>
      <w:pgMar w:top="1134" w:right="1134" w:bottom="1134" w:left="1134"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W" w:author="Lyndal Woodward" w:date="2024-06-12T11:26:00Z" w:id="4">
    <w:p w:rsidR="00B430EC" w:rsidP="00B430EC" w:rsidRDefault="00B430EC" w14:paraId="0E82D436" w14:textId="77777777">
      <w:pPr>
        <w:pStyle w:val="CommentText"/>
      </w:pPr>
      <w:r>
        <w:rPr>
          <w:rStyle w:val="CommentReference"/>
        </w:rPr>
        <w:annotationRef/>
      </w:r>
      <w:r>
        <w:t>This is a lovely philosophy. Given your context, consider including information about your shared commitment to ensuring cultural safety for children, families and educators.</w:t>
      </w:r>
    </w:p>
  </w:comment>
  <w:comment w:initials="LW" w:author="Lyndal Woodward" w:date="2024-06-12T12:47:00Z" w:id="5">
    <w:p w:rsidR="00BB2D67" w:rsidP="00BB2D67" w:rsidRDefault="00BB2D67" w14:paraId="189EF43F" w14:textId="77777777">
      <w:pPr>
        <w:pStyle w:val="CommentText"/>
      </w:pPr>
      <w:r>
        <w:rPr>
          <w:rStyle w:val="CommentReference"/>
        </w:rPr>
        <w:annotationRef/>
      </w:r>
      <w:r>
        <w:t>Great QA1 goal and steps. Please add date references for progress notes to shown engagement over time. It can be as simple as W2, T2, 24 for example.</w:t>
      </w:r>
    </w:p>
  </w:comment>
  <w:comment w:initials="LW" w:author="Lyndal Woodward" w:date="2024-06-12T13:12:00Z" w:id="8">
    <w:p w:rsidR="00A10BAA" w:rsidP="00A10BAA" w:rsidRDefault="00A10BAA" w14:paraId="41A85C90" w14:textId="77777777">
      <w:pPr>
        <w:pStyle w:val="CommentText"/>
      </w:pPr>
      <w:r>
        <w:rPr>
          <w:rStyle w:val="CommentReference"/>
        </w:rPr>
        <w:annotationRef/>
      </w:r>
      <w:r>
        <w:t>Lovely goal - consider adding cultural safety and community links lens Barb may bring which is excellent induction and orientation support for new ECTs. This approach can set the service up for success through optimal educator wellbeing and culture of collaboration.</w:t>
      </w:r>
    </w:p>
    <w:p w:rsidR="00A10BAA" w:rsidP="00A10BAA" w:rsidRDefault="00A10BAA" w14:paraId="28048130" w14:textId="77777777">
      <w:pPr>
        <w:pStyle w:val="CommentText"/>
      </w:pPr>
      <w:r>
        <w:t xml:space="preserve"> </w:t>
      </w:r>
    </w:p>
  </w:comment>
  <w:comment w:initials="LW" w:author="Lyndal Woodward" w:date="2024-06-12T13:16:00Z" w:id="10">
    <w:p w:rsidR="00104A83" w:rsidP="00104A83" w:rsidRDefault="00104A83" w14:paraId="0ADD52D2" w14:textId="77777777">
      <w:pPr>
        <w:pStyle w:val="CommentText"/>
      </w:pPr>
      <w:r>
        <w:rPr>
          <w:rStyle w:val="CommentReference"/>
        </w:rPr>
        <w:annotationRef/>
      </w:r>
      <w:r>
        <w:t>Goals need an end. The work is ongoing of course but educators accessing PL and developing strategies to support self regulation need to have a timeline in the QIP.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2D436" w15:done="0"/>
  <w15:commentEx w15:paraId="189EF43F" w15:done="0"/>
  <w15:commentEx w15:paraId="28048130" w15:done="0"/>
  <w15:commentEx w15:paraId="0ADD52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FC60CC" w16cex:dateUtc="2024-06-12T01:26:00Z"/>
  <w16cex:commentExtensible w16cex:durableId="38BABFBE" w16cex:dateUtc="2024-06-12T02:47:00Z"/>
  <w16cex:commentExtensible w16cex:durableId="64670B24" w16cex:dateUtc="2024-06-12T03:12:00Z"/>
  <w16cex:commentExtensible w16cex:durableId="72758365" w16cex:dateUtc="2024-06-12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2D436" w16cid:durableId="0EFC60CC"/>
  <w16cid:commentId w16cid:paraId="189EF43F" w16cid:durableId="38BABFBE"/>
  <w16cid:commentId w16cid:paraId="28048130" w16cid:durableId="64670B24"/>
  <w16cid:commentId w16cid:paraId="0ADD52D2" w16cid:durableId="72758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28F" w:rsidRDefault="00CA628F" w14:paraId="15D5AAF4" w14:textId="77777777">
      <w:pPr>
        <w:spacing w:line="240" w:lineRule="auto"/>
      </w:pPr>
      <w:r>
        <w:separator/>
      </w:r>
    </w:p>
  </w:endnote>
  <w:endnote w:type="continuationSeparator" w:id="0">
    <w:p w:rsidR="00CA628F" w:rsidRDefault="00CA628F" w14:paraId="0730C01C" w14:textId="77777777">
      <w:pPr>
        <w:spacing w:line="240" w:lineRule="auto"/>
      </w:pPr>
      <w:r>
        <w:continuationSeparator/>
      </w:r>
    </w:p>
  </w:endnote>
  <w:endnote w:type="continuationNotice" w:id="1">
    <w:p w:rsidR="00CA628F" w:rsidRDefault="00CA628F" w14:paraId="54D7C84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1"/>
    <w:family w:val="swiss"/>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6856" w:rsidRDefault="00336856" w14:paraId="0C50573B" w14:textId="09B08FC9">
    <w:pPr>
      <w:pStyle w:val="Footer"/>
    </w:pPr>
    <w:r>
      <w:t xml:space="preserve">© NSW Department of Education, Jul-23 </w:t>
    </w:r>
    <w:r>
      <w:ptab w:alignment="right" w:relativeTo="margin" w:leader="none"/>
    </w:r>
    <w:r>
      <w:rPr>
        <w:noProof/>
      </w:rPr>
      <w:drawing>
        <wp:inline distT="0" distB="0" distL="0" distR="0" wp14:anchorId="556DD066" wp14:editId="7BAD71FE">
          <wp:extent cx="560705" cy="19812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705" cy="1981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1B34" w:rsidP="00371B34" w:rsidRDefault="00371B34" w14:paraId="3187E4D1" w14:textId="29057E10">
    <w:pPr>
      <w:pStyle w:val="Logo"/>
    </w:pPr>
    <w:r>
      <w:t xml:space="preserve">education.nsw.gov.au </w:t>
    </w:r>
    <w:r>
      <w:rPr>
        <w:noProof/>
      </w:rPr>
      <w:ptab w:alignment="right" w:relativeTo="margin" w:leader="none"/>
    </w:r>
    <w:r>
      <w:rPr>
        <w:noProof/>
      </w:rPr>
      <w:drawing>
        <wp:inline distT="0" distB="0" distL="0" distR="0" wp14:anchorId="0FADCF0E" wp14:editId="205DBD0B">
          <wp:extent cx="509270" cy="543560"/>
          <wp:effectExtent l="0" t="0" r="5080" b="889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5435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3763" w:rsidR="001D0489" w:rsidP="004C3763" w:rsidRDefault="001D0489" w14:paraId="7B2B6A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28F" w:rsidRDefault="00CA628F" w14:paraId="609E89B4" w14:textId="77777777">
      <w:pPr>
        <w:spacing w:line="240" w:lineRule="auto"/>
      </w:pPr>
      <w:r>
        <w:separator/>
      </w:r>
    </w:p>
  </w:footnote>
  <w:footnote w:type="continuationSeparator" w:id="0">
    <w:p w:rsidR="00CA628F" w:rsidRDefault="00CA628F" w14:paraId="04E4AE6A" w14:textId="77777777">
      <w:pPr>
        <w:spacing w:line="240" w:lineRule="auto"/>
      </w:pPr>
      <w:r>
        <w:continuationSeparator/>
      </w:r>
    </w:p>
  </w:footnote>
  <w:footnote w:type="continuationNotice" w:id="1">
    <w:p w:rsidR="00CA628F" w:rsidRDefault="00CA628F" w14:paraId="30031C3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6863" w:rsidR="00434A4E" w:rsidP="00DC6863" w:rsidRDefault="00DE094C" w14:paraId="3E94D78F" w14:textId="7DD03FF6">
    <w:pPr>
      <w:pStyle w:val="Documentname"/>
      <w:rPr>
        <w:szCs w:val="24"/>
      </w:rPr>
    </w:pPr>
    <w:r>
      <w:t>Birraleegal Goondi Preschool QIP</w:t>
    </w:r>
    <w:r w:rsidRPr="00371B34" w:rsidR="00371B34">
      <w:t xml:space="preserve"> </w:t>
    </w:r>
    <w:r w:rsidR="00336856">
      <w:t xml:space="preserve">| </w:t>
    </w:r>
    <w:r w:rsidR="00336856">
      <w:fldChar w:fldCharType="begin"/>
    </w:r>
    <w:r w:rsidR="00336856">
      <w:instrText xml:space="preserve"> PAGE   \* MERGEFORMAT </w:instrText>
    </w:r>
    <w:r w:rsidR="00336856">
      <w:fldChar w:fldCharType="separate"/>
    </w:r>
    <w:r w:rsidR="00336856">
      <w:t>2</w:t>
    </w:r>
    <w:r w:rsidR="0033685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B34" w:rsidRDefault="00DE094C" w14:paraId="067AB360" w14:textId="3DC862A9">
    <w:pPr>
      <w:pStyle w:val="Header"/>
    </w:pPr>
    <w:r>
      <w:t xml:space="preserve">Birraleegal Goondi Preschool </w:t>
    </w:r>
    <w:r w:rsidR="00371B34">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0AEA" w:rsidR="001D0489" w:rsidP="00A43D4D" w:rsidRDefault="001D0489" w14:paraId="4AC4A9FC" w14:textId="77777777">
    <w:pPr>
      <w:rPr>
        <w:sz w:val="2"/>
        <w:szCs w:val="2"/>
      </w:rPr>
    </w:pPr>
  </w:p>
</w:hdr>
</file>

<file path=word/intelligence2.xml><?xml version="1.0" encoding="utf-8"?>
<int2:intelligence xmlns:int2="http://schemas.microsoft.com/office/intelligence/2020/intelligence" xmlns:oel="http://schemas.microsoft.com/office/2019/extlst">
  <int2:observations>
    <int2:textHash int2:hashCode="IxacWWDle85ogE" int2:id="tONbnc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66D9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01AE42A"/>
    <w:lvl w:ilvl="0">
      <w:start w:val="1"/>
      <w:numFmt w:val="bullet"/>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977ABDB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6FE0218"/>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6825ECA"/>
    <w:multiLevelType w:val="hybridMultilevel"/>
    <w:tmpl w:val="3E26AFD6"/>
    <w:lvl w:ilvl="0" w:tplc="CA8872E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A93F15"/>
    <w:multiLevelType w:val="hybridMultilevel"/>
    <w:tmpl w:val="6898EF02"/>
    <w:lvl w:ilvl="0" w:tplc="CA8872EC">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83787C"/>
    <w:multiLevelType w:val="hybridMultilevel"/>
    <w:tmpl w:val="4788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AE8F7"/>
    <w:multiLevelType w:val="hybridMultilevel"/>
    <w:tmpl w:val="5EE011DC"/>
    <w:lvl w:ilvl="0" w:tplc="81E25348">
      <w:start w:val="1"/>
      <w:numFmt w:val="bullet"/>
      <w:lvlText w:val=""/>
      <w:lvlJc w:val="left"/>
      <w:pPr>
        <w:ind w:left="720" w:hanging="360"/>
      </w:pPr>
      <w:rPr>
        <w:rFonts w:hint="default" w:ascii="Wingdings" w:hAnsi="Wingdings"/>
      </w:rPr>
    </w:lvl>
    <w:lvl w:ilvl="1" w:tplc="484E592C">
      <w:start w:val="1"/>
      <w:numFmt w:val="bullet"/>
      <w:lvlText w:val="o"/>
      <w:lvlJc w:val="left"/>
      <w:pPr>
        <w:ind w:left="1440" w:hanging="360"/>
      </w:pPr>
      <w:rPr>
        <w:rFonts w:hint="default" w:ascii="Courier New" w:hAnsi="Courier New"/>
      </w:rPr>
    </w:lvl>
    <w:lvl w:ilvl="2" w:tplc="640485D2">
      <w:start w:val="1"/>
      <w:numFmt w:val="bullet"/>
      <w:lvlText w:val=""/>
      <w:lvlJc w:val="left"/>
      <w:pPr>
        <w:ind w:left="2160" w:hanging="360"/>
      </w:pPr>
      <w:rPr>
        <w:rFonts w:hint="default" w:ascii="Wingdings" w:hAnsi="Wingdings"/>
      </w:rPr>
    </w:lvl>
    <w:lvl w:ilvl="3" w:tplc="619AB3E0">
      <w:start w:val="1"/>
      <w:numFmt w:val="bullet"/>
      <w:lvlText w:val=""/>
      <w:lvlJc w:val="left"/>
      <w:pPr>
        <w:ind w:left="2880" w:hanging="360"/>
      </w:pPr>
      <w:rPr>
        <w:rFonts w:hint="default" w:ascii="Symbol" w:hAnsi="Symbol"/>
      </w:rPr>
    </w:lvl>
    <w:lvl w:ilvl="4" w:tplc="40F44250">
      <w:start w:val="1"/>
      <w:numFmt w:val="bullet"/>
      <w:lvlText w:val="o"/>
      <w:lvlJc w:val="left"/>
      <w:pPr>
        <w:ind w:left="3600" w:hanging="360"/>
      </w:pPr>
      <w:rPr>
        <w:rFonts w:hint="default" w:ascii="Courier New" w:hAnsi="Courier New"/>
      </w:rPr>
    </w:lvl>
    <w:lvl w:ilvl="5" w:tplc="4AF61A28">
      <w:start w:val="1"/>
      <w:numFmt w:val="bullet"/>
      <w:lvlText w:val=""/>
      <w:lvlJc w:val="left"/>
      <w:pPr>
        <w:ind w:left="4320" w:hanging="360"/>
      </w:pPr>
      <w:rPr>
        <w:rFonts w:hint="default" w:ascii="Wingdings" w:hAnsi="Wingdings"/>
      </w:rPr>
    </w:lvl>
    <w:lvl w:ilvl="6" w:tplc="DD964E2E">
      <w:start w:val="1"/>
      <w:numFmt w:val="bullet"/>
      <w:lvlText w:val=""/>
      <w:lvlJc w:val="left"/>
      <w:pPr>
        <w:ind w:left="5040" w:hanging="360"/>
      </w:pPr>
      <w:rPr>
        <w:rFonts w:hint="default" w:ascii="Symbol" w:hAnsi="Symbol"/>
      </w:rPr>
    </w:lvl>
    <w:lvl w:ilvl="7" w:tplc="A548310C">
      <w:start w:val="1"/>
      <w:numFmt w:val="bullet"/>
      <w:lvlText w:val="o"/>
      <w:lvlJc w:val="left"/>
      <w:pPr>
        <w:ind w:left="5760" w:hanging="360"/>
      </w:pPr>
      <w:rPr>
        <w:rFonts w:hint="default" w:ascii="Courier New" w:hAnsi="Courier New"/>
      </w:rPr>
    </w:lvl>
    <w:lvl w:ilvl="8" w:tplc="00D091AC">
      <w:start w:val="1"/>
      <w:numFmt w:val="bullet"/>
      <w:lvlText w:val=""/>
      <w:lvlJc w:val="left"/>
      <w:pPr>
        <w:ind w:left="6480" w:hanging="360"/>
      </w:pPr>
      <w:rPr>
        <w:rFonts w:hint="default" w:ascii="Wingdings" w:hAnsi="Wingdings"/>
      </w:rPr>
    </w:lvl>
  </w:abstractNum>
  <w:abstractNum w:abstractNumId="8" w15:restartNumberingAfterBreak="0">
    <w:nsid w:val="1C71595F"/>
    <w:multiLevelType w:val="multilevel"/>
    <w:tmpl w:val="1ADA5BD4"/>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E14036E"/>
    <w:multiLevelType w:val="hybridMultilevel"/>
    <w:tmpl w:val="FC0C0186"/>
    <w:lvl w:ilvl="0" w:tplc="AD16D0D4">
      <w:start w:val="1"/>
      <w:numFmt w:val="decimal"/>
      <w:lvlText w:val="%1."/>
      <w:lvlJc w:val="left"/>
      <w:pPr>
        <w:ind w:left="720" w:hanging="360"/>
      </w:pPr>
    </w:lvl>
    <w:lvl w:ilvl="1" w:tplc="D8DC2EE8">
      <w:start w:val="1"/>
      <w:numFmt w:val="lowerLetter"/>
      <w:lvlText w:val="%2."/>
      <w:lvlJc w:val="left"/>
      <w:pPr>
        <w:ind w:left="1440" w:hanging="360"/>
      </w:pPr>
    </w:lvl>
    <w:lvl w:ilvl="2" w:tplc="EC263230">
      <w:start w:val="1"/>
      <w:numFmt w:val="lowerRoman"/>
      <w:lvlText w:val="%3."/>
      <w:lvlJc w:val="right"/>
      <w:pPr>
        <w:ind w:left="2160" w:hanging="180"/>
      </w:pPr>
    </w:lvl>
    <w:lvl w:ilvl="3" w:tplc="CEC0345E">
      <w:start w:val="1"/>
      <w:numFmt w:val="decimal"/>
      <w:lvlText w:val="%4."/>
      <w:lvlJc w:val="left"/>
      <w:pPr>
        <w:ind w:left="2880" w:hanging="360"/>
      </w:pPr>
    </w:lvl>
    <w:lvl w:ilvl="4" w:tplc="4162D35C">
      <w:start w:val="1"/>
      <w:numFmt w:val="lowerLetter"/>
      <w:lvlText w:val="%5."/>
      <w:lvlJc w:val="left"/>
      <w:pPr>
        <w:ind w:left="3600" w:hanging="360"/>
      </w:pPr>
    </w:lvl>
    <w:lvl w:ilvl="5" w:tplc="150CBC76">
      <w:start w:val="1"/>
      <w:numFmt w:val="lowerRoman"/>
      <w:lvlText w:val="%6."/>
      <w:lvlJc w:val="right"/>
      <w:pPr>
        <w:ind w:left="4320" w:hanging="180"/>
      </w:pPr>
    </w:lvl>
    <w:lvl w:ilvl="6" w:tplc="759A1872">
      <w:start w:val="1"/>
      <w:numFmt w:val="decimal"/>
      <w:lvlText w:val="%7."/>
      <w:lvlJc w:val="left"/>
      <w:pPr>
        <w:ind w:left="5040" w:hanging="360"/>
      </w:pPr>
    </w:lvl>
    <w:lvl w:ilvl="7" w:tplc="16EA745A">
      <w:start w:val="1"/>
      <w:numFmt w:val="lowerLetter"/>
      <w:lvlText w:val="%8."/>
      <w:lvlJc w:val="left"/>
      <w:pPr>
        <w:ind w:left="5760" w:hanging="360"/>
      </w:pPr>
    </w:lvl>
    <w:lvl w:ilvl="8" w:tplc="1C205A92">
      <w:start w:val="1"/>
      <w:numFmt w:val="lowerRoman"/>
      <w:lvlText w:val="%9."/>
      <w:lvlJc w:val="right"/>
      <w:pPr>
        <w:ind w:left="6480" w:hanging="180"/>
      </w:pPr>
    </w:lvl>
  </w:abstractNum>
  <w:abstractNum w:abstractNumId="10" w15:restartNumberingAfterBreak="0">
    <w:nsid w:val="2193C23F"/>
    <w:multiLevelType w:val="hybridMultilevel"/>
    <w:tmpl w:val="4ED0025E"/>
    <w:lvl w:ilvl="0" w:tplc="21BC9B06">
      <w:start w:val="1"/>
      <w:numFmt w:val="bullet"/>
      <w:lvlText w:val="-"/>
      <w:lvlJc w:val="left"/>
      <w:pPr>
        <w:ind w:left="720" w:hanging="360"/>
      </w:pPr>
      <w:rPr>
        <w:rFonts w:hint="default" w:ascii="Aptos" w:hAnsi="Aptos"/>
      </w:rPr>
    </w:lvl>
    <w:lvl w:ilvl="1" w:tplc="E5A22966">
      <w:start w:val="1"/>
      <w:numFmt w:val="bullet"/>
      <w:lvlText w:val="o"/>
      <w:lvlJc w:val="left"/>
      <w:pPr>
        <w:ind w:left="1440" w:hanging="360"/>
      </w:pPr>
      <w:rPr>
        <w:rFonts w:hint="default" w:ascii="Courier New" w:hAnsi="Courier New"/>
      </w:rPr>
    </w:lvl>
    <w:lvl w:ilvl="2" w:tplc="877C355C">
      <w:start w:val="1"/>
      <w:numFmt w:val="bullet"/>
      <w:lvlText w:val=""/>
      <w:lvlJc w:val="left"/>
      <w:pPr>
        <w:ind w:left="2160" w:hanging="360"/>
      </w:pPr>
      <w:rPr>
        <w:rFonts w:hint="default" w:ascii="Wingdings" w:hAnsi="Wingdings"/>
      </w:rPr>
    </w:lvl>
    <w:lvl w:ilvl="3" w:tplc="686EAACA">
      <w:start w:val="1"/>
      <w:numFmt w:val="bullet"/>
      <w:lvlText w:val=""/>
      <w:lvlJc w:val="left"/>
      <w:pPr>
        <w:ind w:left="2880" w:hanging="360"/>
      </w:pPr>
      <w:rPr>
        <w:rFonts w:hint="default" w:ascii="Symbol" w:hAnsi="Symbol"/>
      </w:rPr>
    </w:lvl>
    <w:lvl w:ilvl="4" w:tplc="8130B264">
      <w:start w:val="1"/>
      <w:numFmt w:val="bullet"/>
      <w:lvlText w:val="o"/>
      <w:lvlJc w:val="left"/>
      <w:pPr>
        <w:ind w:left="3600" w:hanging="360"/>
      </w:pPr>
      <w:rPr>
        <w:rFonts w:hint="default" w:ascii="Courier New" w:hAnsi="Courier New"/>
      </w:rPr>
    </w:lvl>
    <w:lvl w:ilvl="5" w:tplc="35E61566">
      <w:start w:val="1"/>
      <w:numFmt w:val="bullet"/>
      <w:lvlText w:val=""/>
      <w:lvlJc w:val="left"/>
      <w:pPr>
        <w:ind w:left="4320" w:hanging="360"/>
      </w:pPr>
      <w:rPr>
        <w:rFonts w:hint="default" w:ascii="Wingdings" w:hAnsi="Wingdings"/>
      </w:rPr>
    </w:lvl>
    <w:lvl w:ilvl="6" w:tplc="64A8EF98">
      <w:start w:val="1"/>
      <w:numFmt w:val="bullet"/>
      <w:lvlText w:val=""/>
      <w:lvlJc w:val="left"/>
      <w:pPr>
        <w:ind w:left="5040" w:hanging="360"/>
      </w:pPr>
      <w:rPr>
        <w:rFonts w:hint="default" w:ascii="Symbol" w:hAnsi="Symbol"/>
      </w:rPr>
    </w:lvl>
    <w:lvl w:ilvl="7" w:tplc="5B9C0C4A">
      <w:start w:val="1"/>
      <w:numFmt w:val="bullet"/>
      <w:lvlText w:val="o"/>
      <w:lvlJc w:val="left"/>
      <w:pPr>
        <w:ind w:left="5760" w:hanging="360"/>
      </w:pPr>
      <w:rPr>
        <w:rFonts w:hint="default" w:ascii="Courier New" w:hAnsi="Courier New"/>
      </w:rPr>
    </w:lvl>
    <w:lvl w:ilvl="8" w:tplc="BEF65B48">
      <w:start w:val="1"/>
      <w:numFmt w:val="bullet"/>
      <w:lvlText w:val=""/>
      <w:lvlJc w:val="left"/>
      <w:pPr>
        <w:ind w:left="6480" w:hanging="360"/>
      </w:pPr>
      <w:rPr>
        <w:rFonts w:hint="default" w:ascii="Wingdings" w:hAnsi="Wingdings"/>
      </w:rPr>
    </w:lvl>
  </w:abstractNum>
  <w:abstractNum w:abstractNumId="11" w15:restartNumberingAfterBreak="0">
    <w:nsid w:val="22CD4058"/>
    <w:multiLevelType w:val="multilevel"/>
    <w:tmpl w:val="5EBA9C1E"/>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12" w15:restartNumberingAfterBreak="0">
    <w:nsid w:val="25890B34"/>
    <w:multiLevelType w:val="hybridMultilevel"/>
    <w:tmpl w:val="EBF25E64"/>
    <w:lvl w:ilvl="0" w:tplc="A39E8272">
      <w:start w:val="1"/>
      <w:numFmt w:val="bullet"/>
      <w:lvlText w:val="-"/>
      <w:lvlJc w:val="left"/>
      <w:pPr>
        <w:ind w:left="720" w:hanging="360"/>
      </w:pPr>
      <w:rPr>
        <w:rFonts w:hint="default" w:ascii="Aptos" w:hAnsi="Aptos"/>
      </w:rPr>
    </w:lvl>
    <w:lvl w:ilvl="1" w:tplc="C28CF774">
      <w:start w:val="1"/>
      <w:numFmt w:val="bullet"/>
      <w:lvlText w:val="o"/>
      <w:lvlJc w:val="left"/>
      <w:pPr>
        <w:ind w:left="1440" w:hanging="360"/>
      </w:pPr>
      <w:rPr>
        <w:rFonts w:hint="default" w:ascii="Courier New" w:hAnsi="Courier New"/>
      </w:rPr>
    </w:lvl>
    <w:lvl w:ilvl="2" w:tplc="D318E092">
      <w:start w:val="1"/>
      <w:numFmt w:val="bullet"/>
      <w:lvlText w:val=""/>
      <w:lvlJc w:val="left"/>
      <w:pPr>
        <w:ind w:left="2160" w:hanging="360"/>
      </w:pPr>
      <w:rPr>
        <w:rFonts w:hint="default" w:ascii="Wingdings" w:hAnsi="Wingdings"/>
      </w:rPr>
    </w:lvl>
    <w:lvl w:ilvl="3" w:tplc="DABE240A">
      <w:start w:val="1"/>
      <w:numFmt w:val="bullet"/>
      <w:lvlText w:val=""/>
      <w:lvlJc w:val="left"/>
      <w:pPr>
        <w:ind w:left="2880" w:hanging="360"/>
      </w:pPr>
      <w:rPr>
        <w:rFonts w:hint="default" w:ascii="Symbol" w:hAnsi="Symbol"/>
      </w:rPr>
    </w:lvl>
    <w:lvl w:ilvl="4" w:tplc="F1889CCA">
      <w:start w:val="1"/>
      <w:numFmt w:val="bullet"/>
      <w:lvlText w:val="o"/>
      <w:lvlJc w:val="left"/>
      <w:pPr>
        <w:ind w:left="3600" w:hanging="360"/>
      </w:pPr>
      <w:rPr>
        <w:rFonts w:hint="default" w:ascii="Courier New" w:hAnsi="Courier New"/>
      </w:rPr>
    </w:lvl>
    <w:lvl w:ilvl="5" w:tplc="828832A8">
      <w:start w:val="1"/>
      <w:numFmt w:val="bullet"/>
      <w:lvlText w:val=""/>
      <w:lvlJc w:val="left"/>
      <w:pPr>
        <w:ind w:left="4320" w:hanging="360"/>
      </w:pPr>
      <w:rPr>
        <w:rFonts w:hint="default" w:ascii="Wingdings" w:hAnsi="Wingdings"/>
      </w:rPr>
    </w:lvl>
    <w:lvl w:ilvl="6" w:tplc="C1241D26">
      <w:start w:val="1"/>
      <w:numFmt w:val="bullet"/>
      <w:lvlText w:val=""/>
      <w:lvlJc w:val="left"/>
      <w:pPr>
        <w:ind w:left="5040" w:hanging="360"/>
      </w:pPr>
      <w:rPr>
        <w:rFonts w:hint="default" w:ascii="Symbol" w:hAnsi="Symbol"/>
      </w:rPr>
    </w:lvl>
    <w:lvl w:ilvl="7" w:tplc="7BB2DD10">
      <w:start w:val="1"/>
      <w:numFmt w:val="bullet"/>
      <w:lvlText w:val="o"/>
      <w:lvlJc w:val="left"/>
      <w:pPr>
        <w:ind w:left="5760" w:hanging="360"/>
      </w:pPr>
      <w:rPr>
        <w:rFonts w:hint="default" w:ascii="Courier New" w:hAnsi="Courier New"/>
      </w:rPr>
    </w:lvl>
    <w:lvl w:ilvl="8" w:tplc="707EEAC8">
      <w:start w:val="1"/>
      <w:numFmt w:val="bullet"/>
      <w:lvlText w:val=""/>
      <w:lvlJc w:val="left"/>
      <w:pPr>
        <w:ind w:left="6480" w:hanging="360"/>
      </w:pPr>
      <w:rPr>
        <w:rFonts w:hint="default" w:ascii="Wingdings" w:hAnsi="Wingdings"/>
      </w:rPr>
    </w:lvl>
  </w:abstractNum>
  <w:abstractNum w:abstractNumId="13" w15:restartNumberingAfterBreak="0">
    <w:nsid w:val="290C7344"/>
    <w:multiLevelType w:val="multilevel"/>
    <w:tmpl w:val="7270B7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F42C58"/>
    <w:multiLevelType w:val="hybridMultilevel"/>
    <w:tmpl w:val="E44601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460A690"/>
    <w:multiLevelType w:val="hybridMultilevel"/>
    <w:tmpl w:val="E16EDEF6"/>
    <w:lvl w:ilvl="0" w:tplc="1C181E62">
      <w:start w:val="1"/>
      <w:numFmt w:val="bullet"/>
      <w:lvlText w:val=""/>
      <w:lvlJc w:val="left"/>
      <w:pPr>
        <w:ind w:left="720" w:hanging="360"/>
      </w:pPr>
      <w:rPr>
        <w:rFonts w:hint="default" w:ascii="Symbol" w:hAnsi="Symbol"/>
      </w:rPr>
    </w:lvl>
    <w:lvl w:ilvl="1" w:tplc="0CC6847A">
      <w:start w:val="1"/>
      <w:numFmt w:val="bullet"/>
      <w:lvlText w:val="o"/>
      <w:lvlJc w:val="left"/>
      <w:pPr>
        <w:ind w:left="1440" w:hanging="360"/>
      </w:pPr>
      <w:rPr>
        <w:rFonts w:hint="default" w:ascii="Courier New" w:hAnsi="Courier New"/>
      </w:rPr>
    </w:lvl>
    <w:lvl w:ilvl="2" w:tplc="D9121DD6">
      <w:start w:val="1"/>
      <w:numFmt w:val="bullet"/>
      <w:lvlText w:val=""/>
      <w:lvlJc w:val="left"/>
      <w:pPr>
        <w:ind w:left="2160" w:hanging="360"/>
      </w:pPr>
      <w:rPr>
        <w:rFonts w:hint="default" w:ascii="Wingdings" w:hAnsi="Wingdings"/>
      </w:rPr>
    </w:lvl>
    <w:lvl w:ilvl="3" w:tplc="F500B354">
      <w:start w:val="1"/>
      <w:numFmt w:val="bullet"/>
      <w:lvlText w:val=""/>
      <w:lvlJc w:val="left"/>
      <w:pPr>
        <w:ind w:left="2880" w:hanging="360"/>
      </w:pPr>
      <w:rPr>
        <w:rFonts w:hint="default" w:ascii="Symbol" w:hAnsi="Symbol"/>
      </w:rPr>
    </w:lvl>
    <w:lvl w:ilvl="4" w:tplc="3FF0237C">
      <w:start w:val="1"/>
      <w:numFmt w:val="bullet"/>
      <w:lvlText w:val="o"/>
      <w:lvlJc w:val="left"/>
      <w:pPr>
        <w:ind w:left="3600" w:hanging="360"/>
      </w:pPr>
      <w:rPr>
        <w:rFonts w:hint="default" w:ascii="Courier New" w:hAnsi="Courier New"/>
      </w:rPr>
    </w:lvl>
    <w:lvl w:ilvl="5" w:tplc="95C89E70">
      <w:start w:val="1"/>
      <w:numFmt w:val="bullet"/>
      <w:lvlText w:val=""/>
      <w:lvlJc w:val="left"/>
      <w:pPr>
        <w:ind w:left="4320" w:hanging="360"/>
      </w:pPr>
      <w:rPr>
        <w:rFonts w:hint="default" w:ascii="Wingdings" w:hAnsi="Wingdings"/>
      </w:rPr>
    </w:lvl>
    <w:lvl w:ilvl="6" w:tplc="BE487778">
      <w:start w:val="1"/>
      <w:numFmt w:val="bullet"/>
      <w:lvlText w:val=""/>
      <w:lvlJc w:val="left"/>
      <w:pPr>
        <w:ind w:left="5040" w:hanging="360"/>
      </w:pPr>
      <w:rPr>
        <w:rFonts w:hint="default" w:ascii="Symbol" w:hAnsi="Symbol"/>
      </w:rPr>
    </w:lvl>
    <w:lvl w:ilvl="7" w:tplc="CFA2056A">
      <w:start w:val="1"/>
      <w:numFmt w:val="bullet"/>
      <w:lvlText w:val="o"/>
      <w:lvlJc w:val="left"/>
      <w:pPr>
        <w:ind w:left="5760" w:hanging="360"/>
      </w:pPr>
      <w:rPr>
        <w:rFonts w:hint="default" w:ascii="Courier New" w:hAnsi="Courier New"/>
      </w:rPr>
    </w:lvl>
    <w:lvl w:ilvl="8" w:tplc="31640F90">
      <w:start w:val="1"/>
      <w:numFmt w:val="bullet"/>
      <w:lvlText w:val=""/>
      <w:lvlJc w:val="left"/>
      <w:pPr>
        <w:ind w:left="6480" w:hanging="360"/>
      </w:pPr>
      <w:rPr>
        <w:rFonts w:hint="default" w:ascii="Wingdings" w:hAnsi="Wingdings"/>
      </w:rPr>
    </w:lvl>
  </w:abstractNum>
  <w:abstractNum w:abstractNumId="17" w15:restartNumberingAfterBreak="0">
    <w:nsid w:val="3CC3DCE0"/>
    <w:multiLevelType w:val="hybridMultilevel"/>
    <w:tmpl w:val="8D743EE4"/>
    <w:lvl w:ilvl="0" w:tplc="2C6CAA9E">
      <w:start w:val="1"/>
      <w:numFmt w:val="bullet"/>
      <w:lvlText w:val=""/>
      <w:lvlJc w:val="left"/>
      <w:pPr>
        <w:ind w:left="720" w:hanging="360"/>
      </w:pPr>
      <w:rPr>
        <w:rFonts w:hint="default" w:ascii="Wingdings" w:hAnsi="Wingdings"/>
      </w:rPr>
    </w:lvl>
    <w:lvl w:ilvl="1" w:tplc="FAB8299C">
      <w:start w:val="1"/>
      <w:numFmt w:val="bullet"/>
      <w:lvlText w:val="o"/>
      <w:lvlJc w:val="left"/>
      <w:pPr>
        <w:ind w:left="1440" w:hanging="360"/>
      </w:pPr>
      <w:rPr>
        <w:rFonts w:hint="default" w:ascii="Courier New" w:hAnsi="Courier New"/>
      </w:rPr>
    </w:lvl>
    <w:lvl w:ilvl="2" w:tplc="BEA2F2D8">
      <w:start w:val="1"/>
      <w:numFmt w:val="bullet"/>
      <w:lvlText w:val=""/>
      <w:lvlJc w:val="left"/>
      <w:pPr>
        <w:ind w:left="2160" w:hanging="360"/>
      </w:pPr>
      <w:rPr>
        <w:rFonts w:hint="default" w:ascii="Wingdings" w:hAnsi="Wingdings"/>
      </w:rPr>
    </w:lvl>
    <w:lvl w:ilvl="3" w:tplc="E098D65A">
      <w:start w:val="1"/>
      <w:numFmt w:val="bullet"/>
      <w:lvlText w:val=""/>
      <w:lvlJc w:val="left"/>
      <w:pPr>
        <w:ind w:left="2880" w:hanging="360"/>
      </w:pPr>
      <w:rPr>
        <w:rFonts w:hint="default" w:ascii="Symbol" w:hAnsi="Symbol"/>
      </w:rPr>
    </w:lvl>
    <w:lvl w:ilvl="4" w:tplc="FCF62CAC">
      <w:start w:val="1"/>
      <w:numFmt w:val="bullet"/>
      <w:lvlText w:val="o"/>
      <w:lvlJc w:val="left"/>
      <w:pPr>
        <w:ind w:left="3600" w:hanging="360"/>
      </w:pPr>
      <w:rPr>
        <w:rFonts w:hint="default" w:ascii="Courier New" w:hAnsi="Courier New"/>
      </w:rPr>
    </w:lvl>
    <w:lvl w:ilvl="5" w:tplc="13CCF14E">
      <w:start w:val="1"/>
      <w:numFmt w:val="bullet"/>
      <w:lvlText w:val=""/>
      <w:lvlJc w:val="left"/>
      <w:pPr>
        <w:ind w:left="4320" w:hanging="360"/>
      </w:pPr>
      <w:rPr>
        <w:rFonts w:hint="default" w:ascii="Wingdings" w:hAnsi="Wingdings"/>
      </w:rPr>
    </w:lvl>
    <w:lvl w:ilvl="6" w:tplc="E54C516E">
      <w:start w:val="1"/>
      <w:numFmt w:val="bullet"/>
      <w:lvlText w:val=""/>
      <w:lvlJc w:val="left"/>
      <w:pPr>
        <w:ind w:left="5040" w:hanging="360"/>
      </w:pPr>
      <w:rPr>
        <w:rFonts w:hint="default" w:ascii="Symbol" w:hAnsi="Symbol"/>
      </w:rPr>
    </w:lvl>
    <w:lvl w:ilvl="7" w:tplc="52FCF41E">
      <w:start w:val="1"/>
      <w:numFmt w:val="bullet"/>
      <w:lvlText w:val="o"/>
      <w:lvlJc w:val="left"/>
      <w:pPr>
        <w:ind w:left="5760" w:hanging="360"/>
      </w:pPr>
      <w:rPr>
        <w:rFonts w:hint="default" w:ascii="Courier New" w:hAnsi="Courier New"/>
      </w:rPr>
    </w:lvl>
    <w:lvl w:ilvl="8" w:tplc="BD4E0E84">
      <w:start w:val="1"/>
      <w:numFmt w:val="bullet"/>
      <w:lvlText w:val=""/>
      <w:lvlJc w:val="left"/>
      <w:pPr>
        <w:ind w:left="6480" w:hanging="360"/>
      </w:pPr>
      <w:rPr>
        <w:rFonts w:hint="default" w:ascii="Wingdings" w:hAnsi="Wingdings"/>
      </w:rPr>
    </w:lvl>
  </w:abstractNum>
  <w:abstractNum w:abstractNumId="18" w15:restartNumberingAfterBreak="0">
    <w:nsid w:val="406824E9"/>
    <w:multiLevelType w:val="hybridMultilevel"/>
    <w:tmpl w:val="7F4A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79D24D"/>
    <w:multiLevelType w:val="hybridMultilevel"/>
    <w:tmpl w:val="B79EDEA6"/>
    <w:lvl w:ilvl="0" w:tplc="175C6926">
      <w:start w:val="1"/>
      <w:numFmt w:val="decimal"/>
      <w:lvlText w:val="%1."/>
      <w:lvlJc w:val="left"/>
      <w:pPr>
        <w:ind w:left="720" w:hanging="360"/>
      </w:pPr>
    </w:lvl>
    <w:lvl w:ilvl="1" w:tplc="33022BC6">
      <w:start w:val="1"/>
      <w:numFmt w:val="lowerLetter"/>
      <w:lvlText w:val="%2."/>
      <w:lvlJc w:val="left"/>
      <w:pPr>
        <w:ind w:left="1440" w:hanging="360"/>
      </w:pPr>
    </w:lvl>
    <w:lvl w:ilvl="2" w:tplc="AAD88E00">
      <w:start w:val="1"/>
      <w:numFmt w:val="lowerRoman"/>
      <w:lvlText w:val="%3."/>
      <w:lvlJc w:val="right"/>
      <w:pPr>
        <w:ind w:left="2160" w:hanging="180"/>
      </w:pPr>
    </w:lvl>
    <w:lvl w:ilvl="3" w:tplc="160E6152">
      <w:start w:val="1"/>
      <w:numFmt w:val="decimal"/>
      <w:lvlText w:val="%4."/>
      <w:lvlJc w:val="left"/>
      <w:pPr>
        <w:ind w:left="2880" w:hanging="360"/>
      </w:pPr>
    </w:lvl>
    <w:lvl w:ilvl="4" w:tplc="F77025A4">
      <w:start w:val="1"/>
      <w:numFmt w:val="lowerLetter"/>
      <w:lvlText w:val="%5."/>
      <w:lvlJc w:val="left"/>
      <w:pPr>
        <w:ind w:left="3600" w:hanging="360"/>
      </w:pPr>
    </w:lvl>
    <w:lvl w:ilvl="5" w:tplc="4A3C479A">
      <w:start w:val="1"/>
      <w:numFmt w:val="lowerRoman"/>
      <w:lvlText w:val="%6."/>
      <w:lvlJc w:val="right"/>
      <w:pPr>
        <w:ind w:left="4320" w:hanging="180"/>
      </w:pPr>
    </w:lvl>
    <w:lvl w:ilvl="6" w:tplc="2B2696E4">
      <w:start w:val="1"/>
      <w:numFmt w:val="decimal"/>
      <w:lvlText w:val="%7."/>
      <w:lvlJc w:val="left"/>
      <w:pPr>
        <w:ind w:left="5040" w:hanging="360"/>
      </w:pPr>
    </w:lvl>
    <w:lvl w:ilvl="7" w:tplc="4B4AABBA">
      <w:start w:val="1"/>
      <w:numFmt w:val="lowerLetter"/>
      <w:lvlText w:val="%8."/>
      <w:lvlJc w:val="left"/>
      <w:pPr>
        <w:ind w:left="5760" w:hanging="360"/>
      </w:pPr>
    </w:lvl>
    <w:lvl w:ilvl="8" w:tplc="8892E91E">
      <w:start w:val="1"/>
      <w:numFmt w:val="lowerRoman"/>
      <w:lvlText w:val="%9."/>
      <w:lvlJc w:val="right"/>
      <w:pPr>
        <w:ind w:left="6480" w:hanging="180"/>
      </w:pPr>
    </w:lvl>
  </w:abstractNum>
  <w:abstractNum w:abstractNumId="20" w15:restartNumberingAfterBreak="0">
    <w:nsid w:val="417D252A"/>
    <w:multiLevelType w:val="hybridMultilevel"/>
    <w:tmpl w:val="09263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9713BD"/>
    <w:multiLevelType w:val="hybridMultilevel"/>
    <w:tmpl w:val="F27C0C0E"/>
    <w:lvl w:ilvl="0" w:tplc="B934755A">
      <w:start w:val="1"/>
      <w:numFmt w:val="bullet"/>
      <w:lvlText w:val=""/>
      <w:lvlJc w:val="left"/>
      <w:pPr>
        <w:ind w:left="720" w:hanging="360"/>
      </w:pPr>
      <w:rPr>
        <w:rFonts w:hint="default" w:ascii="Symbol" w:hAnsi="Symbol"/>
      </w:rPr>
    </w:lvl>
    <w:lvl w:ilvl="1" w:tplc="6D7A6D34">
      <w:start w:val="1"/>
      <w:numFmt w:val="bullet"/>
      <w:lvlText w:val="o"/>
      <w:lvlJc w:val="left"/>
      <w:pPr>
        <w:ind w:left="1440" w:hanging="360"/>
      </w:pPr>
      <w:rPr>
        <w:rFonts w:hint="default" w:ascii="Courier New" w:hAnsi="Courier New"/>
      </w:rPr>
    </w:lvl>
    <w:lvl w:ilvl="2" w:tplc="0624D2E0">
      <w:start w:val="1"/>
      <w:numFmt w:val="bullet"/>
      <w:lvlText w:val=""/>
      <w:lvlJc w:val="left"/>
      <w:pPr>
        <w:ind w:left="2160" w:hanging="360"/>
      </w:pPr>
      <w:rPr>
        <w:rFonts w:hint="default" w:ascii="Wingdings" w:hAnsi="Wingdings"/>
      </w:rPr>
    </w:lvl>
    <w:lvl w:ilvl="3" w:tplc="59B4DCEE">
      <w:start w:val="1"/>
      <w:numFmt w:val="bullet"/>
      <w:lvlText w:val=""/>
      <w:lvlJc w:val="left"/>
      <w:pPr>
        <w:ind w:left="2880" w:hanging="360"/>
      </w:pPr>
      <w:rPr>
        <w:rFonts w:hint="default" w:ascii="Symbol" w:hAnsi="Symbol"/>
      </w:rPr>
    </w:lvl>
    <w:lvl w:ilvl="4" w:tplc="23C0F6B4">
      <w:start w:val="1"/>
      <w:numFmt w:val="bullet"/>
      <w:lvlText w:val="o"/>
      <w:lvlJc w:val="left"/>
      <w:pPr>
        <w:ind w:left="3600" w:hanging="360"/>
      </w:pPr>
      <w:rPr>
        <w:rFonts w:hint="default" w:ascii="Courier New" w:hAnsi="Courier New"/>
      </w:rPr>
    </w:lvl>
    <w:lvl w:ilvl="5" w:tplc="E234894C">
      <w:start w:val="1"/>
      <w:numFmt w:val="bullet"/>
      <w:lvlText w:val=""/>
      <w:lvlJc w:val="left"/>
      <w:pPr>
        <w:ind w:left="4320" w:hanging="360"/>
      </w:pPr>
      <w:rPr>
        <w:rFonts w:hint="default" w:ascii="Wingdings" w:hAnsi="Wingdings"/>
      </w:rPr>
    </w:lvl>
    <w:lvl w:ilvl="6" w:tplc="9B4C55D2">
      <w:start w:val="1"/>
      <w:numFmt w:val="bullet"/>
      <w:lvlText w:val=""/>
      <w:lvlJc w:val="left"/>
      <w:pPr>
        <w:ind w:left="5040" w:hanging="360"/>
      </w:pPr>
      <w:rPr>
        <w:rFonts w:hint="default" w:ascii="Symbol" w:hAnsi="Symbol"/>
      </w:rPr>
    </w:lvl>
    <w:lvl w:ilvl="7" w:tplc="E110B122">
      <w:start w:val="1"/>
      <w:numFmt w:val="bullet"/>
      <w:lvlText w:val="o"/>
      <w:lvlJc w:val="left"/>
      <w:pPr>
        <w:ind w:left="5760" w:hanging="360"/>
      </w:pPr>
      <w:rPr>
        <w:rFonts w:hint="default" w:ascii="Courier New" w:hAnsi="Courier New"/>
      </w:rPr>
    </w:lvl>
    <w:lvl w:ilvl="8" w:tplc="DA9AF8F2">
      <w:start w:val="1"/>
      <w:numFmt w:val="bullet"/>
      <w:lvlText w:val=""/>
      <w:lvlJc w:val="left"/>
      <w:pPr>
        <w:ind w:left="6480" w:hanging="360"/>
      </w:pPr>
      <w:rPr>
        <w:rFonts w:hint="default" w:ascii="Wingdings" w:hAnsi="Wingdings"/>
      </w:rPr>
    </w:lvl>
  </w:abstractNum>
  <w:abstractNum w:abstractNumId="22" w15:restartNumberingAfterBreak="0">
    <w:nsid w:val="42B84BF1"/>
    <w:multiLevelType w:val="multilevel"/>
    <w:tmpl w:val="0F0A3046"/>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6E62950"/>
    <w:multiLevelType w:val="multilevel"/>
    <w:tmpl w:val="D9226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81F16D0"/>
    <w:multiLevelType w:val="hybridMultilevel"/>
    <w:tmpl w:val="D8A021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AF60AE8"/>
    <w:multiLevelType w:val="multilevel"/>
    <w:tmpl w:val="1B889842"/>
    <w:lvl w:ilvl="0">
      <w:start w:val="1"/>
      <w:numFmt w:val="bullet"/>
      <w:lvlText w:val="●"/>
      <w:lvlJc w:val="left"/>
      <w:pPr>
        <w:tabs>
          <w:tab w:val="num" w:pos="0"/>
        </w:tabs>
        <w:ind w:left="1080" w:hanging="360"/>
      </w:pPr>
      <w:rPr>
        <w:rFonts w:hint="default" w:ascii="Noto Sans Symbols" w:hAnsi="Noto Sans Symbols" w:cs="Noto Sans Symbols"/>
      </w:rPr>
    </w:lvl>
    <w:lvl w:ilvl="1">
      <w:start w:val="1"/>
      <w:numFmt w:val="bullet"/>
      <w:lvlText w:val="o"/>
      <w:lvlJc w:val="left"/>
      <w:pPr>
        <w:tabs>
          <w:tab w:val="num" w:pos="0"/>
        </w:tabs>
        <w:ind w:left="1800" w:hanging="360"/>
      </w:pPr>
      <w:rPr>
        <w:rFonts w:hint="default" w:ascii="Courier New" w:hAnsi="Courier New" w:cs="Courier New"/>
      </w:rPr>
    </w:lvl>
    <w:lvl w:ilvl="2">
      <w:start w:val="1"/>
      <w:numFmt w:val="bullet"/>
      <w:lvlText w:val="▪"/>
      <w:lvlJc w:val="left"/>
      <w:pPr>
        <w:tabs>
          <w:tab w:val="num" w:pos="0"/>
        </w:tabs>
        <w:ind w:left="2520" w:hanging="360"/>
      </w:pPr>
      <w:rPr>
        <w:rFonts w:hint="default" w:ascii="Noto Sans Symbols" w:hAnsi="Noto Sans Symbols" w:cs="Noto Sans Symbols"/>
      </w:rPr>
    </w:lvl>
    <w:lvl w:ilvl="3">
      <w:start w:val="1"/>
      <w:numFmt w:val="bullet"/>
      <w:lvlText w:val="●"/>
      <w:lvlJc w:val="left"/>
      <w:pPr>
        <w:tabs>
          <w:tab w:val="num" w:pos="0"/>
        </w:tabs>
        <w:ind w:left="3240" w:hanging="360"/>
      </w:pPr>
      <w:rPr>
        <w:rFonts w:hint="default" w:ascii="Noto Sans Symbols" w:hAnsi="Noto Sans Symbols" w:cs="Noto Sans Symbols"/>
      </w:rPr>
    </w:lvl>
    <w:lvl w:ilvl="4">
      <w:start w:val="1"/>
      <w:numFmt w:val="bullet"/>
      <w:lvlText w:val="o"/>
      <w:lvlJc w:val="left"/>
      <w:pPr>
        <w:tabs>
          <w:tab w:val="num" w:pos="0"/>
        </w:tabs>
        <w:ind w:left="3960" w:hanging="360"/>
      </w:pPr>
      <w:rPr>
        <w:rFonts w:hint="default" w:ascii="Courier New" w:hAnsi="Courier New" w:cs="Courier New"/>
      </w:rPr>
    </w:lvl>
    <w:lvl w:ilvl="5">
      <w:start w:val="1"/>
      <w:numFmt w:val="bullet"/>
      <w:lvlText w:val="▪"/>
      <w:lvlJc w:val="left"/>
      <w:pPr>
        <w:tabs>
          <w:tab w:val="num" w:pos="0"/>
        </w:tabs>
        <w:ind w:left="4680" w:hanging="360"/>
      </w:pPr>
      <w:rPr>
        <w:rFonts w:hint="default" w:ascii="Noto Sans Symbols" w:hAnsi="Noto Sans Symbols" w:cs="Noto Sans Symbols"/>
      </w:rPr>
    </w:lvl>
    <w:lvl w:ilvl="6">
      <w:start w:val="1"/>
      <w:numFmt w:val="bullet"/>
      <w:lvlText w:val="●"/>
      <w:lvlJc w:val="left"/>
      <w:pPr>
        <w:tabs>
          <w:tab w:val="num" w:pos="0"/>
        </w:tabs>
        <w:ind w:left="5400" w:hanging="360"/>
      </w:pPr>
      <w:rPr>
        <w:rFonts w:hint="default" w:ascii="Noto Sans Symbols" w:hAnsi="Noto Sans Symbols" w:cs="Noto Sans Symbols"/>
      </w:rPr>
    </w:lvl>
    <w:lvl w:ilvl="7">
      <w:start w:val="1"/>
      <w:numFmt w:val="bullet"/>
      <w:lvlText w:val="o"/>
      <w:lvlJc w:val="left"/>
      <w:pPr>
        <w:tabs>
          <w:tab w:val="num" w:pos="0"/>
        </w:tabs>
        <w:ind w:left="6120" w:hanging="360"/>
      </w:pPr>
      <w:rPr>
        <w:rFonts w:hint="default" w:ascii="Courier New" w:hAnsi="Courier New" w:cs="Courier New"/>
      </w:rPr>
    </w:lvl>
    <w:lvl w:ilvl="8">
      <w:start w:val="1"/>
      <w:numFmt w:val="bullet"/>
      <w:lvlText w:val="▪"/>
      <w:lvlJc w:val="left"/>
      <w:pPr>
        <w:tabs>
          <w:tab w:val="num" w:pos="0"/>
        </w:tabs>
        <w:ind w:left="6840" w:hanging="360"/>
      </w:pPr>
      <w:rPr>
        <w:rFonts w:hint="default" w:ascii="Noto Sans Symbols" w:hAnsi="Noto Sans Symbols" w:cs="Noto Sans Symbols"/>
      </w:rPr>
    </w:lvl>
  </w:abstractNum>
  <w:abstractNum w:abstractNumId="26" w15:restartNumberingAfterBreak="0">
    <w:nsid w:val="54AD3253"/>
    <w:multiLevelType w:val="hybridMultilevel"/>
    <w:tmpl w:val="8DFEDB2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59F12F44"/>
    <w:multiLevelType w:val="hybridMultilevel"/>
    <w:tmpl w:val="BF9AE942"/>
    <w:lvl w:ilvl="0" w:tplc="CA8872E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7158C3"/>
    <w:multiLevelType w:val="hybridMultilevel"/>
    <w:tmpl w:val="0D3649F2"/>
    <w:lvl w:ilvl="0" w:tplc="CA8872E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632E58"/>
    <w:multiLevelType w:val="multilevel"/>
    <w:tmpl w:val="4466855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15:restartNumberingAfterBreak="0">
    <w:nsid w:val="6FE0298C"/>
    <w:multiLevelType w:val="hybridMultilevel"/>
    <w:tmpl w:val="31E822AA"/>
    <w:lvl w:ilvl="0" w:tplc="CA8872EC">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AA5BAE"/>
    <w:multiLevelType w:val="multilevel"/>
    <w:tmpl w:val="B2B697A4"/>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3" w15:restartNumberingAfterBreak="0">
    <w:nsid w:val="71B7A65E"/>
    <w:multiLevelType w:val="hybridMultilevel"/>
    <w:tmpl w:val="39223492"/>
    <w:lvl w:ilvl="0" w:tplc="38CEC4A0">
      <w:start w:val="1"/>
      <w:numFmt w:val="bullet"/>
      <w:lvlText w:val="-"/>
      <w:lvlJc w:val="left"/>
      <w:pPr>
        <w:ind w:left="720" w:hanging="360"/>
      </w:pPr>
      <w:rPr>
        <w:rFonts w:hint="default" w:ascii="Aptos" w:hAnsi="Aptos"/>
      </w:rPr>
    </w:lvl>
    <w:lvl w:ilvl="1" w:tplc="C2E8BA4E">
      <w:start w:val="1"/>
      <w:numFmt w:val="bullet"/>
      <w:lvlText w:val="o"/>
      <w:lvlJc w:val="left"/>
      <w:pPr>
        <w:ind w:left="1440" w:hanging="360"/>
      </w:pPr>
      <w:rPr>
        <w:rFonts w:hint="default" w:ascii="Courier New" w:hAnsi="Courier New"/>
      </w:rPr>
    </w:lvl>
    <w:lvl w:ilvl="2" w:tplc="DE4812B6">
      <w:start w:val="1"/>
      <w:numFmt w:val="bullet"/>
      <w:lvlText w:val=""/>
      <w:lvlJc w:val="left"/>
      <w:pPr>
        <w:ind w:left="2160" w:hanging="360"/>
      </w:pPr>
      <w:rPr>
        <w:rFonts w:hint="default" w:ascii="Wingdings" w:hAnsi="Wingdings"/>
      </w:rPr>
    </w:lvl>
    <w:lvl w:ilvl="3" w:tplc="2A848F0A">
      <w:start w:val="1"/>
      <w:numFmt w:val="bullet"/>
      <w:lvlText w:val=""/>
      <w:lvlJc w:val="left"/>
      <w:pPr>
        <w:ind w:left="2880" w:hanging="360"/>
      </w:pPr>
      <w:rPr>
        <w:rFonts w:hint="default" w:ascii="Symbol" w:hAnsi="Symbol"/>
      </w:rPr>
    </w:lvl>
    <w:lvl w:ilvl="4" w:tplc="EAD8DE86">
      <w:start w:val="1"/>
      <w:numFmt w:val="bullet"/>
      <w:lvlText w:val="o"/>
      <w:lvlJc w:val="left"/>
      <w:pPr>
        <w:ind w:left="3600" w:hanging="360"/>
      </w:pPr>
      <w:rPr>
        <w:rFonts w:hint="default" w:ascii="Courier New" w:hAnsi="Courier New"/>
      </w:rPr>
    </w:lvl>
    <w:lvl w:ilvl="5" w:tplc="5A04DDE4">
      <w:start w:val="1"/>
      <w:numFmt w:val="bullet"/>
      <w:lvlText w:val=""/>
      <w:lvlJc w:val="left"/>
      <w:pPr>
        <w:ind w:left="4320" w:hanging="360"/>
      </w:pPr>
      <w:rPr>
        <w:rFonts w:hint="default" w:ascii="Wingdings" w:hAnsi="Wingdings"/>
      </w:rPr>
    </w:lvl>
    <w:lvl w:ilvl="6" w:tplc="ED5C8FFC">
      <w:start w:val="1"/>
      <w:numFmt w:val="bullet"/>
      <w:lvlText w:val=""/>
      <w:lvlJc w:val="left"/>
      <w:pPr>
        <w:ind w:left="5040" w:hanging="360"/>
      </w:pPr>
      <w:rPr>
        <w:rFonts w:hint="default" w:ascii="Symbol" w:hAnsi="Symbol"/>
      </w:rPr>
    </w:lvl>
    <w:lvl w:ilvl="7" w:tplc="5E9AD804">
      <w:start w:val="1"/>
      <w:numFmt w:val="bullet"/>
      <w:lvlText w:val="o"/>
      <w:lvlJc w:val="left"/>
      <w:pPr>
        <w:ind w:left="5760" w:hanging="360"/>
      </w:pPr>
      <w:rPr>
        <w:rFonts w:hint="default" w:ascii="Courier New" w:hAnsi="Courier New"/>
      </w:rPr>
    </w:lvl>
    <w:lvl w:ilvl="8" w:tplc="8D14C4EA">
      <w:start w:val="1"/>
      <w:numFmt w:val="bullet"/>
      <w:lvlText w:val=""/>
      <w:lvlJc w:val="left"/>
      <w:pPr>
        <w:ind w:left="6480" w:hanging="360"/>
      </w:pPr>
      <w:rPr>
        <w:rFonts w:hint="default" w:ascii="Wingdings" w:hAnsi="Wingdings"/>
      </w:rPr>
    </w:lvl>
  </w:abstractNum>
  <w:abstractNum w:abstractNumId="34" w15:restartNumberingAfterBreak="0">
    <w:nsid w:val="73084969"/>
    <w:multiLevelType w:val="hybridMultilevel"/>
    <w:tmpl w:val="A1BE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C52BC"/>
    <w:multiLevelType w:val="hybridMultilevel"/>
    <w:tmpl w:val="6520EA0A"/>
    <w:lvl w:ilvl="0" w:tplc="CA8872E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B8FEC2"/>
    <w:multiLevelType w:val="hybridMultilevel"/>
    <w:tmpl w:val="526EB764"/>
    <w:lvl w:ilvl="0" w:tplc="032E5FDE">
      <w:start w:val="1"/>
      <w:numFmt w:val="bullet"/>
      <w:lvlText w:val=""/>
      <w:lvlJc w:val="left"/>
      <w:pPr>
        <w:ind w:left="720" w:hanging="360"/>
      </w:pPr>
      <w:rPr>
        <w:rFonts w:hint="default" w:ascii="Symbol" w:hAnsi="Symbol"/>
      </w:rPr>
    </w:lvl>
    <w:lvl w:ilvl="1" w:tplc="61A679A0">
      <w:start w:val="1"/>
      <w:numFmt w:val="bullet"/>
      <w:lvlText w:val="o"/>
      <w:lvlJc w:val="left"/>
      <w:pPr>
        <w:ind w:left="1440" w:hanging="360"/>
      </w:pPr>
      <w:rPr>
        <w:rFonts w:hint="default" w:ascii="Courier New" w:hAnsi="Courier New"/>
      </w:rPr>
    </w:lvl>
    <w:lvl w:ilvl="2" w:tplc="4B44FC24">
      <w:start w:val="1"/>
      <w:numFmt w:val="bullet"/>
      <w:lvlText w:val=""/>
      <w:lvlJc w:val="left"/>
      <w:pPr>
        <w:ind w:left="2160" w:hanging="360"/>
      </w:pPr>
      <w:rPr>
        <w:rFonts w:hint="default" w:ascii="Wingdings" w:hAnsi="Wingdings"/>
      </w:rPr>
    </w:lvl>
    <w:lvl w:ilvl="3" w:tplc="A2D8E03C">
      <w:start w:val="1"/>
      <w:numFmt w:val="bullet"/>
      <w:lvlText w:val=""/>
      <w:lvlJc w:val="left"/>
      <w:pPr>
        <w:ind w:left="2880" w:hanging="360"/>
      </w:pPr>
      <w:rPr>
        <w:rFonts w:hint="default" w:ascii="Symbol" w:hAnsi="Symbol"/>
      </w:rPr>
    </w:lvl>
    <w:lvl w:ilvl="4" w:tplc="E2A0C3E4">
      <w:start w:val="1"/>
      <w:numFmt w:val="bullet"/>
      <w:lvlText w:val="o"/>
      <w:lvlJc w:val="left"/>
      <w:pPr>
        <w:ind w:left="3600" w:hanging="360"/>
      </w:pPr>
      <w:rPr>
        <w:rFonts w:hint="default" w:ascii="Courier New" w:hAnsi="Courier New"/>
      </w:rPr>
    </w:lvl>
    <w:lvl w:ilvl="5" w:tplc="7CAC602A">
      <w:start w:val="1"/>
      <w:numFmt w:val="bullet"/>
      <w:lvlText w:val=""/>
      <w:lvlJc w:val="left"/>
      <w:pPr>
        <w:ind w:left="4320" w:hanging="360"/>
      </w:pPr>
      <w:rPr>
        <w:rFonts w:hint="default" w:ascii="Wingdings" w:hAnsi="Wingdings"/>
      </w:rPr>
    </w:lvl>
    <w:lvl w:ilvl="6" w:tplc="B680EF26">
      <w:start w:val="1"/>
      <w:numFmt w:val="bullet"/>
      <w:lvlText w:val=""/>
      <w:lvlJc w:val="left"/>
      <w:pPr>
        <w:ind w:left="5040" w:hanging="360"/>
      </w:pPr>
      <w:rPr>
        <w:rFonts w:hint="default" w:ascii="Symbol" w:hAnsi="Symbol"/>
      </w:rPr>
    </w:lvl>
    <w:lvl w:ilvl="7" w:tplc="2FD204D0">
      <w:start w:val="1"/>
      <w:numFmt w:val="bullet"/>
      <w:lvlText w:val="o"/>
      <w:lvlJc w:val="left"/>
      <w:pPr>
        <w:ind w:left="5760" w:hanging="360"/>
      </w:pPr>
      <w:rPr>
        <w:rFonts w:hint="default" w:ascii="Courier New" w:hAnsi="Courier New"/>
      </w:rPr>
    </w:lvl>
    <w:lvl w:ilvl="8" w:tplc="01E4F9A2">
      <w:start w:val="1"/>
      <w:numFmt w:val="bullet"/>
      <w:lvlText w:val=""/>
      <w:lvlJc w:val="left"/>
      <w:pPr>
        <w:ind w:left="6480" w:hanging="360"/>
      </w:pPr>
      <w:rPr>
        <w:rFonts w:hint="default" w:ascii="Wingdings" w:hAnsi="Wingdings"/>
      </w:rPr>
    </w:lvl>
  </w:abstractNum>
  <w:num w:numId="1" w16cid:durableId="979114343">
    <w:abstractNumId w:val="19"/>
  </w:num>
  <w:num w:numId="2" w16cid:durableId="1448236421">
    <w:abstractNumId w:val="21"/>
  </w:num>
  <w:num w:numId="3" w16cid:durableId="100152335">
    <w:abstractNumId w:val="12"/>
  </w:num>
  <w:num w:numId="4" w16cid:durableId="706292687">
    <w:abstractNumId w:val="17"/>
  </w:num>
  <w:num w:numId="5" w16cid:durableId="634063448">
    <w:abstractNumId w:val="7"/>
  </w:num>
  <w:num w:numId="6" w16cid:durableId="1221281923">
    <w:abstractNumId w:val="36"/>
  </w:num>
  <w:num w:numId="7" w16cid:durableId="1609005710">
    <w:abstractNumId w:val="16"/>
  </w:num>
  <w:num w:numId="8" w16cid:durableId="193226664">
    <w:abstractNumId w:val="33"/>
  </w:num>
  <w:num w:numId="9" w16cid:durableId="81420658">
    <w:abstractNumId w:val="10"/>
  </w:num>
  <w:num w:numId="10" w16cid:durableId="865949532">
    <w:abstractNumId w:val="9"/>
  </w:num>
  <w:num w:numId="11" w16cid:durableId="1739280141">
    <w:abstractNumId w:val="32"/>
  </w:num>
  <w:num w:numId="12" w16cid:durableId="839537868">
    <w:abstractNumId w:val="11"/>
  </w:num>
  <w:num w:numId="13" w16cid:durableId="1034619263">
    <w:abstractNumId w:val="25"/>
  </w:num>
  <w:num w:numId="14" w16cid:durableId="1748769552">
    <w:abstractNumId w:val="30"/>
  </w:num>
  <w:num w:numId="15" w16cid:durableId="1230925126">
    <w:abstractNumId w:val="13"/>
  </w:num>
  <w:num w:numId="16" w16cid:durableId="1815444376">
    <w:abstractNumId w:val="3"/>
  </w:num>
  <w:num w:numId="17" w16cid:durableId="272981240">
    <w:abstractNumId w:val="2"/>
  </w:num>
  <w:num w:numId="18" w16cid:durableId="1142044590">
    <w:abstractNumId w:val="24"/>
  </w:num>
  <w:num w:numId="19" w16cid:durableId="1787383005">
    <w:abstractNumId w:val="1"/>
  </w:num>
  <w:num w:numId="20" w16cid:durableId="326442539">
    <w:abstractNumId w:val="22"/>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21" w16cid:durableId="1816212991">
    <w:abstractNumId w:val="8"/>
  </w:num>
  <w:num w:numId="22" w16cid:durableId="864247219">
    <w:abstractNumId w:val="0"/>
  </w:num>
  <w:num w:numId="23" w16cid:durableId="590161545">
    <w:abstractNumId w:val="29"/>
  </w:num>
  <w:num w:numId="24" w16cid:durableId="1314260561">
    <w:abstractNumId w:val="14"/>
  </w:num>
  <w:num w:numId="25" w16cid:durableId="1036546118">
    <w:abstractNumId w:val="23"/>
  </w:num>
  <w:num w:numId="26" w16cid:durableId="1850634630">
    <w:abstractNumId w:val="35"/>
  </w:num>
  <w:num w:numId="27" w16cid:durableId="1644001796">
    <w:abstractNumId w:val="28"/>
  </w:num>
  <w:num w:numId="28" w16cid:durableId="210196223">
    <w:abstractNumId w:val="4"/>
  </w:num>
  <w:num w:numId="29" w16cid:durableId="886798602">
    <w:abstractNumId w:val="27"/>
  </w:num>
  <w:num w:numId="30" w16cid:durableId="480272319">
    <w:abstractNumId w:val="31"/>
  </w:num>
  <w:num w:numId="31" w16cid:durableId="1707828712">
    <w:abstractNumId w:val="20"/>
  </w:num>
  <w:num w:numId="32" w16cid:durableId="1117748736">
    <w:abstractNumId w:val="34"/>
  </w:num>
  <w:num w:numId="33" w16cid:durableId="2144496148">
    <w:abstractNumId w:val="18"/>
  </w:num>
  <w:num w:numId="34" w16cid:durableId="790326131">
    <w:abstractNumId w:val="6"/>
  </w:num>
  <w:num w:numId="35" w16cid:durableId="380985519">
    <w:abstractNumId w:val="5"/>
  </w:num>
  <w:num w:numId="36" w16cid:durableId="2106419976">
    <w:abstractNumId w:val="26"/>
  </w:num>
  <w:num w:numId="37" w16cid:durableId="355615061">
    <w:abstractNumId w:val="15"/>
  </w:num>
  <w:num w:numId="38" w16cid:durableId="12577152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dal Woodward">
    <w15:presenceInfo w15:providerId="AD" w15:userId="S::Lyndal.Woodward@det.nsw.edu.au::c241ac94-7919-4717-af23-ee83f365b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36"/>
    <w:rsid w:val="00002E84"/>
    <w:rsid w:val="00007FDE"/>
    <w:rsid w:val="00015A5E"/>
    <w:rsid w:val="0001F2C1"/>
    <w:rsid w:val="000236E4"/>
    <w:rsid w:val="00034B13"/>
    <w:rsid w:val="00034F03"/>
    <w:rsid w:val="00043205"/>
    <w:rsid w:val="00045443"/>
    <w:rsid w:val="00045F01"/>
    <w:rsid w:val="00047AEA"/>
    <w:rsid w:val="0005A212"/>
    <w:rsid w:val="000600B3"/>
    <w:rsid w:val="00060833"/>
    <w:rsid w:val="00062FD6"/>
    <w:rsid w:val="00063964"/>
    <w:rsid w:val="00063BB4"/>
    <w:rsid w:val="0006622F"/>
    <w:rsid w:val="000676FD"/>
    <w:rsid w:val="00071751"/>
    <w:rsid w:val="00074190"/>
    <w:rsid w:val="0007569D"/>
    <w:rsid w:val="00075D94"/>
    <w:rsid w:val="00077DBF"/>
    <w:rsid w:val="000844A6"/>
    <w:rsid w:val="0008711A"/>
    <w:rsid w:val="00095FB0"/>
    <w:rsid w:val="000A16A6"/>
    <w:rsid w:val="000A62FD"/>
    <w:rsid w:val="000A7D6E"/>
    <w:rsid w:val="000C7800"/>
    <w:rsid w:val="000D13D7"/>
    <w:rsid w:val="000D1907"/>
    <w:rsid w:val="000D66D9"/>
    <w:rsid w:val="000F04D8"/>
    <w:rsid w:val="000F2541"/>
    <w:rsid w:val="00104A83"/>
    <w:rsid w:val="00107F71"/>
    <w:rsid w:val="0011390F"/>
    <w:rsid w:val="00117268"/>
    <w:rsid w:val="00123757"/>
    <w:rsid w:val="00130195"/>
    <w:rsid w:val="00137CC2"/>
    <w:rsid w:val="001406E2"/>
    <w:rsid w:val="0014100A"/>
    <w:rsid w:val="0014309A"/>
    <w:rsid w:val="00146637"/>
    <w:rsid w:val="0014FE04"/>
    <w:rsid w:val="00152605"/>
    <w:rsid w:val="001540F0"/>
    <w:rsid w:val="00154D85"/>
    <w:rsid w:val="001556E4"/>
    <w:rsid w:val="0015615D"/>
    <w:rsid w:val="00157CB2"/>
    <w:rsid w:val="00161281"/>
    <w:rsid w:val="00163413"/>
    <w:rsid w:val="001660B2"/>
    <w:rsid w:val="00170486"/>
    <w:rsid w:val="00172C64"/>
    <w:rsid w:val="00173CEB"/>
    <w:rsid w:val="0018FBAA"/>
    <w:rsid w:val="0019429F"/>
    <w:rsid w:val="00197813"/>
    <w:rsid w:val="001A02F5"/>
    <w:rsid w:val="001A3164"/>
    <w:rsid w:val="001A4C7F"/>
    <w:rsid w:val="001A690C"/>
    <w:rsid w:val="001B0207"/>
    <w:rsid w:val="001B0F40"/>
    <w:rsid w:val="001B209F"/>
    <w:rsid w:val="001B55F5"/>
    <w:rsid w:val="001B5E55"/>
    <w:rsid w:val="001BB4B7"/>
    <w:rsid w:val="001C0CDF"/>
    <w:rsid w:val="001D0489"/>
    <w:rsid w:val="001D6BE7"/>
    <w:rsid w:val="001E79C1"/>
    <w:rsid w:val="00201FBB"/>
    <w:rsid w:val="002063D9"/>
    <w:rsid w:val="002130DB"/>
    <w:rsid w:val="002246FD"/>
    <w:rsid w:val="00227C21"/>
    <w:rsid w:val="00241DF8"/>
    <w:rsid w:val="002508E4"/>
    <w:rsid w:val="00250E96"/>
    <w:rsid w:val="00253BEA"/>
    <w:rsid w:val="00257DD4"/>
    <w:rsid w:val="00262971"/>
    <w:rsid w:val="00264DC9"/>
    <w:rsid w:val="0026642B"/>
    <w:rsid w:val="00273AA3"/>
    <w:rsid w:val="00275392"/>
    <w:rsid w:val="00275B84"/>
    <w:rsid w:val="00286281"/>
    <w:rsid w:val="002A3EA9"/>
    <w:rsid w:val="002A43BB"/>
    <w:rsid w:val="002A51D6"/>
    <w:rsid w:val="002A7308"/>
    <w:rsid w:val="002B60F4"/>
    <w:rsid w:val="002B7F72"/>
    <w:rsid w:val="002C20A1"/>
    <w:rsid w:val="002D05AE"/>
    <w:rsid w:val="002D3791"/>
    <w:rsid w:val="002E3797"/>
    <w:rsid w:val="002E40BE"/>
    <w:rsid w:val="002E7030"/>
    <w:rsid w:val="002F56B5"/>
    <w:rsid w:val="002F584B"/>
    <w:rsid w:val="003067C0"/>
    <w:rsid w:val="003176C8"/>
    <w:rsid w:val="0032304C"/>
    <w:rsid w:val="00324C05"/>
    <w:rsid w:val="00325E4F"/>
    <w:rsid w:val="00333ADB"/>
    <w:rsid w:val="0033585E"/>
    <w:rsid w:val="00336856"/>
    <w:rsid w:val="00340046"/>
    <w:rsid w:val="0034163B"/>
    <w:rsid w:val="003471F9"/>
    <w:rsid w:val="00353A22"/>
    <w:rsid w:val="0035476F"/>
    <w:rsid w:val="003573C0"/>
    <w:rsid w:val="00362727"/>
    <w:rsid w:val="00371B34"/>
    <w:rsid w:val="003733D4"/>
    <w:rsid w:val="00384390"/>
    <w:rsid w:val="00386AEC"/>
    <w:rsid w:val="0039208B"/>
    <w:rsid w:val="00393487"/>
    <w:rsid w:val="00393B9D"/>
    <w:rsid w:val="003A378B"/>
    <w:rsid w:val="003A3B29"/>
    <w:rsid w:val="003A7EBE"/>
    <w:rsid w:val="003B1626"/>
    <w:rsid w:val="003BFCE0"/>
    <w:rsid w:val="003C04B7"/>
    <w:rsid w:val="003C5559"/>
    <w:rsid w:val="003C5962"/>
    <w:rsid w:val="003D6542"/>
    <w:rsid w:val="003E14D3"/>
    <w:rsid w:val="003E71C7"/>
    <w:rsid w:val="003F38D5"/>
    <w:rsid w:val="003F7DFD"/>
    <w:rsid w:val="003FE20E"/>
    <w:rsid w:val="00400426"/>
    <w:rsid w:val="00401CC4"/>
    <w:rsid w:val="00404422"/>
    <w:rsid w:val="00411DDD"/>
    <w:rsid w:val="00417FF0"/>
    <w:rsid w:val="00426682"/>
    <w:rsid w:val="004343AD"/>
    <w:rsid w:val="00434A4E"/>
    <w:rsid w:val="00443E69"/>
    <w:rsid w:val="00446EE9"/>
    <w:rsid w:val="00450709"/>
    <w:rsid w:val="00451EB6"/>
    <w:rsid w:val="0046450A"/>
    <w:rsid w:val="004672F1"/>
    <w:rsid w:val="00472703"/>
    <w:rsid w:val="00475388"/>
    <w:rsid w:val="004772D5"/>
    <w:rsid w:val="0049231C"/>
    <w:rsid w:val="00495886"/>
    <w:rsid w:val="00495EB7"/>
    <w:rsid w:val="004A2C3A"/>
    <w:rsid w:val="004A2C66"/>
    <w:rsid w:val="004A3A0C"/>
    <w:rsid w:val="004A6D4D"/>
    <w:rsid w:val="004B1257"/>
    <w:rsid w:val="004BA44F"/>
    <w:rsid w:val="004C0D78"/>
    <w:rsid w:val="004C5207"/>
    <w:rsid w:val="004C5AC8"/>
    <w:rsid w:val="004C77D4"/>
    <w:rsid w:val="004D0C7B"/>
    <w:rsid w:val="004D1DBB"/>
    <w:rsid w:val="004D4BA8"/>
    <w:rsid w:val="004E49FC"/>
    <w:rsid w:val="004E4C91"/>
    <w:rsid w:val="004E5334"/>
    <w:rsid w:val="004F6B9B"/>
    <w:rsid w:val="00515964"/>
    <w:rsid w:val="0052094D"/>
    <w:rsid w:val="00523ED5"/>
    <w:rsid w:val="00535582"/>
    <w:rsid w:val="005423BA"/>
    <w:rsid w:val="0054D204"/>
    <w:rsid w:val="00557743"/>
    <w:rsid w:val="00564D48"/>
    <w:rsid w:val="0057035A"/>
    <w:rsid w:val="00593199"/>
    <w:rsid w:val="00594E1D"/>
    <w:rsid w:val="005A7115"/>
    <w:rsid w:val="005B0524"/>
    <w:rsid w:val="005B3D50"/>
    <w:rsid w:val="005C2AB2"/>
    <w:rsid w:val="005E06C4"/>
    <w:rsid w:val="005E26D5"/>
    <w:rsid w:val="005F7CAC"/>
    <w:rsid w:val="00606E53"/>
    <w:rsid w:val="0061586E"/>
    <w:rsid w:val="006206CC"/>
    <w:rsid w:val="0062136D"/>
    <w:rsid w:val="00622A36"/>
    <w:rsid w:val="00623B8C"/>
    <w:rsid w:val="00625A36"/>
    <w:rsid w:val="0064155A"/>
    <w:rsid w:val="0065451A"/>
    <w:rsid w:val="00661771"/>
    <w:rsid w:val="00663357"/>
    <w:rsid w:val="006654B7"/>
    <w:rsid w:val="00676B36"/>
    <w:rsid w:val="0069074F"/>
    <w:rsid w:val="006917A6"/>
    <w:rsid w:val="006A2290"/>
    <w:rsid w:val="006A370B"/>
    <w:rsid w:val="006A4A99"/>
    <w:rsid w:val="006B2C3C"/>
    <w:rsid w:val="006B3BBD"/>
    <w:rsid w:val="006C500D"/>
    <w:rsid w:val="006C6C1C"/>
    <w:rsid w:val="006C728A"/>
    <w:rsid w:val="006D69FD"/>
    <w:rsid w:val="006D7784"/>
    <w:rsid w:val="006E1D77"/>
    <w:rsid w:val="006E3060"/>
    <w:rsid w:val="006E55C9"/>
    <w:rsid w:val="006ED619"/>
    <w:rsid w:val="006F0A5B"/>
    <w:rsid w:val="006F23DD"/>
    <w:rsid w:val="006F7C57"/>
    <w:rsid w:val="007000E2"/>
    <w:rsid w:val="00702A6F"/>
    <w:rsid w:val="00710AF7"/>
    <w:rsid w:val="00713A96"/>
    <w:rsid w:val="00721392"/>
    <w:rsid w:val="0072150D"/>
    <w:rsid w:val="00724292"/>
    <w:rsid w:val="00724412"/>
    <w:rsid w:val="0072CBCC"/>
    <w:rsid w:val="007325E5"/>
    <w:rsid w:val="007342A3"/>
    <w:rsid w:val="00737EB3"/>
    <w:rsid w:val="0073B75A"/>
    <w:rsid w:val="00741215"/>
    <w:rsid w:val="00742F88"/>
    <w:rsid w:val="00751066"/>
    <w:rsid w:val="00757CE8"/>
    <w:rsid w:val="00763D62"/>
    <w:rsid w:val="00766309"/>
    <w:rsid w:val="00770332"/>
    <w:rsid w:val="00773333"/>
    <w:rsid w:val="0077602A"/>
    <w:rsid w:val="00785F9A"/>
    <w:rsid w:val="0078A8A9"/>
    <w:rsid w:val="00790AA3"/>
    <w:rsid w:val="00790E17"/>
    <w:rsid w:val="00795456"/>
    <w:rsid w:val="0079661F"/>
    <w:rsid w:val="007975FD"/>
    <w:rsid w:val="007A00A5"/>
    <w:rsid w:val="007A2D03"/>
    <w:rsid w:val="007B0BED"/>
    <w:rsid w:val="007B2847"/>
    <w:rsid w:val="007C1886"/>
    <w:rsid w:val="007C6340"/>
    <w:rsid w:val="007C6E42"/>
    <w:rsid w:val="007D0446"/>
    <w:rsid w:val="007D4A78"/>
    <w:rsid w:val="007F17D4"/>
    <w:rsid w:val="007F6BB3"/>
    <w:rsid w:val="007F7920"/>
    <w:rsid w:val="008019D2"/>
    <w:rsid w:val="00811FEF"/>
    <w:rsid w:val="00812AFE"/>
    <w:rsid w:val="0082527F"/>
    <w:rsid w:val="00831955"/>
    <w:rsid w:val="00831DF3"/>
    <w:rsid w:val="00834039"/>
    <w:rsid w:val="00837CB3"/>
    <w:rsid w:val="00843B6C"/>
    <w:rsid w:val="00847977"/>
    <w:rsid w:val="00852BB3"/>
    <w:rsid w:val="008536A9"/>
    <w:rsid w:val="00853F9D"/>
    <w:rsid w:val="00855070"/>
    <w:rsid w:val="008575C7"/>
    <w:rsid w:val="00857C30"/>
    <w:rsid w:val="00863AFF"/>
    <w:rsid w:val="00867D66"/>
    <w:rsid w:val="0087307D"/>
    <w:rsid w:val="008758AE"/>
    <w:rsid w:val="00891FC0"/>
    <w:rsid w:val="0089527D"/>
    <w:rsid w:val="00895423"/>
    <w:rsid w:val="00896E25"/>
    <w:rsid w:val="008B1F38"/>
    <w:rsid w:val="008B2D51"/>
    <w:rsid w:val="008B423B"/>
    <w:rsid w:val="008B42F1"/>
    <w:rsid w:val="008B5B50"/>
    <w:rsid w:val="008B6666"/>
    <w:rsid w:val="008C073B"/>
    <w:rsid w:val="008C5B9B"/>
    <w:rsid w:val="008C6FA1"/>
    <w:rsid w:val="008D31F2"/>
    <w:rsid w:val="008D68C9"/>
    <w:rsid w:val="008E3576"/>
    <w:rsid w:val="008E6DBF"/>
    <w:rsid w:val="008F2597"/>
    <w:rsid w:val="008F2976"/>
    <w:rsid w:val="00903E82"/>
    <w:rsid w:val="00910419"/>
    <w:rsid w:val="00911480"/>
    <w:rsid w:val="00925038"/>
    <w:rsid w:val="00926EB7"/>
    <w:rsid w:val="00927BEB"/>
    <w:rsid w:val="00962C4F"/>
    <w:rsid w:val="009631BF"/>
    <w:rsid w:val="00963A1D"/>
    <w:rsid w:val="00965A79"/>
    <w:rsid w:val="00972A3B"/>
    <w:rsid w:val="00983841"/>
    <w:rsid w:val="00987E6D"/>
    <w:rsid w:val="009908F0"/>
    <w:rsid w:val="009A041F"/>
    <w:rsid w:val="009A26D0"/>
    <w:rsid w:val="009A3125"/>
    <w:rsid w:val="009A6C9A"/>
    <w:rsid w:val="009B25A1"/>
    <w:rsid w:val="009D0F9D"/>
    <w:rsid w:val="009D2C30"/>
    <w:rsid w:val="009D3F1E"/>
    <w:rsid w:val="009DEB05"/>
    <w:rsid w:val="009E5B5D"/>
    <w:rsid w:val="009F42BC"/>
    <w:rsid w:val="009F5143"/>
    <w:rsid w:val="00A03C4F"/>
    <w:rsid w:val="00A0634F"/>
    <w:rsid w:val="00A10BAA"/>
    <w:rsid w:val="00A12D66"/>
    <w:rsid w:val="00A163F8"/>
    <w:rsid w:val="00A16AAC"/>
    <w:rsid w:val="00A1702B"/>
    <w:rsid w:val="00A17568"/>
    <w:rsid w:val="00A1A62F"/>
    <w:rsid w:val="00A22557"/>
    <w:rsid w:val="00A2412E"/>
    <w:rsid w:val="00A409E4"/>
    <w:rsid w:val="00A524D0"/>
    <w:rsid w:val="00A52FAE"/>
    <w:rsid w:val="00A57D34"/>
    <w:rsid w:val="00A62C29"/>
    <w:rsid w:val="00A64CC8"/>
    <w:rsid w:val="00A668AD"/>
    <w:rsid w:val="00A77247"/>
    <w:rsid w:val="00A82503"/>
    <w:rsid w:val="00A87AB4"/>
    <w:rsid w:val="00A95DBE"/>
    <w:rsid w:val="00AA1056"/>
    <w:rsid w:val="00AA745A"/>
    <w:rsid w:val="00AB241B"/>
    <w:rsid w:val="00AB3C3B"/>
    <w:rsid w:val="00AB7816"/>
    <w:rsid w:val="00AC02EB"/>
    <w:rsid w:val="00AC67A6"/>
    <w:rsid w:val="00AC7400"/>
    <w:rsid w:val="00AD5522"/>
    <w:rsid w:val="00AE0B7D"/>
    <w:rsid w:val="00AE4A3C"/>
    <w:rsid w:val="00B12593"/>
    <w:rsid w:val="00B2357A"/>
    <w:rsid w:val="00B27641"/>
    <w:rsid w:val="00B430EC"/>
    <w:rsid w:val="00B46841"/>
    <w:rsid w:val="00B526E0"/>
    <w:rsid w:val="00B60B1C"/>
    <w:rsid w:val="00B61A39"/>
    <w:rsid w:val="00B61B2A"/>
    <w:rsid w:val="00B6E029"/>
    <w:rsid w:val="00B76275"/>
    <w:rsid w:val="00B76EF4"/>
    <w:rsid w:val="00B7751D"/>
    <w:rsid w:val="00B94F60"/>
    <w:rsid w:val="00BA0786"/>
    <w:rsid w:val="00BB03A6"/>
    <w:rsid w:val="00BB1A77"/>
    <w:rsid w:val="00BB2AE1"/>
    <w:rsid w:val="00BB2D67"/>
    <w:rsid w:val="00BB6F0E"/>
    <w:rsid w:val="00BB7D2E"/>
    <w:rsid w:val="00BC4A25"/>
    <w:rsid w:val="00BC53A7"/>
    <w:rsid w:val="00BC5E3E"/>
    <w:rsid w:val="00BD0F23"/>
    <w:rsid w:val="00BD76CE"/>
    <w:rsid w:val="00C04D6E"/>
    <w:rsid w:val="00C04DCB"/>
    <w:rsid w:val="00C06C8E"/>
    <w:rsid w:val="00C144E0"/>
    <w:rsid w:val="00C15109"/>
    <w:rsid w:val="00C17C0C"/>
    <w:rsid w:val="00C20C1D"/>
    <w:rsid w:val="00C20D02"/>
    <w:rsid w:val="00C22A61"/>
    <w:rsid w:val="00C251B8"/>
    <w:rsid w:val="00C320FC"/>
    <w:rsid w:val="00C328C0"/>
    <w:rsid w:val="00C32F2B"/>
    <w:rsid w:val="00C33787"/>
    <w:rsid w:val="00C40047"/>
    <w:rsid w:val="00C40AE9"/>
    <w:rsid w:val="00C549C4"/>
    <w:rsid w:val="00C552E8"/>
    <w:rsid w:val="00C6552F"/>
    <w:rsid w:val="00C68E68"/>
    <w:rsid w:val="00C701C7"/>
    <w:rsid w:val="00C737FA"/>
    <w:rsid w:val="00C85779"/>
    <w:rsid w:val="00C85CDE"/>
    <w:rsid w:val="00C95BDB"/>
    <w:rsid w:val="00C972B0"/>
    <w:rsid w:val="00C97B8C"/>
    <w:rsid w:val="00CA628F"/>
    <w:rsid w:val="00CADA7E"/>
    <w:rsid w:val="00CB1271"/>
    <w:rsid w:val="00CB25E4"/>
    <w:rsid w:val="00CB5179"/>
    <w:rsid w:val="00CB77D6"/>
    <w:rsid w:val="00CC0D74"/>
    <w:rsid w:val="00CC404B"/>
    <w:rsid w:val="00CC7897"/>
    <w:rsid w:val="00CD2B40"/>
    <w:rsid w:val="00CD5779"/>
    <w:rsid w:val="00CD5CD9"/>
    <w:rsid w:val="00CD670D"/>
    <w:rsid w:val="00CD7E6B"/>
    <w:rsid w:val="00D04286"/>
    <w:rsid w:val="00D1286F"/>
    <w:rsid w:val="00D159E1"/>
    <w:rsid w:val="00D2008C"/>
    <w:rsid w:val="00D231B0"/>
    <w:rsid w:val="00D23499"/>
    <w:rsid w:val="00D255E4"/>
    <w:rsid w:val="00D3377D"/>
    <w:rsid w:val="00D3485C"/>
    <w:rsid w:val="00D42FEF"/>
    <w:rsid w:val="00D46648"/>
    <w:rsid w:val="00D46A96"/>
    <w:rsid w:val="00D52E72"/>
    <w:rsid w:val="00D53239"/>
    <w:rsid w:val="00D558CC"/>
    <w:rsid w:val="00D71DAB"/>
    <w:rsid w:val="00D75C0B"/>
    <w:rsid w:val="00D84F53"/>
    <w:rsid w:val="00D87BFA"/>
    <w:rsid w:val="00D92EFB"/>
    <w:rsid w:val="00DA4EB0"/>
    <w:rsid w:val="00DA670E"/>
    <w:rsid w:val="00DA6D3D"/>
    <w:rsid w:val="00DB2875"/>
    <w:rsid w:val="00DB3B79"/>
    <w:rsid w:val="00DB6242"/>
    <w:rsid w:val="00DB74CD"/>
    <w:rsid w:val="00DC1D5C"/>
    <w:rsid w:val="00DC5BF7"/>
    <w:rsid w:val="00DC6863"/>
    <w:rsid w:val="00DD0D43"/>
    <w:rsid w:val="00DD23C5"/>
    <w:rsid w:val="00DD3AEB"/>
    <w:rsid w:val="00DD6E8D"/>
    <w:rsid w:val="00DE094C"/>
    <w:rsid w:val="00DE095C"/>
    <w:rsid w:val="00DE6186"/>
    <w:rsid w:val="00DF1F1A"/>
    <w:rsid w:val="00E02F42"/>
    <w:rsid w:val="00E04140"/>
    <w:rsid w:val="00E1181B"/>
    <w:rsid w:val="00E12782"/>
    <w:rsid w:val="00E20849"/>
    <w:rsid w:val="00E208B1"/>
    <w:rsid w:val="00E21848"/>
    <w:rsid w:val="00E249FF"/>
    <w:rsid w:val="00E34F1B"/>
    <w:rsid w:val="00E40EDF"/>
    <w:rsid w:val="00E427AA"/>
    <w:rsid w:val="00E51196"/>
    <w:rsid w:val="00E5512B"/>
    <w:rsid w:val="00E567D6"/>
    <w:rsid w:val="00E63622"/>
    <w:rsid w:val="00E65970"/>
    <w:rsid w:val="00E85279"/>
    <w:rsid w:val="00E8687A"/>
    <w:rsid w:val="00EA65F8"/>
    <w:rsid w:val="00EB0FEC"/>
    <w:rsid w:val="00EB5806"/>
    <w:rsid w:val="00EB6796"/>
    <w:rsid w:val="00ED0C82"/>
    <w:rsid w:val="00ED35FC"/>
    <w:rsid w:val="00ED53E3"/>
    <w:rsid w:val="00EDEFF1"/>
    <w:rsid w:val="00F0444A"/>
    <w:rsid w:val="00F0542C"/>
    <w:rsid w:val="00F06483"/>
    <w:rsid w:val="00F13319"/>
    <w:rsid w:val="00F30E85"/>
    <w:rsid w:val="00F36A64"/>
    <w:rsid w:val="00F40FC3"/>
    <w:rsid w:val="00F41CAD"/>
    <w:rsid w:val="00F476DC"/>
    <w:rsid w:val="00F512D9"/>
    <w:rsid w:val="00F52E32"/>
    <w:rsid w:val="00F62D25"/>
    <w:rsid w:val="00F63BF9"/>
    <w:rsid w:val="00F777A9"/>
    <w:rsid w:val="00F7F040"/>
    <w:rsid w:val="00F83744"/>
    <w:rsid w:val="00F84719"/>
    <w:rsid w:val="00F85A02"/>
    <w:rsid w:val="00F907AF"/>
    <w:rsid w:val="00FA2E5E"/>
    <w:rsid w:val="00FA5DE3"/>
    <w:rsid w:val="00FB38A1"/>
    <w:rsid w:val="00FB476C"/>
    <w:rsid w:val="00FBE300"/>
    <w:rsid w:val="00FC27ED"/>
    <w:rsid w:val="00FC5079"/>
    <w:rsid w:val="00FD3864"/>
    <w:rsid w:val="00FF0BF7"/>
    <w:rsid w:val="00FF1B14"/>
    <w:rsid w:val="00FF4D8C"/>
    <w:rsid w:val="01012371"/>
    <w:rsid w:val="01031D1F"/>
    <w:rsid w:val="01052DB9"/>
    <w:rsid w:val="0106D3ED"/>
    <w:rsid w:val="0107C950"/>
    <w:rsid w:val="010C1C64"/>
    <w:rsid w:val="0113DDD5"/>
    <w:rsid w:val="0115FA91"/>
    <w:rsid w:val="0132DEF4"/>
    <w:rsid w:val="013638B1"/>
    <w:rsid w:val="013EDE74"/>
    <w:rsid w:val="013EEB25"/>
    <w:rsid w:val="014377C1"/>
    <w:rsid w:val="01444FFE"/>
    <w:rsid w:val="01446235"/>
    <w:rsid w:val="01682243"/>
    <w:rsid w:val="016D2FD6"/>
    <w:rsid w:val="016F5D3A"/>
    <w:rsid w:val="017C65B9"/>
    <w:rsid w:val="017C8957"/>
    <w:rsid w:val="0199CF47"/>
    <w:rsid w:val="01A31546"/>
    <w:rsid w:val="01A3386A"/>
    <w:rsid w:val="01A53EBE"/>
    <w:rsid w:val="01B049CD"/>
    <w:rsid w:val="01B241DD"/>
    <w:rsid w:val="01BB06C6"/>
    <w:rsid w:val="01BFEFCB"/>
    <w:rsid w:val="01C65B09"/>
    <w:rsid w:val="01CF419E"/>
    <w:rsid w:val="01D3229D"/>
    <w:rsid w:val="01F3D1F7"/>
    <w:rsid w:val="01F9155F"/>
    <w:rsid w:val="0207957D"/>
    <w:rsid w:val="020E5EF5"/>
    <w:rsid w:val="020FD351"/>
    <w:rsid w:val="021D759A"/>
    <w:rsid w:val="022F5351"/>
    <w:rsid w:val="02384459"/>
    <w:rsid w:val="023BB67B"/>
    <w:rsid w:val="023F3E23"/>
    <w:rsid w:val="025B4876"/>
    <w:rsid w:val="02645D91"/>
    <w:rsid w:val="026B4C4B"/>
    <w:rsid w:val="02777CC3"/>
    <w:rsid w:val="0281E0F9"/>
    <w:rsid w:val="02849278"/>
    <w:rsid w:val="0287640A"/>
    <w:rsid w:val="028905D1"/>
    <w:rsid w:val="0298F508"/>
    <w:rsid w:val="029C9644"/>
    <w:rsid w:val="029E196F"/>
    <w:rsid w:val="02AB17B8"/>
    <w:rsid w:val="02B27B2B"/>
    <w:rsid w:val="02B91955"/>
    <w:rsid w:val="02BAD1AF"/>
    <w:rsid w:val="02BB2CA2"/>
    <w:rsid w:val="02E2519E"/>
    <w:rsid w:val="02E9696B"/>
    <w:rsid w:val="02EA08E9"/>
    <w:rsid w:val="030A2626"/>
    <w:rsid w:val="0312B430"/>
    <w:rsid w:val="031427AE"/>
    <w:rsid w:val="0322C9CC"/>
    <w:rsid w:val="03243D1A"/>
    <w:rsid w:val="0332940D"/>
    <w:rsid w:val="03351263"/>
    <w:rsid w:val="0336B959"/>
    <w:rsid w:val="0338D46A"/>
    <w:rsid w:val="033C0766"/>
    <w:rsid w:val="033F9522"/>
    <w:rsid w:val="0344B4BA"/>
    <w:rsid w:val="03473738"/>
    <w:rsid w:val="0353E7C9"/>
    <w:rsid w:val="035537AF"/>
    <w:rsid w:val="0358E156"/>
    <w:rsid w:val="035B1CFD"/>
    <w:rsid w:val="03636B8F"/>
    <w:rsid w:val="036D1EF1"/>
    <w:rsid w:val="036F071A"/>
    <w:rsid w:val="0374B78E"/>
    <w:rsid w:val="03798B14"/>
    <w:rsid w:val="037C3FCB"/>
    <w:rsid w:val="037C7FE4"/>
    <w:rsid w:val="037F7BF3"/>
    <w:rsid w:val="0383D811"/>
    <w:rsid w:val="0396FDA6"/>
    <w:rsid w:val="039D120F"/>
    <w:rsid w:val="03A23102"/>
    <w:rsid w:val="03A85C84"/>
    <w:rsid w:val="03AA8B3B"/>
    <w:rsid w:val="03B62918"/>
    <w:rsid w:val="03B8BA73"/>
    <w:rsid w:val="03BAC7B6"/>
    <w:rsid w:val="03BFC449"/>
    <w:rsid w:val="03C07A05"/>
    <w:rsid w:val="03C0CDEB"/>
    <w:rsid w:val="03CB7494"/>
    <w:rsid w:val="03D02BCC"/>
    <w:rsid w:val="03D77E09"/>
    <w:rsid w:val="03E28243"/>
    <w:rsid w:val="03E326FD"/>
    <w:rsid w:val="03EE30A7"/>
    <w:rsid w:val="03F4B621"/>
    <w:rsid w:val="0406580F"/>
    <w:rsid w:val="040BE2A1"/>
    <w:rsid w:val="041ED16F"/>
    <w:rsid w:val="04318944"/>
    <w:rsid w:val="04329B16"/>
    <w:rsid w:val="0438A2C2"/>
    <w:rsid w:val="043D69B2"/>
    <w:rsid w:val="043E2450"/>
    <w:rsid w:val="044944DA"/>
    <w:rsid w:val="044BCEDA"/>
    <w:rsid w:val="044EC1A1"/>
    <w:rsid w:val="044F5AB8"/>
    <w:rsid w:val="044FD097"/>
    <w:rsid w:val="045A4714"/>
    <w:rsid w:val="045E749F"/>
    <w:rsid w:val="045F1F30"/>
    <w:rsid w:val="046CE041"/>
    <w:rsid w:val="04730B4B"/>
    <w:rsid w:val="0475780F"/>
    <w:rsid w:val="0486342A"/>
    <w:rsid w:val="048A4A43"/>
    <w:rsid w:val="048F694F"/>
    <w:rsid w:val="04941A7F"/>
    <w:rsid w:val="04978741"/>
    <w:rsid w:val="04A9D2CB"/>
    <w:rsid w:val="04B28030"/>
    <w:rsid w:val="04C0C0F2"/>
    <w:rsid w:val="04CFA0F0"/>
    <w:rsid w:val="04D138DF"/>
    <w:rsid w:val="04D25246"/>
    <w:rsid w:val="04D8ACCC"/>
    <w:rsid w:val="04E1015E"/>
    <w:rsid w:val="04E44C19"/>
    <w:rsid w:val="04EF0DCD"/>
    <w:rsid w:val="04F50802"/>
    <w:rsid w:val="05034C32"/>
    <w:rsid w:val="05041645"/>
    <w:rsid w:val="05260FD6"/>
    <w:rsid w:val="0539DD54"/>
    <w:rsid w:val="053ACF63"/>
    <w:rsid w:val="053B9204"/>
    <w:rsid w:val="0547BBE5"/>
    <w:rsid w:val="054A0E3D"/>
    <w:rsid w:val="05518D94"/>
    <w:rsid w:val="056DD24E"/>
    <w:rsid w:val="056F2653"/>
    <w:rsid w:val="0572E6A6"/>
    <w:rsid w:val="0576A599"/>
    <w:rsid w:val="057B5C0D"/>
    <w:rsid w:val="057DEDA7"/>
    <w:rsid w:val="0580C127"/>
    <w:rsid w:val="05890BE1"/>
    <w:rsid w:val="05891850"/>
    <w:rsid w:val="058AD0C2"/>
    <w:rsid w:val="058CE182"/>
    <w:rsid w:val="0598BDA1"/>
    <w:rsid w:val="05B01FA4"/>
    <w:rsid w:val="05B1512E"/>
    <w:rsid w:val="05B36ED8"/>
    <w:rsid w:val="05B49DED"/>
    <w:rsid w:val="05C096EF"/>
    <w:rsid w:val="05C2C206"/>
    <w:rsid w:val="05C61D46"/>
    <w:rsid w:val="05D68E5B"/>
    <w:rsid w:val="05E3CC05"/>
    <w:rsid w:val="05ECC9AE"/>
    <w:rsid w:val="05EFDF54"/>
    <w:rsid w:val="05F3B4C4"/>
    <w:rsid w:val="05F3CB54"/>
    <w:rsid w:val="05F43F22"/>
    <w:rsid w:val="05F58643"/>
    <w:rsid w:val="05FB51C1"/>
    <w:rsid w:val="05FE117D"/>
    <w:rsid w:val="060164F4"/>
    <w:rsid w:val="0605DA8D"/>
    <w:rsid w:val="060AC30C"/>
    <w:rsid w:val="061910C5"/>
    <w:rsid w:val="061C9ED5"/>
    <w:rsid w:val="06239176"/>
    <w:rsid w:val="0626C63F"/>
    <w:rsid w:val="06272A49"/>
    <w:rsid w:val="062A7CC4"/>
    <w:rsid w:val="062C3925"/>
    <w:rsid w:val="06303AEB"/>
    <w:rsid w:val="063612EF"/>
    <w:rsid w:val="06377CD0"/>
    <w:rsid w:val="063A9EA6"/>
    <w:rsid w:val="063F4A5E"/>
    <w:rsid w:val="064168F6"/>
    <w:rsid w:val="06464A69"/>
    <w:rsid w:val="064667F4"/>
    <w:rsid w:val="06482B01"/>
    <w:rsid w:val="064A6025"/>
    <w:rsid w:val="0656C08B"/>
    <w:rsid w:val="06685B68"/>
    <w:rsid w:val="06695920"/>
    <w:rsid w:val="066A5652"/>
    <w:rsid w:val="066E72F7"/>
    <w:rsid w:val="067367E0"/>
    <w:rsid w:val="06764956"/>
    <w:rsid w:val="067BA5C6"/>
    <w:rsid w:val="06815829"/>
    <w:rsid w:val="0682A513"/>
    <w:rsid w:val="0687EFE6"/>
    <w:rsid w:val="069366E1"/>
    <w:rsid w:val="06A36D06"/>
    <w:rsid w:val="06B383E7"/>
    <w:rsid w:val="06B81F24"/>
    <w:rsid w:val="06C76602"/>
    <w:rsid w:val="06C90685"/>
    <w:rsid w:val="06E93503"/>
    <w:rsid w:val="06E9AB80"/>
    <w:rsid w:val="06EF8238"/>
    <w:rsid w:val="070BB248"/>
    <w:rsid w:val="071746E8"/>
    <w:rsid w:val="071CF047"/>
    <w:rsid w:val="071DD8D4"/>
    <w:rsid w:val="07212D48"/>
    <w:rsid w:val="0724763C"/>
    <w:rsid w:val="072D627B"/>
    <w:rsid w:val="072F7A09"/>
    <w:rsid w:val="073712B7"/>
    <w:rsid w:val="073CE41A"/>
    <w:rsid w:val="073DA1D4"/>
    <w:rsid w:val="073E7328"/>
    <w:rsid w:val="074982BF"/>
    <w:rsid w:val="074DEC99"/>
    <w:rsid w:val="0750B002"/>
    <w:rsid w:val="075410D1"/>
    <w:rsid w:val="076214C0"/>
    <w:rsid w:val="076534FF"/>
    <w:rsid w:val="07680AE7"/>
    <w:rsid w:val="076C096E"/>
    <w:rsid w:val="0779606B"/>
    <w:rsid w:val="077ABD0E"/>
    <w:rsid w:val="077DE77F"/>
    <w:rsid w:val="078C8E50"/>
    <w:rsid w:val="079D1ECA"/>
    <w:rsid w:val="07A4CCB0"/>
    <w:rsid w:val="07A9A47D"/>
    <w:rsid w:val="07AE3D45"/>
    <w:rsid w:val="07AFE04A"/>
    <w:rsid w:val="07B450D5"/>
    <w:rsid w:val="07B7B902"/>
    <w:rsid w:val="07B88B4C"/>
    <w:rsid w:val="07BEF217"/>
    <w:rsid w:val="07C21340"/>
    <w:rsid w:val="07D388FA"/>
    <w:rsid w:val="07D421BC"/>
    <w:rsid w:val="07DAF4D8"/>
    <w:rsid w:val="07DB2D81"/>
    <w:rsid w:val="07DF62EB"/>
    <w:rsid w:val="07E7EF72"/>
    <w:rsid w:val="07E899A7"/>
    <w:rsid w:val="07ED3F3D"/>
    <w:rsid w:val="07F8A694"/>
    <w:rsid w:val="07FB2946"/>
    <w:rsid w:val="08033DA2"/>
    <w:rsid w:val="080C010B"/>
    <w:rsid w:val="080C7CD8"/>
    <w:rsid w:val="080EDF50"/>
    <w:rsid w:val="080FC37C"/>
    <w:rsid w:val="0811EC8D"/>
    <w:rsid w:val="08281C22"/>
    <w:rsid w:val="0829A2EE"/>
    <w:rsid w:val="083B5262"/>
    <w:rsid w:val="08402E3E"/>
    <w:rsid w:val="08487FFE"/>
    <w:rsid w:val="084DE8BE"/>
    <w:rsid w:val="0859021F"/>
    <w:rsid w:val="0863A0C5"/>
    <w:rsid w:val="086F2830"/>
    <w:rsid w:val="08738C07"/>
    <w:rsid w:val="087D4D24"/>
    <w:rsid w:val="08841400"/>
    <w:rsid w:val="0892C952"/>
    <w:rsid w:val="089505A9"/>
    <w:rsid w:val="08971653"/>
    <w:rsid w:val="089DA5F9"/>
    <w:rsid w:val="08A11308"/>
    <w:rsid w:val="08A17520"/>
    <w:rsid w:val="08B0D64F"/>
    <w:rsid w:val="08B25187"/>
    <w:rsid w:val="08B373EA"/>
    <w:rsid w:val="08B73882"/>
    <w:rsid w:val="08B94DA4"/>
    <w:rsid w:val="08BD9A3D"/>
    <w:rsid w:val="08C36175"/>
    <w:rsid w:val="08C40895"/>
    <w:rsid w:val="08D33E7F"/>
    <w:rsid w:val="08D9E756"/>
    <w:rsid w:val="08E741FE"/>
    <w:rsid w:val="08F8338B"/>
    <w:rsid w:val="08FFE6B6"/>
    <w:rsid w:val="09078505"/>
    <w:rsid w:val="09094034"/>
    <w:rsid w:val="09101CC3"/>
    <w:rsid w:val="09258408"/>
    <w:rsid w:val="0925E2A3"/>
    <w:rsid w:val="09269ECE"/>
    <w:rsid w:val="0934F13C"/>
    <w:rsid w:val="09372AFF"/>
    <w:rsid w:val="093A59C6"/>
    <w:rsid w:val="0943AD0A"/>
    <w:rsid w:val="094C901B"/>
    <w:rsid w:val="094D68F5"/>
    <w:rsid w:val="09508038"/>
    <w:rsid w:val="09527968"/>
    <w:rsid w:val="095E412C"/>
    <w:rsid w:val="098A861F"/>
    <w:rsid w:val="099397D1"/>
    <w:rsid w:val="09A7BB84"/>
    <w:rsid w:val="09AA528F"/>
    <w:rsid w:val="09AF492B"/>
    <w:rsid w:val="09B08448"/>
    <w:rsid w:val="09B27370"/>
    <w:rsid w:val="09BD13DF"/>
    <w:rsid w:val="09C0C3B7"/>
    <w:rsid w:val="09D20F5F"/>
    <w:rsid w:val="09D4FF63"/>
    <w:rsid w:val="09D51EA2"/>
    <w:rsid w:val="09DEF49D"/>
    <w:rsid w:val="09E6279E"/>
    <w:rsid w:val="09E8B103"/>
    <w:rsid w:val="09EB6491"/>
    <w:rsid w:val="09EB923A"/>
    <w:rsid w:val="09F26CE9"/>
    <w:rsid w:val="09F32AFE"/>
    <w:rsid w:val="09F45D1A"/>
    <w:rsid w:val="09F66264"/>
    <w:rsid w:val="09F8EB49"/>
    <w:rsid w:val="09FCE1B4"/>
    <w:rsid w:val="09FF6304"/>
    <w:rsid w:val="0A0BBD55"/>
    <w:rsid w:val="0A0CB5C5"/>
    <w:rsid w:val="0A223E81"/>
    <w:rsid w:val="0A241373"/>
    <w:rsid w:val="0A32071E"/>
    <w:rsid w:val="0A431114"/>
    <w:rsid w:val="0A4B89A7"/>
    <w:rsid w:val="0A4DB99B"/>
    <w:rsid w:val="0A4EFFD8"/>
    <w:rsid w:val="0A501B14"/>
    <w:rsid w:val="0A57C3ED"/>
    <w:rsid w:val="0A663CBA"/>
    <w:rsid w:val="0A8371AB"/>
    <w:rsid w:val="0A8EE1C8"/>
    <w:rsid w:val="0A997F83"/>
    <w:rsid w:val="0A9C4B1F"/>
    <w:rsid w:val="0AA064B2"/>
    <w:rsid w:val="0AAA8E7C"/>
    <w:rsid w:val="0AAAEFBA"/>
    <w:rsid w:val="0AB1BFCD"/>
    <w:rsid w:val="0ABE1EA2"/>
    <w:rsid w:val="0AC0E5BD"/>
    <w:rsid w:val="0AC3C502"/>
    <w:rsid w:val="0AD04FD1"/>
    <w:rsid w:val="0AD0D578"/>
    <w:rsid w:val="0AD16A43"/>
    <w:rsid w:val="0AF3A958"/>
    <w:rsid w:val="0AFB2829"/>
    <w:rsid w:val="0B03D13B"/>
    <w:rsid w:val="0B0744E2"/>
    <w:rsid w:val="0B15C91D"/>
    <w:rsid w:val="0B2A4A98"/>
    <w:rsid w:val="0B2D9403"/>
    <w:rsid w:val="0B333CE2"/>
    <w:rsid w:val="0B3728C0"/>
    <w:rsid w:val="0B3BA5F2"/>
    <w:rsid w:val="0B4728D1"/>
    <w:rsid w:val="0B502E47"/>
    <w:rsid w:val="0B5608DB"/>
    <w:rsid w:val="0B5FCE1C"/>
    <w:rsid w:val="0B648442"/>
    <w:rsid w:val="0B6A609B"/>
    <w:rsid w:val="0B710C35"/>
    <w:rsid w:val="0B79B047"/>
    <w:rsid w:val="0B79C251"/>
    <w:rsid w:val="0B7FEE13"/>
    <w:rsid w:val="0B8B6FA9"/>
    <w:rsid w:val="0B8F2BC8"/>
    <w:rsid w:val="0B9226D3"/>
    <w:rsid w:val="0B9734D2"/>
    <w:rsid w:val="0B97CCDD"/>
    <w:rsid w:val="0B99522F"/>
    <w:rsid w:val="0BA84980"/>
    <w:rsid w:val="0BB23583"/>
    <w:rsid w:val="0BC001C1"/>
    <w:rsid w:val="0BC34D9A"/>
    <w:rsid w:val="0BD3E5BC"/>
    <w:rsid w:val="0BDC337C"/>
    <w:rsid w:val="0BDFF30E"/>
    <w:rsid w:val="0BE8B8BB"/>
    <w:rsid w:val="0BF301B0"/>
    <w:rsid w:val="0BFE06C1"/>
    <w:rsid w:val="0C051375"/>
    <w:rsid w:val="0C0A72CA"/>
    <w:rsid w:val="0C0FC1A0"/>
    <w:rsid w:val="0C17683A"/>
    <w:rsid w:val="0C1EE6D4"/>
    <w:rsid w:val="0C29C3D2"/>
    <w:rsid w:val="0C2A63D2"/>
    <w:rsid w:val="0C37C967"/>
    <w:rsid w:val="0C4F7D65"/>
    <w:rsid w:val="0C566AE6"/>
    <w:rsid w:val="0C652DC1"/>
    <w:rsid w:val="0C688519"/>
    <w:rsid w:val="0C6DF985"/>
    <w:rsid w:val="0C74109A"/>
    <w:rsid w:val="0C893913"/>
    <w:rsid w:val="0C8BBA5E"/>
    <w:rsid w:val="0C8C882E"/>
    <w:rsid w:val="0C912E31"/>
    <w:rsid w:val="0C96303F"/>
    <w:rsid w:val="0C99DAA2"/>
    <w:rsid w:val="0C9CB5D2"/>
    <w:rsid w:val="0CA3DCA1"/>
    <w:rsid w:val="0CB01973"/>
    <w:rsid w:val="0CCE1FF7"/>
    <w:rsid w:val="0CD1CFAF"/>
    <w:rsid w:val="0CD564B7"/>
    <w:rsid w:val="0CD65C5E"/>
    <w:rsid w:val="0CD95EB2"/>
    <w:rsid w:val="0CDBF06C"/>
    <w:rsid w:val="0CDD5C3F"/>
    <w:rsid w:val="0CDE49A0"/>
    <w:rsid w:val="0CF035BD"/>
    <w:rsid w:val="0CF6809C"/>
    <w:rsid w:val="0CFE3113"/>
    <w:rsid w:val="0CFEF9B9"/>
    <w:rsid w:val="0CFF6A52"/>
    <w:rsid w:val="0D10410A"/>
    <w:rsid w:val="0D10650F"/>
    <w:rsid w:val="0D1068C2"/>
    <w:rsid w:val="0D13302F"/>
    <w:rsid w:val="0D1CF73E"/>
    <w:rsid w:val="0D216AF1"/>
    <w:rsid w:val="0D24209A"/>
    <w:rsid w:val="0D2D76B1"/>
    <w:rsid w:val="0D40A511"/>
    <w:rsid w:val="0D46AEBE"/>
    <w:rsid w:val="0D4EF066"/>
    <w:rsid w:val="0D4F9468"/>
    <w:rsid w:val="0D530103"/>
    <w:rsid w:val="0D600036"/>
    <w:rsid w:val="0D684EC0"/>
    <w:rsid w:val="0D69188A"/>
    <w:rsid w:val="0D6E8DC8"/>
    <w:rsid w:val="0D720F65"/>
    <w:rsid w:val="0D7540DD"/>
    <w:rsid w:val="0D7635EF"/>
    <w:rsid w:val="0D76641D"/>
    <w:rsid w:val="0D78AA50"/>
    <w:rsid w:val="0D7EB16B"/>
    <w:rsid w:val="0D7FA34B"/>
    <w:rsid w:val="0D8039E3"/>
    <w:rsid w:val="0D926B07"/>
    <w:rsid w:val="0D975B15"/>
    <w:rsid w:val="0D978172"/>
    <w:rsid w:val="0DA28474"/>
    <w:rsid w:val="0DA7701F"/>
    <w:rsid w:val="0DA9BA48"/>
    <w:rsid w:val="0DAB7642"/>
    <w:rsid w:val="0DB07EDC"/>
    <w:rsid w:val="0DB2AF94"/>
    <w:rsid w:val="0DBB4584"/>
    <w:rsid w:val="0DBB7E77"/>
    <w:rsid w:val="0DBC4AB6"/>
    <w:rsid w:val="0DBE3D22"/>
    <w:rsid w:val="0DC09CBC"/>
    <w:rsid w:val="0DC0F131"/>
    <w:rsid w:val="0DC46F79"/>
    <w:rsid w:val="0DCBABB1"/>
    <w:rsid w:val="0DD38E10"/>
    <w:rsid w:val="0DE2B1EA"/>
    <w:rsid w:val="0DE7CB48"/>
    <w:rsid w:val="0DED7D9A"/>
    <w:rsid w:val="0DEE0A22"/>
    <w:rsid w:val="0DF372DC"/>
    <w:rsid w:val="0DF42269"/>
    <w:rsid w:val="0DFC16F8"/>
    <w:rsid w:val="0DFDA925"/>
    <w:rsid w:val="0E02C04A"/>
    <w:rsid w:val="0E02F271"/>
    <w:rsid w:val="0E033A0A"/>
    <w:rsid w:val="0E048616"/>
    <w:rsid w:val="0E04A138"/>
    <w:rsid w:val="0E070EEB"/>
    <w:rsid w:val="0E08E775"/>
    <w:rsid w:val="0E0E80CA"/>
    <w:rsid w:val="0E191FB1"/>
    <w:rsid w:val="0E21AE96"/>
    <w:rsid w:val="0E23A37E"/>
    <w:rsid w:val="0E28F182"/>
    <w:rsid w:val="0E39FD4B"/>
    <w:rsid w:val="0E428D17"/>
    <w:rsid w:val="0E4D2C96"/>
    <w:rsid w:val="0E4FBCC5"/>
    <w:rsid w:val="0E6FEB1E"/>
    <w:rsid w:val="0E76AB40"/>
    <w:rsid w:val="0E76B500"/>
    <w:rsid w:val="0E76CBA5"/>
    <w:rsid w:val="0E777244"/>
    <w:rsid w:val="0E7A53E1"/>
    <w:rsid w:val="0E88C40C"/>
    <w:rsid w:val="0E9258EF"/>
    <w:rsid w:val="0EA04273"/>
    <w:rsid w:val="0EB9DE94"/>
    <w:rsid w:val="0EBA03BD"/>
    <w:rsid w:val="0EBA93FA"/>
    <w:rsid w:val="0EBEFD85"/>
    <w:rsid w:val="0EBFE497"/>
    <w:rsid w:val="0ED47216"/>
    <w:rsid w:val="0EDCEB0A"/>
    <w:rsid w:val="0EE922FA"/>
    <w:rsid w:val="0EE97430"/>
    <w:rsid w:val="0EEFD9A7"/>
    <w:rsid w:val="0EFED0A6"/>
    <w:rsid w:val="0EFF7940"/>
    <w:rsid w:val="0F075BB4"/>
    <w:rsid w:val="0F0C9EE5"/>
    <w:rsid w:val="0F0ECFC1"/>
    <w:rsid w:val="0F0ED99B"/>
    <w:rsid w:val="0F115780"/>
    <w:rsid w:val="0F1D1A52"/>
    <w:rsid w:val="0F1E076D"/>
    <w:rsid w:val="0F2C25EB"/>
    <w:rsid w:val="0F306FA0"/>
    <w:rsid w:val="0F3E81A7"/>
    <w:rsid w:val="0F3F0E14"/>
    <w:rsid w:val="0F48421E"/>
    <w:rsid w:val="0F5226CF"/>
    <w:rsid w:val="0F6203E7"/>
    <w:rsid w:val="0F648184"/>
    <w:rsid w:val="0F727CF5"/>
    <w:rsid w:val="0F824116"/>
    <w:rsid w:val="0F984F8B"/>
    <w:rsid w:val="0FB5C443"/>
    <w:rsid w:val="0FC23D70"/>
    <w:rsid w:val="0FC3A544"/>
    <w:rsid w:val="0FCDCC97"/>
    <w:rsid w:val="0FD174A2"/>
    <w:rsid w:val="0FE8FD14"/>
    <w:rsid w:val="0FE925DD"/>
    <w:rsid w:val="0FFAB073"/>
    <w:rsid w:val="1000BD53"/>
    <w:rsid w:val="1000BF0A"/>
    <w:rsid w:val="10042152"/>
    <w:rsid w:val="1006D8BC"/>
    <w:rsid w:val="1012E75F"/>
    <w:rsid w:val="1029EBF3"/>
    <w:rsid w:val="103134C4"/>
    <w:rsid w:val="1039BA8D"/>
    <w:rsid w:val="103B315B"/>
    <w:rsid w:val="103CB405"/>
    <w:rsid w:val="10420B61"/>
    <w:rsid w:val="104CC7D9"/>
    <w:rsid w:val="1058E5D9"/>
    <w:rsid w:val="105C80D9"/>
    <w:rsid w:val="105E36CE"/>
    <w:rsid w:val="1062803A"/>
    <w:rsid w:val="10637442"/>
    <w:rsid w:val="106C2BB3"/>
    <w:rsid w:val="10705DB0"/>
    <w:rsid w:val="107932C3"/>
    <w:rsid w:val="107FB5C9"/>
    <w:rsid w:val="1083F44E"/>
    <w:rsid w:val="108DEF21"/>
    <w:rsid w:val="1092B04F"/>
    <w:rsid w:val="10A20E90"/>
    <w:rsid w:val="10A510F8"/>
    <w:rsid w:val="10B12BA0"/>
    <w:rsid w:val="10B2CF26"/>
    <w:rsid w:val="10B331AD"/>
    <w:rsid w:val="10B37F8A"/>
    <w:rsid w:val="10BB5A85"/>
    <w:rsid w:val="10C0DE92"/>
    <w:rsid w:val="10CD13B3"/>
    <w:rsid w:val="10CE4BA8"/>
    <w:rsid w:val="10D447D5"/>
    <w:rsid w:val="10D84ECA"/>
    <w:rsid w:val="10E54E6B"/>
    <w:rsid w:val="10E67D09"/>
    <w:rsid w:val="10F4233D"/>
    <w:rsid w:val="10F72AF8"/>
    <w:rsid w:val="10F73D7C"/>
    <w:rsid w:val="10FBB758"/>
    <w:rsid w:val="10FDDD89"/>
    <w:rsid w:val="1101EB10"/>
    <w:rsid w:val="110335E2"/>
    <w:rsid w:val="110389A7"/>
    <w:rsid w:val="110D8ACD"/>
    <w:rsid w:val="1112E381"/>
    <w:rsid w:val="11163E81"/>
    <w:rsid w:val="112B9DFA"/>
    <w:rsid w:val="114137CA"/>
    <w:rsid w:val="11442FB4"/>
    <w:rsid w:val="114DF6F2"/>
    <w:rsid w:val="114EA245"/>
    <w:rsid w:val="1153797E"/>
    <w:rsid w:val="1157B7C6"/>
    <w:rsid w:val="11621323"/>
    <w:rsid w:val="116D0602"/>
    <w:rsid w:val="1170620B"/>
    <w:rsid w:val="1176B946"/>
    <w:rsid w:val="117F2F1D"/>
    <w:rsid w:val="11838312"/>
    <w:rsid w:val="1186873B"/>
    <w:rsid w:val="1186B407"/>
    <w:rsid w:val="118F9A12"/>
    <w:rsid w:val="1198C76D"/>
    <w:rsid w:val="11A4AAA8"/>
    <w:rsid w:val="11A6EFE1"/>
    <w:rsid w:val="11B5B447"/>
    <w:rsid w:val="11B692C0"/>
    <w:rsid w:val="11B6A31C"/>
    <w:rsid w:val="11B81733"/>
    <w:rsid w:val="11C03BF2"/>
    <w:rsid w:val="11C4649A"/>
    <w:rsid w:val="11C7348B"/>
    <w:rsid w:val="11CA052B"/>
    <w:rsid w:val="11D05A83"/>
    <w:rsid w:val="11D7CAB1"/>
    <w:rsid w:val="11E0642C"/>
    <w:rsid w:val="11F5704C"/>
    <w:rsid w:val="11F623E5"/>
    <w:rsid w:val="11F74676"/>
    <w:rsid w:val="11F7EE75"/>
    <w:rsid w:val="120BE0CC"/>
    <w:rsid w:val="120F52F4"/>
    <w:rsid w:val="1221485D"/>
    <w:rsid w:val="1228795E"/>
    <w:rsid w:val="122E090E"/>
    <w:rsid w:val="123BD361"/>
    <w:rsid w:val="123C0381"/>
    <w:rsid w:val="12404955"/>
    <w:rsid w:val="124B6955"/>
    <w:rsid w:val="125882A6"/>
    <w:rsid w:val="125A3EFE"/>
    <w:rsid w:val="125C80CF"/>
    <w:rsid w:val="125C8EF3"/>
    <w:rsid w:val="125CCF0A"/>
    <w:rsid w:val="126646F2"/>
    <w:rsid w:val="1268AE30"/>
    <w:rsid w:val="126929EC"/>
    <w:rsid w:val="12788310"/>
    <w:rsid w:val="127E568D"/>
    <w:rsid w:val="1293469E"/>
    <w:rsid w:val="12947E72"/>
    <w:rsid w:val="1297C968"/>
    <w:rsid w:val="129FA7D1"/>
    <w:rsid w:val="12A21A91"/>
    <w:rsid w:val="12B0F821"/>
    <w:rsid w:val="12B1654F"/>
    <w:rsid w:val="12B79186"/>
    <w:rsid w:val="12BCBDB7"/>
    <w:rsid w:val="12CA794D"/>
    <w:rsid w:val="12CAA4DE"/>
    <w:rsid w:val="12CE409F"/>
    <w:rsid w:val="12CEE0C2"/>
    <w:rsid w:val="12CF610E"/>
    <w:rsid w:val="12DB91A0"/>
    <w:rsid w:val="12DE12F8"/>
    <w:rsid w:val="12DF5785"/>
    <w:rsid w:val="12E079FA"/>
    <w:rsid w:val="12E1F32F"/>
    <w:rsid w:val="12E3AFBC"/>
    <w:rsid w:val="12E4991C"/>
    <w:rsid w:val="12E61727"/>
    <w:rsid w:val="12EECCF0"/>
    <w:rsid w:val="12F1A2E1"/>
    <w:rsid w:val="12FCF1BA"/>
    <w:rsid w:val="130D0720"/>
    <w:rsid w:val="13167496"/>
    <w:rsid w:val="131B2BB0"/>
    <w:rsid w:val="131E5920"/>
    <w:rsid w:val="1326F26D"/>
    <w:rsid w:val="13285A6E"/>
    <w:rsid w:val="133387E8"/>
    <w:rsid w:val="1334B002"/>
    <w:rsid w:val="13484908"/>
    <w:rsid w:val="134ADE55"/>
    <w:rsid w:val="134D3E4D"/>
    <w:rsid w:val="1359508A"/>
    <w:rsid w:val="1361C9AC"/>
    <w:rsid w:val="136FE995"/>
    <w:rsid w:val="1383E355"/>
    <w:rsid w:val="13856988"/>
    <w:rsid w:val="138FAB49"/>
    <w:rsid w:val="13969ABD"/>
    <w:rsid w:val="13A2DD0D"/>
    <w:rsid w:val="13A79960"/>
    <w:rsid w:val="13AAF357"/>
    <w:rsid w:val="13BA0F5C"/>
    <w:rsid w:val="13BA4C8F"/>
    <w:rsid w:val="13BB89C3"/>
    <w:rsid w:val="13BE6632"/>
    <w:rsid w:val="13C3EF25"/>
    <w:rsid w:val="13C85054"/>
    <w:rsid w:val="13D1ACFD"/>
    <w:rsid w:val="13D21F56"/>
    <w:rsid w:val="13D71679"/>
    <w:rsid w:val="13DE3D9F"/>
    <w:rsid w:val="13E801B1"/>
    <w:rsid w:val="13EBB659"/>
    <w:rsid w:val="13F10E5F"/>
    <w:rsid w:val="13FCB6AB"/>
    <w:rsid w:val="13FD86A7"/>
    <w:rsid w:val="140BEF24"/>
    <w:rsid w:val="141796CA"/>
    <w:rsid w:val="1434CEDC"/>
    <w:rsid w:val="1440CD4A"/>
    <w:rsid w:val="1444A32C"/>
    <w:rsid w:val="14564F91"/>
    <w:rsid w:val="145B471D"/>
    <w:rsid w:val="1462AB2E"/>
    <w:rsid w:val="1464709B"/>
    <w:rsid w:val="14696703"/>
    <w:rsid w:val="146B5895"/>
    <w:rsid w:val="14775C7A"/>
    <w:rsid w:val="1479EDE8"/>
    <w:rsid w:val="147DB835"/>
    <w:rsid w:val="14805260"/>
    <w:rsid w:val="14814A42"/>
    <w:rsid w:val="148841E4"/>
    <w:rsid w:val="148DCA8F"/>
    <w:rsid w:val="1494034F"/>
    <w:rsid w:val="14A11DB6"/>
    <w:rsid w:val="14A18713"/>
    <w:rsid w:val="14A4B0B5"/>
    <w:rsid w:val="14A52768"/>
    <w:rsid w:val="14A6696E"/>
    <w:rsid w:val="14AE085D"/>
    <w:rsid w:val="14AE7C68"/>
    <w:rsid w:val="14B3311F"/>
    <w:rsid w:val="14BDA477"/>
    <w:rsid w:val="14CA3382"/>
    <w:rsid w:val="14CC66CD"/>
    <w:rsid w:val="14F0FCD2"/>
    <w:rsid w:val="14F32377"/>
    <w:rsid w:val="14FB136D"/>
    <w:rsid w:val="14FCECC5"/>
    <w:rsid w:val="14FE9698"/>
    <w:rsid w:val="15003248"/>
    <w:rsid w:val="15042371"/>
    <w:rsid w:val="15043EF1"/>
    <w:rsid w:val="15074EA5"/>
    <w:rsid w:val="15086DCE"/>
    <w:rsid w:val="15107EFB"/>
    <w:rsid w:val="15184EAC"/>
    <w:rsid w:val="151DA250"/>
    <w:rsid w:val="1525D8FF"/>
    <w:rsid w:val="152A3D73"/>
    <w:rsid w:val="152A733B"/>
    <w:rsid w:val="152B4016"/>
    <w:rsid w:val="153AFDF3"/>
    <w:rsid w:val="15525A7B"/>
    <w:rsid w:val="1557EF19"/>
    <w:rsid w:val="1565EFFE"/>
    <w:rsid w:val="1567DD44"/>
    <w:rsid w:val="15702DFC"/>
    <w:rsid w:val="15733379"/>
    <w:rsid w:val="157448C8"/>
    <w:rsid w:val="1575FC40"/>
    <w:rsid w:val="15790FD8"/>
    <w:rsid w:val="157AA70F"/>
    <w:rsid w:val="157C79BD"/>
    <w:rsid w:val="157E9FFD"/>
    <w:rsid w:val="1580D660"/>
    <w:rsid w:val="158B3EC6"/>
    <w:rsid w:val="159790AB"/>
    <w:rsid w:val="15ABC41A"/>
    <w:rsid w:val="15ADABD5"/>
    <w:rsid w:val="15B79B31"/>
    <w:rsid w:val="15BB12DF"/>
    <w:rsid w:val="15BEF262"/>
    <w:rsid w:val="15C3BB3D"/>
    <w:rsid w:val="15C51E94"/>
    <w:rsid w:val="15CF4B67"/>
    <w:rsid w:val="15D6D914"/>
    <w:rsid w:val="15D92333"/>
    <w:rsid w:val="15DC330A"/>
    <w:rsid w:val="16050043"/>
    <w:rsid w:val="162A30EE"/>
    <w:rsid w:val="16391625"/>
    <w:rsid w:val="16395ADF"/>
    <w:rsid w:val="16561E91"/>
    <w:rsid w:val="167C6578"/>
    <w:rsid w:val="167CA313"/>
    <w:rsid w:val="168089CB"/>
    <w:rsid w:val="1680E309"/>
    <w:rsid w:val="1693CA89"/>
    <w:rsid w:val="1697B76B"/>
    <w:rsid w:val="1697C8C5"/>
    <w:rsid w:val="169D15CE"/>
    <w:rsid w:val="16A1D572"/>
    <w:rsid w:val="16AF84CF"/>
    <w:rsid w:val="16BAEA86"/>
    <w:rsid w:val="16C0B8A1"/>
    <w:rsid w:val="16C973FC"/>
    <w:rsid w:val="16CE4669"/>
    <w:rsid w:val="16CFD439"/>
    <w:rsid w:val="16E27816"/>
    <w:rsid w:val="16F2D85B"/>
    <w:rsid w:val="16F97491"/>
    <w:rsid w:val="16FA5389"/>
    <w:rsid w:val="16FC7F82"/>
    <w:rsid w:val="16FFDF36"/>
    <w:rsid w:val="1701FA03"/>
    <w:rsid w:val="1708E717"/>
    <w:rsid w:val="1709A0BE"/>
    <w:rsid w:val="1715976F"/>
    <w:rsid w:val="171790A4"/>
    <w:rsid w:val="1717BE29"/>
    <w:rsid w:val="1727B530"/>
    <w:rsid w:val="17318235"/>
    <w:rsid w:val="1737ADEB"/>
    <w:rsid w:val="173E927A"/>
    <w:rsid w:val="1746A601"/>
    <w:rsid w:val="17484C00"/>
    <w:rsid w:val="174EDA31"/>
    <w:rsid w:val="1750988F"/>
    <w:rsid w:val="175409D5"/>
    <w:rsid w:val="1757FA43"/>
    <w:rsid w:val="17593810"/>
    <w:rsid w:val="175C14D7"/>
    <w:rsid w:val="175C36BF"/>
    <w:rsid w:val="17612C10"/>
    <w:rsid w:val="176875A5"/>
    <w:rsid w:val="1768DF7F"/>
    <w:rsid w:val="1770902A"/>
    <w:rsid w:val="177491DC"/>
    <w:rsid w:val="177AEED9"/>
    <w:rsid w:val="1788A387"/>
    <w:rsid w:val="1791C523"/>
    <w:rsid w:val="1791DB99"/>
    <w:rsid w:val="179B9A95"/>
    <w:rsid w:val="17A078DF"/>
    <w:rsid w:val="17AC53A2"/>
    <w:rsid w:val="17B0D516"/>
    <w:rsid w:val="17CA464E"/>
    <w:rsid w:val="17D00BE3"/>
    <w:rsid w:val="17D6F92F"/>
    <w:rsid w:val="17DDF395"/>
    <w:rsid w:val="17EFD4BE"/>
    <w:rsid w:val="17F484E3"/>
    <w:rsid w:val="17F4AF0A"/>
    <w:rsid w:val="17FEAAA6"/>
    <w:rsid w:val="18039EA6"/>
    <w:rsid w:val="180402E4"/>
    <w:rsid w:val="18063C96"/>
    <w:rsid w:val="181858EA"/>
    <w:rsid w:val="181AC754"/>
    <w:rsid w:val="182124ED"/>
    <w:rsid w:val="18273E53"/>
    <w:rsid w:val="182E7292"/>
    <w:rsid w:val="183BB0A8"/>
    <w:rsid w:val="1843A2DE"/>
    <w:rsid w:val="18590F36"/>
    <w:rsid w:val="186954CD"/>
    <w:rsid w:val="186AA098"/>
    <w:rsid w:val="186E32CD"/>
    <w:rsid w:val="1873CA3A"/>
    <w:rsid w:val="1876D9D4"/>
    <w:rsid w:val="1877DE19"/>
    <w:rsid w:val="1880982E"/>
    <w:rsid w:val="188395AE"/>
    <w:rsid w:val="188484BD"/>
    <w:rsid w:val="188D7708"/>
    <w:rsid w:val="1891F7D3"/>
    <w:rsid w:val="1898D37C"/>
    <w:rsid w:val="18999DFE"/>
    <w:rsid w:val="189D4B4D"/>
    <w:rsid w:val="18AAD43B"/>
    <w:rsid w:val="18B7F2A0"/>
    <w:rsid w:val="18C00EF6"/>
    <w:rsid w:val="18C6480B"/>
    <w:rsid w:val="18CA08FB"/>
    <w:rsid w:val="18CB2E3E"/>
    <w:rsid w:val="18CD4257"/>
    <w:rsid w:val="18E5D3C4"/>
    <w:rsid w:val="18EA5F77"/>
    <w:rsid w:val="18EDB1E6"/>
    <w:rsid w:val="18F979E5"/>
    <w:rsid w:val="18FFCF32"/>
    <w:rsid w:val="1904F75C"/>
    <w:rsid w:val="19059E4C"/>
    <w:rsid w:val="19170E35"/>
    <w:rsid w:val="191B3E4D"/>
    <w:rsid w:val="191B66D7"/>
    <w:rsid w:val="191E56F6"/>
    <w:rsid w:val="1924E93C"/>
    <w:rsid w:val="19261191"/>
    <w:rsid w:val="192A8FEF"/>
    <w:rsid w:val="192BB018"/>
    <w:rsid w:val="1933632B"/>
    <w:rsid w:val="19344B60"/>
    <w:rsid w:val="193B8340"/>
    <w:rsid w:val="1940F1A5"/>
    <w:rsid w:val="1946A6D5"/>
    <w:rsid w:val="19475B15"/>
    <w:rsid w:val="194F8D33"/>
    <w:rsid w:val="19534703"/>
    <w:rsid w:val="19564AEF"/>
    <w:rsid w:val="195670E1"/>
    <w:rsid w:val="195E9B0F"/>
    <w:rsid w:val="19669F12"/>
    <w:rsid w:val="197496CC"/>
    <w:rsid w:val="19749AD9"/>
    <w:rsid w:val="1974B407"/>
    <w:rsid w:val="1974BA30"/>
    <w:rsid w:val="19762C6F"/>
    <w:rsid w:val="197715FF"/>
    <w:rsid w:val="197B2F89"/>
    <w:rsid w:val="198009E1"/>
    <w:rsid w:val="1984056C"/>
    <w:rsid w:val="198908F0"/>
    <w:rsid w:val="198B958A"/>
    <w:rsid w:val="199FD52F"/>
    <w:rsid w:val="19A0165A"/>
    <w:rsid w:val="19A2E6E4"/>
    <w:rsid w:val="19AC5C4D"/>
    <w:rsid w:val="19ACF088"/>
    <w:rsid w:val="19BAEE32"/>
    <w:rsid w:val="19BF6889"/>
    <w:rsid w:val="19D26E0A"/>
    <w:rsid w:val="19E42CFF"/>
    <w:rsid w:val="19F79159"/>
    <w:rsid w:val="19F9A76A"/>
    <w:rsid w:val="1A018730"/>
    <w:rsid w:val="1A24AADC"/>
    <w:rsid w:val="1A2CA655"/>
    <w:rsid w:val="1A3A79E7"/>
    <w:rsid w:val="1A407173"/>
    <w:rsid w:val="1A4A68AE"/>
    <w:rsid w:val="1A4A8E2A"/>
    <w:rsid w:val="1A59AEE9"/>
    <w:rsid w:val="1A623272"/>
    <w:rsid w:val="1A685267"/>
    <w:rsid w:val="1A73DFB7"/>
    <w:rsid w:val="1A79EF54"/>
    <w:rsid w:val="1A7B30F9"/>
    <w:rsid w:val="1A7CA69E"/>
    <w:rsid w:val="1A888BDC"/>
    <w:rsid w:val="1A8B4C4B"/>
    <w:rsid w:val="1A9BE8EE"/>
    <w:rsid w:val="1AA8725D"/>
    <w:rsid w:val="1AAB805F"/>
    <w:rsid w:val="1ABB6D8A"/>
    <w:rsid w:val="1AC40682"/>
    <w:rsid w:val="1AC66185"/>
    <w:rsid w:val="1ACC3453"/>
    <w:rsid w:val="1AD5C2F8"/>
    <w:rsid w:val="1AD5C708"/>
    <w:rsid w:val="1AD93122"/>
    <w:rsid w:val="1ADF4A4D"/>
    <w:rsid w:val="1AEABB46"/>
    <w:rsid w:val="1AEB253B"/>
    <w:rsid w:val="1AFF0CBB"/>
    <w:rsid w:val="1B00774B"/>
    <w:rsid w:val="1B06E5A3"/>
    <w:rsid w:val="1B09DDF4"/>
    <w:rsid w:val="1B1435CB"/>
    <w:rsid w:val="1B14FFC5"/>
    <w:rsid w:val="1B1EA390"/>
    <w:rsid w:val="1B2AB3C2"/>
    <w:rsid w:val="1B2AF47B"/>
    <w:rsid w:val="1B2B8E28"/>
    <w:rsid w:val="1B2F7AE0"/>
    <w:rsid w:val="1B31B373"/>
    <w:rsid w:val="1B3827B6"/>
    <w:rsid w:val="1B43C976"/>
    <w:rsid w:val="1B4D8620"/>
    <w:rsid w:val="1B515E6C"/>
    <w:rsid w:val="1B5212F5"/>
    <w:rsid w:val="1B54EED1"/>
    <w:rsid w:val="1B55F141"/>
    <w:rsid w:val="1B5C1E2F"/>
    <w:rsid w:val="1B5EA913"/>
    <w:rsid w:val="1B6677F4"/>
    <w:rsid w:val="1B8FA758"/>
    <w:rsid w:val="1B9BC1D6"/>
    <w:rsid w:val="1BA2DB22"/>
    <w:rsid w:val="1BAAAE33"/>
    <w:rsid w:val="1BB1C351"/>
    <w:rsid w:val="1BBCDB68"/>
    <w:rsid w:val="1BBE5228"/>
    <w:rsid w:val="1BC41135"/>
    <w:rsid w:val="1BC89485"/>
    <w:rsid w:val="1BCB1E67"/>
    <w:rsid w:val="1BD256BA"/>
    <w:rsid w:val="1BD56C73"/>
    <w:rsid w:val="1BD63C65"/>
    <w:rsid w:val="1BDA5292"/>
    <w:rsid w:val="1BE5FE1D"/>
    <w:rsid w:val="1BE70582"/>
    <w:rsid w:val="1BE82BCA"/>
    <w:rsid w:val="1BEC7893"/>
    <w:rsid w:val="1BECF987"/>
    <w:rsid w:val="1BF22155"/>
    <w:rsid w:val="1BF49440"/>
    <w:rsid w:val="1BF87718"/>
    <w:rsid w:val="1BFD8C5D"/>
    <w:rsid w:val="1C00F4BA"/>
    <w:rsid w:val="1C06AE69"/>
    <w:rsid w:val="1C1CBBA1"/>
    <w:rsid w:val="1C1CF1C3"/>
    <w:rsid w:val="1C258E55"/>
    <w:rsid w:val="1C2970BA"/>
    <w:rsid w:val="1C323927"/>
    <w:rsid w:val="1C393F25"/>
    <w:rsid w:val="1C459FC7"/>
    <w:rsid w:val="1C46730E"/>
    <w:rsid w:val="1C4D508F"/>
    <w:rsid w:val="1C4E5E10"/>
    <w:rsid w:val="1C4F117D"/>
    <w:rsid w:val="1C4F7922"/>
    <w:rsid w:val="1C5CF8D8"/>
    <w:rsid w:val="1C663DCA"/>
    <w:rsid w:val="1C6A7DAB"/>
    <w:rsid w:val="1C957547"/>
    <w:rsid w:val="1C9BB34B"/>
    <w:rsid w:val="1C9D785E"/>
    <w:rsid w:val="1C9F8E2B"/>
    <w:rsid w:val="1CA07965"/>
    <w:rsid w:val="1CA0CA13"/>
    <w:rsid w:val="1CAB2844"/>
    <w:rsid w:val="1CACBE53"/>
    <w:rsid w:val="1CB28811"/>
    <w:rsid w:val="1CBA6CCC"/>
    <w:rsid w:val="1CC3FE4A"/>
    <w:rsid w:val="1CCAB04C"/>
    <w:rsid w:val="1CCCCA78"/>
    <w:rsid w:val="1CD8166B"/>
    <w:rsid w:val="1CDBF329"/>
    <w:rsid w:val="1CE659C8"/>
    <w:rsid w:val="1CF19A38"/>
    <w:rsid w:val="1CF95C7B"/>
    <w:rsid w:val="1CFBF5D7"/>
    <w:rsid w:val="1CFDA677"/>
    <w:rsid w:val="1D008E91"/>
    <w:rsid w:val="1D08AF9F"/>
    <w:rsid w:val="1D0AF5A4"/>
    <w:rsid w:val="1D2282DF"/>
    <w:rsid w:val="1D244602"/>
    <w:rsid w:val="1D2AF4C6"/>
    <w:rsid w:val="1D2E5F86"/>
    <w:rsid w:val="1D5232DD"/>
    <w:rsid w:val="1D598BE6"/>
    <w:rsid w:val="1D5C4AB0"/>
    <w:rsid w:val="1D732B7C"/>
    <w:rsid w:val="1D776E43"/>
    <w:rsid w:val="1D815481"/>
    <w:rsid w:val="1D841AD9"/>
    <w:rsid w:val="1D92259C"/>
    <w:rsid w:val="1D94D6EA"/>
    <w:rsid w:val="1DA1B523"/>
    <w:rsid w:val="1DA1BE24"/>
    <w:rsid w:val="1DA51130"/>
    <w:rsid w:val="1DA67B3C"/>
    <w:rsid w:val="1DB873E2"/>
    <w:rsid w:val="1DB8AC61"/>
    <w:rsid w:val="1DBAB67F"/>
    <w:rsid w:val="1DC37532"/>
    <w:rsid w:val="1DD041C3"/>
    <w:rsid w:val="1DD0F008"/>
    <w:rsid w:val="1DE0A9E7"/>
    <w:rsid w:val="1DE882D9"/>
    <w:rsid w:val="1DEDB947"/>
    <w:rsid w:val="1DF535F7"/>
    <w:rsid w:val="1DF7F60E"/>
    <w:rsid w:val="1DFF5299"/>
    <w:rsid w:val="1E00FA40"/>
    <w:rsid w:val="1E17301C"/>
    <w:rsid w:val="1E21F85B"/>
    <w:rsid w:val="1E2D0C38"/>
    <w:rsid w:val="1E348BB8"/>
    <w:rsid w:val="1E368D4D"/>
    <w:rsid w:val="1E39D1F0"/>
    <w:rsid w:val="1E3A962D"/>
    <w:rsid w:val="1E3F50BB"/>
    <w:rsid w:val="1E3F5CA0"/>
    <w:rsid w:val="1E4B2A9B"/>
    <w:rsid w:val="1E512267"/>
    <w:rsid w:val="1E534678"/>
    <w:rsid w:val="1E5626BA"/>
    <w:rsid w:val="1E5B4A99"/>
    <w:rsid w:val="1E5CE986"/>
    <w:rsid w:val="1E5D1281"/>
    <w:rsid w:val="1E61A215"/>
    <w:rsid w:val="1E625007"/>
    <w:rsid w:val="1E66EAE9"/>
    <w:rsid w:val="1E6A47E9"/>
    <w:rsid w:val="1E6BAA69"/>
    <w:rsid w:val="1E752ABB"/>
    <w:rsid w:val="1E8B136D"/>
    <w:rsid w:val="1E8DF507"/>
    <w:rsid w:val="1E95BC15"/>
    <w:rsid w:val="1E961CEE"/>
    <w:rsid w:val="1E9A37F2"/>
    <w:rsid w:val="1E9C9707"/>
    <w:rsid w:val="1E9F532E"/>
    <w:rsid w:val="1EA0BA8A"/>
    <w:rsid w:val="1EA47691"/>
    <w:rsid w:val="1EA7A61A"/>
    <w:rsid w:val="1ECE5940"/>
    <w:rsid w:val="1ED12161"/>
    <w:rsid w:val="1EE775A7"/>
    <w:rsid w:val="1EF33676"/>
    <w:rsid w:val="1EF36B89"/>
    <w:rsid w:val="1F006329"/>
    <w:rsid w:val="1F0C4123"/>
    <w:rsid w:val="1F0D9213"/>
    <w:rsid w:val="1F0FC799"/>
    <w:rsid w:val="1F163999"/>
    <w:rsid w:val="1F2B7180"/>
    <w:rsid w:val="1F2B7B8B"/>
    <w:rsid w:val="1F2DF27D"/>
    <w:rsid w:val="1F2F5607"/>
    <w:rsid w:val="1F324E7E"/>
    <w:rsid w:val="1F341ED1"/>
    <w:rsid w:val="1F4F027B"/>
    <w:rsid w:val="1F5D952B"/>
    <w:rsid w:val="1F637DFA"/>
    <w:rsid w:val="1F7C9403"/>
    <w:rsid w:val="1F80E477"/>
    <w:rsid w:val="1F8578B4"/>
    <w:rsid w:val="1F8A5EE6"/>
    <w:rsid w:val="1F95164C"/>
    <w:rsid w:val="1F9E8150"/>
    <w:rsid w:val="1FA5D92B"/>
    <w:rsid w:val="1FA61A5A"/>
    <w:rsid w:val="1FB9E143"/>
    <w:rsid w:val="1FBF5549"/>
    <w:rsid w:val="1FC374BB"/>
    <w:rsid w:val="1FC4DDFC"/>
    <w:rsid w:val="1FC9313F"/>
    <w:rsid w:val="1FE0598E"/>
    <w:rsid w:val="1FE631D7"/>
    <w:rsid w:val="1FEBCC37"/>
    <w:rsid w:val="1FF48BAB"/>
    <w:rsid w:val="1FFAA234"/>
    <w:rsid w:val="1FFD197D"/>
    <w:rsid w:val="2008D5E6"/>
    <w:rsid w:val="200E5FFC"/>
    <w:rsid w:val="200E7ABF"/>
    <w:rsid w:val="201108D8"/>
    <w:rsid w:val="2015CE64"/>
    <w:rsid w:val="201DDA5B"/>
    <w:rsid w:val="20239F1A"/>
    <w:rsid w:val="202521A2"/>
    <w:rsid w:val="202B0013"/>
    <w:rsid w:val="202FC501"/>
    <w:rsid w:val="20318476"/>
    <w:rsid w:val="203221D6"/>
    <w:rsid w:val="203467EB"/>
    <w:rsid w:val="20394DDF"/>
    <w:rsid w:val="20453588"/>
    <w:rsid w:val="204D7457"/>
    <w:rsid w:val="20586FCC"/>
    <w:rsid w:val="206B1116"/>
    <w:rsid w:val="206CFC05"/>
    <w:rsid w:val="207464DC"/>
    <w:rsid w:val="207578A3"/>
    <w:rsid w:val="208122D3"/>
    <w:rsid w:val="20834CFE"/>
    <w:rsid w:val="20870BBC"/>
    <w:rsid w:val="208DC9D0"/>
    <w:rsid w:val="208DFAD1"/>
    <w:rsid w:val="20934260"/>
    <w:rsid w:val="209425AA"/>
    <w:rsid w:val="2094F030"/>
    <w:rsid w:val="20955FAE"/>
    <w:rsid w:val="20961D0C"/>
    <w:rsid w:val="20A35A88"/>
    <w:rsid w:val="20A5CB25"/>
    <w:rsid w:val="20AE2133"/>
    <w:rsid w:val="20AF2A89"/>
    <w:rsid w:val="20AF4502"/>
    <w:rsid w:val="20B58759"/>
    <w:rsid w:val="20B5CC2C"/>
    <w:rsid w:val="20BF967F"/>
    <w:rsid w:val="20C3E721"/>
    <w:rsid w:val="20CF50A7"/>
    <w:rsid w:val="20D0AB6A"/>
    <w:rsid w:val="20D33D84"/>
    <w:rsid w:val="20EB5B79"/>
    <w:rsid w:val="20ED3B7E"/>
    <w:rsid w:val="20EE2F77"/>
    <w:rsid w:val="20F19CAF"/>
    <w:rsid w:val="20F73182"/>
    <w:rsid w:val="20FF0C0F"/>
    <w:rsid w:val="21028D7A"/>
    <w:rsid w:val="210AE114"/>
    <w:rsid w:val="210B7BD8"/>
    <w:rsid w:val="21196905"/>
    <w:rsid w:val="212F4671"/>
    <w:rsid w:val="21324C2C"/>
    <w:rsid w:val="2135883C"/>
    <w:rsid w:val="2136D587"/>
    <w:rsid w:val="21408243"/>
    <w:rsid w:val="2141E861"/>
    <w:rsid w:val="214BEF2E"/>
    <w:rsid w:val="217E855D"/>
    <w:rsid w:val="2188D6A2"/>
    <w:rsid w:val="218B8556"/>
    <w:rsid w:val="2194C670"/>
    <w:rsid w:val="21B6F79C"/>
    <w:rsid w:val="21C4FD11"/>
    <w:rsid w:val="21C76715"/>
    <w:rsid w:val="21D3C536"/>
    <w:rsid w:val="21DCECB9"/>
    <w:rsid w:val="21DD65E2"/>
    <w:rsid w:val="21EB21FF"/>
    <w:rsid w:val="21F8F241"/>
    <w:rsid w:val="2203B2AD"/>
    <w:rsid w:val="22043EAC"/>
    <w:rsid w:val="2204857A"/>
    <w:rsid w:val="220AAF55"/>
    <w:rsid w:val="221127F8"/>
    <w:rsid w:val="22169EE3"/>
    <w:rsid w:val="221BBB2D"/>
    <w:rsid w:val="221E1CD6"/>
    <w:rsid w:val="2225499F"/>
    <w:rsid w:val="222AC8DA"/>
    <w:rsid w:val="222CAAB6"/>
    <w:rsid w:val="222D3CA2"/>
    <w:rsid w:val="222E2E1A"/>
    <w:rsid w:val="2230C2AB"/>
    <w:rsid w:val="22340196"/>
    <w:rsid w:val="2234BC5B"/>
    <w:rsid w:val="2236429C"/>
    <w:rsid w:val="223A3905"/>
    <w:rsid w:val="223EDBFA"/>
    <w:rsid w:val="224124E3"/>
    <w:rsid w:val="2254F0BA"/>
    <w:rsid w:val="2258A908"/>
    <w:rsid w:val="225DC7B7"/>
    <w:rsid w:val="22647160"/>
    <w:rsid w:val="2267D792"/>
    <w:rsid w:val="2269295E"/>
    <w:rsid w:val="2269429B"/>
    <w:rsid w:val="226D4CBF"/>
    <w:rsid w:val="227701B0"/>
    <w:rsid w:val="227C48FD"/>
    <w:rsid w:val="227E8430"/>
    <w:rsid w:val="228577EF"/>
    <w:rsid w:val="228BEF32"/>
    <w:rsid w:val="228D0F55"/>
    <w:rsid w:val="228EB37E"/>
    <w:rsid w:val="2290FCAE"/>
    <w:rsid w:val="2297779A"/>
    <w:rsid w:val="22A3D5C9"/>
    <w:rsid w:val="22A5AEA3"/>
    <w:rsid w:val="22A9BF9D"/>
    <w:rsid w:val="22AAF4EE"/>
    <w:rsid w:val="22ACDFDA"/>
    <w:rsid w:val="22AEBEBB"/>
    <w:rsid w:val="22AF62B6"/>
    <w:rsid w:val="22B00BF0"/>
    <w:rsid w:val="22CA5C6F"/>
    <w:rsid w:val="22E10F8E"/>
    <w:rsid w:val="22E6FFED"/>
    <w:rsid w:val="22F2D33E"/>
    <w:rsid w:val="22F326D6"/>
    <w:rsid w:val="22F4F7BC"/>
    <w:rsid w:val="22F6EF8F"/>
    <w:rsid w:val="23030455"/>
    <w:rsid w:val="2303C002"/>
    <w:rsid w:val="232357AE"/>
    <w:rsid w:val="232409CE"/>
    <w:rsid w:val="2325ABAA"/>
    <w:rsid w:val="23264D5F"/>
    <w:rsid w:val="232DFE7F"/>
    <w:rsid w:val="234220FD"/>
    <w:rsid w:val="234DB9F4"/>
    <w:rsid w:val="234F81E4"/>
    <w:rsid w:val="234FA888"/>
    <w:rsid w:val="23509E78"/>
    <w:rsid w:val="2350DA2D"/>
    <w:rsid w:val="2351DFE6"/>
    <w:rsid w:val="235B36F0"/>
    <w:rsid w:val="235FF8F6"/>
    <w:rsid w:val="23665E54"/>
    <w:rsid w:val="236AB5F1"/>
    <w:rsid w:val="23774B93"/>
    <w:rsid w:val="2381D3B5"/>
    <w:rsid w:val="23820867"/>
    <w:rsid w:val="2392DEE5"/>
    <w:rsid w:val="239C1D83"/>
    <w:rsid w:val="23A7ADAD"/>
    <w:rsid w:val="23AC6EA2"/>
    <w:rsid w:val="23B2D2EE"/>
    <w:rsid w:val="23B2D395"/>
    <w:rsid w:val="23B5C384"/>
    <w:rsid w:val="23BA63E0"/>
    <w:rsid w:val="23BD069A"/>
    <w:rsid w:val="23C2826E"/>
    <w:rsid w:val="23CE998D"/>
    <w:rsid w:val="23DFA6BF"/>
    <w:rsid w:val="23E89013"/>
    <w:rsid w:val="23EE328F"/>
    <w:rsid w:val="23F1A372"/>
    <w:rsid w:val="23FEB3D8"/>
    <w:rsid w:val="240DEB98"/>
    <w:rsid w:val="240FE26E"/>
    <w:rsid w:val="2415D481"/>
    <w:rsid w:val="2426705C"/>
    <w:rsid w:val="24280EDC"/>
    <w:rsid w:val="24352A74"/>
    <w:rsid w:val="2444B05A"/>
    <w:rsid w:val="24450E19"/>
    <w:rsid w:val="24462B8C"/>
    <w:rsid w:val="2448D4A5"/>
    <w:rsid w:val="24493D97"/>
    <w:rsid w:val="246DF788"/>
    <w:rsid w:val="247704D2"/>
    <w:rsid w:val="2478A877"/>
    <w:rsid w:val="2478F339"/>
    <w:rsid w:val="247B8097"/>
    <w:rsid w:val="247DB676"/>
    <w:rsid w:val="248F813F"/>
    <w:rsid w:val="249CAC3D"/>
    <w:rsid w:val="249D8583"/>
    <w:rsid w:val="24B0B729"/>
    <w:rsid w:val="24B648A5"/>
    <w:rsid w:val="24B85AF4"/>
    <w:rsid w:val="24BDF8F0"/>
    <w:rsid w:val="24BFCD75"/>
    <w:rsid w:val="24C83E60"/>
    <w:rsid w:val="24D5422D"/>
    <w:rsid w:val="24D63B79"/>
    <w:rsid w:val="24DC9BD0"/>
    <w:rsid w:val="24E9D7EF"/>
    <w:rsid w:val="24FF1CBA"/>
    <w:rsid w:val="25024BF0"/>
    <w:rsid w:val="25061FF7"/>
    <w:rsid w:val="2507B394"/>
    <w:rsid w:val="2514C936"/>
    <w:rsid w:val="25228D36"/>
    <w:rsid w:val="2522E287"/>
    <w:rsid w:val="253655F5"/>
    <w:rsid w:val="25386D1F"/>
    <w:rsid w:val="25450980"/>
    <w:rsid w:val="2546EF4F"/>
    <w:rsid w:val="254B2D8E"/>
    <w:rsid w:val="254CAC28"/>
    <w:rsid w:val="2562F486"/>
    <w:rsid w:val="256389D0"/>
    <w:rsid w:val="2563C2D8"/>
    <w:rsid w:val="2565F795"/>
    <w:rsid w:val="25781F21"/>
    <w:rsid w:val="2579D860"/>
    <w:rsid w:val="25889477"/>
    <w:rsid w:val="2597198D"/>
    <w:rsid w:val="25A48E7F"/>
    <w:rsid w:val="25A5660D"/>
    <w:rsid w:val="25B29884"/>
    <w:rsid w:val="25DA0630"/>
    <w:rsid w:val="25DAB5CC"/>
    <w:rsid w:val="25F050D1"/>
    <w:rsid w:val="25F5CE63"/>
    <w:rsid w:val="25F78185"/>
    <w:rsid w:val="25F88BBA"/>
    <w:rsid w:val="25F8F6DB"/>
    <w:rsid w:val="25FA7FE4"/>
    <w:rsid w:val="26002B9C"/>
    <w:rsid w:val="260B09B3"/>
    <w:rsid w:val="2613A1BE"/>
    <w:rsid w:val="26176C1B"/>
    <w:rsid w:val="261CD894"/>
    <w:rsid w:val="261ECA5E"/>
    <w:rsid w:val="2623A02D"/>
    <w:rsid w:val="2629E8F3"/>
    <w:rsid w:val="262AC66C"/>
    <w:rsid w:val="263711CD"/>
    <w:rsid w:val="263A1398"/>
    <w:rsid w:val="263D79B4"/>
    <w:rsid w:val="2640123E"/>
    <w:rsid w:val="2654EB4F"/>
    <w:rsid w:val="26620908"/>
    <w:rsid w:val="266529A9"/>
    <w:rsid w:val="267DBE5F"/>
    <w:rsid w:val="26881EEA"/>
    <w:rsid w:val="268B00AF"/>
    <w:rsid w:val="268B0E81"/>
    <w:rsid w:val="268C1D7A"/>
    <w:rsid w:val="26941A9B"/>
    <w:rsid w:val="269820FC"/>
    <w:rsid w:val="269FAF76"/>
    <w:rsid w:val="26A4AB4A"/>
    <w:rsid w:val="26B1FFC4"/>
    <w:rsid w:val="26B633DA"/>
    <w:rsid w:val="26C451B8"/>
    <w:rsid w:val="26C5C0E2"/>
    <w:rsid w:val="26C66E3E"/>
    <w:rsid w:val="26CBAF35"/>
    <w:rsid w:val="26D204B6"/>
    <w:rsid w:val="26ED18C6"/>
    <w:rsid w:val="26F25413"/>
    <w:rsid w:val="26F6550E"/>
    <w:rsid w:val="26F6C9C9"/>
    <w:rsid w:val="26FE6B8F"/>
    <w:rsid w:val="2708952C"/>
    <w:rsid w:val="270AF1A5"/>
    <w:rsid w:val="27136F77"/>
    <w:rsid w:val="2716F8BB"/>
    <w:rsid w:val="271CCD16"/>
    <w:rsid w:val="272088A3"/>
    <w:rsid w:val="272685BA"/>
    <w:rsid w:val="272919A9"/>
    <w:rsid w:val="272D152A"/>
    <w:rsid w:val="27353866"/>
    <w:rsid w:val="273B7D47"/>
    <w:rsid w:val="2742DB7F"/>
    <w:rsid w:val="27536AAA"/>
    <w:rsid w:val="2755BC16"/>
    <w:rsid w:val="275B6588"/>
    <w:rsid w:val="27606967"/>
    <w:rsid w:val="2764C22C"/>
    <w:rsid w:val="2769E886"/>
    <w:rsid w:val="276AC1B0"/>
    <w:rsid w:val="2783BAEA"/>
    <w:rsid w:val="278619B4"/>
    <w:rsid w:val="2797B8EE"/>
    <w:rsid w:val="279F1112"/>
    <w:rsid w:val="27A106C5"/>
    <w:rsid w:val="27A1E2BC"/>
    <w:rsid w:val="27A25E2D"/>
    <w:rsid w:val="27A5D134"/>
    <w:rsid w:val="27A6F3BD"/>
    <w:rsid w:val="27A7E7A8"/>
    <w:rsid w:val="27A8360D"/>
    <w:rsid w:val="27A9059A"/>
    <w:rsid w:val="27AE6FAF"/>
    <w:rsid w:val="27B6534C"/>
    <w:rsid w:val="27C19305"/>
    <w:rsid w:val="27C4A547"/>
    <w:rsid w:val="27CCDF0B"/>
    <w:rsid w:val="27D702C3"/>
    <w:rsid w:val="27D7B234"/>
    <w:rsid w:val="27D7C7A8"/>
    <w:rsid w:val="27DD9082"/>
    <w:rsid w:val="27F1836F"/>
    <w:rsid w:val="27F23EF0"/>
    <w:rsid w:val="28003D35"/>
    <w:rsid w:val="28019881"/>
    <w:rsid w:val="2809278D"/>
    <w:rsid w:val="280DE14C"/>
    <w:rsid w:val="281133F6"/>
    <w:rsid w:val="2814482D"/>
    <w:rsid w:val="281CA4CF"/>
    <w:rsid w:val="281D6927"/>
    <w:rsid w:val="2821810D"/>
    <w:rsid w:val="28220E76"/>
    <w:rsid w:val="282925CE"/>
    <w:rsid w:val="2836D2ED"/>
    <w:rsid w:val="28628F40"/>
    <w:rsid w:val="286A8EC6"/>
    <w:rsid w:val="286BE0E5"/>
    <w:rsid w:val="286E7218"/>
    <w:rsid w:val="2871C13F"/>
    <w:rsid w:val="287251D7"/>
    <w:rsid w:val="28739FB5"/>
    <w:rsid w:val="28890707"/>
    <w:rsid w:val="28A7AABB"/>
    <w:rsid w:val="28B48988"/>
    <w:rsid w:val="28B6C9B5"/>
    <w:rsid w:val="28C72000"/>
    <w:rsid w:val="28CE7999"/>
    <w:rsid w:val="28F29B0B"/>
    <w:rsid w:val="29060609"/>
    <w:rsid w:val="29134255"/>
    <w:rsid w:val="291D15BE"/>
    <w:rsid w:val="29323E8E"/>
    <w:rsid w:val="29365A64"/>
    <w:rsid w:val="293DCF56"/>
    <w:rsid w:val="2947FFA8"/>
    <w:rsid w:val="296A8E80"/>
    <w:rsid w:val="29751F53"/>
    <w:rsid w:val="297AEF81"/>
    <w:rsid w:val="29837738"/>
    <w:rsid w:val="2986AF8F"/>
    <w:rsid w:val="298D6A11"/>
    <w:rsid w:val="298DDCF0"/>
    <w:rsid w:val="2991F92F"/>
    <w:rsid w:val="29935B9A"/>
    <w:rsid w:val="2993D4DA"/>
    <w:rsid w:val="299C24D1"/>
    <w:rsid w:val="29A56290"/>
    <w:rsid w:val="29A57189"/>
    <w:rsid w:val="29A80987"/>
    <w:rsid w:val="29BA8D52"/>
    <w:rsid w:val="29BCF8A1"/>
    <w:rsid w:val="29C9B514"/>
    <w:rsid w:val="29D49E8D"/>
    <w:rsid w:val="29E17B46"/>
    <w:rsid w:val="29E61577"/>
    <w:rsid w:val="29FFA2AF"/>
    <w:rsid w:val="2A005D61"/>
    <w:rsid w:val="2A053006"/>
    <w:rsid w:val="2A0983B6"/>
    <w:rsid w:val="2A0A2B4A"/>
    <w:rsid w:val="2A0A4BFE"/>
    <w:rsid w:val="2A0F8741"/>
    <w:rsid w:val="2A1158A1"/>
    <w:rsid w:val="2A123A33"/>
    <w:rsid w:val="2A140A58"/>
    <w:rsid w:val="2A21F090"/>
    <w:rsid w:val="2A23051D"/>
    <w:rsid w:val="2A308DC6"/>
    <w:rsid w:val="2A3B8C4C"/>
    <w:rsid w:val="2A3F8BE9"/>
    <w:rsid w:val="2A43A30F"/>
    <w:rsid w:val="2A4CA9B3"/>
    <w:rsid w:val="2A4D808E"/>
    <w:rsid w:val="2A648FD1"/>
    <w:rsid w:val="2A6532C1"/>
    <w:rsid w:val="2A667B2B"/>
    <w:rsid w:val="2A7AE1D2"/>
    <w:rsid w:val="2A7F9ADD"/>
    <w:rsid w:val="2A8624F9"/>
    <w:rsid w:val="2A8D0E48"/>
    <w:rsid w:val="2A9225D7"/>
    <w:rsid w:val="2A94E8E4"/>
    <w:rsid w:val="2A9FBAAF"/>
    <w:rsid w:val="2AA2FE4E"/>
    <w:rsid w:val="2AA5C133"/>
    <w:rsid w:val="2AA6E13D"/>
    <w:rsid w:val="2AAC658D"/>
    <w:rsid w:val="2AB292E4"/>
    <w:rsid w:val="2AB3A957"/>
    <w:rsid w:val="2AB634B6"/>
    <w:rsid w:val="2AB6B5C4"/>
    <w:rsid w:val="2AC7A9CB"/>
    <w:rsid w:val="2AD18951"/>
    <w:rsid w:val="2AD3CBD5"/>
    <w:rsid w:val="2AD6B10A"/>
    <w:rsid w:val="2ADB4B39"/>
    <w:rsid w:val="2ADEE666"/>
    <w:rsid w:val="2AE0DB89"/>
    <w:rsid w:val="2AF64391"/>
    <w:rsid w:val="2AFE1864"/>
    <w:rsid w:val="2B04840A"/>
    <w:rsid w:val="2B184D3E"/>
    <w:rsid w:val="2B1B1EF4"/>
    <w:rsid w:val="2B1E90C4"/>
    <w:rsid w:val="2B35404C"/>
    <w:rsid w:val="2B36987C"/>
    <w:rsid w:val="2B3BD585"/>
    <w:rsid w:val="2B466129"/>
    <w:rsid w:val="2B4D898E"/>
    <w:rsid w:val="2B51913C"/>
    <w:rsid w:val="2B526116"/>
    <w:rsid w:val="2B5298E0"/>
    <w:rsid w:val="2B56D7AE"/>
    <w:rsid w:val="2B62558A"/>
    <w:rsid w:val="2B647645"/>
    <w:rsid w:val="2B7A3405"/>
    <w:rsid w:val="2B7B05B9"/>
    <w:rsid w:val="2B7ECF54"/>
    <w:rsid w:val="2B88FA8F"/>
    <w:rsid w:val="2B8E2F2D"/>
    <w:rsid w:val="2B9E5F79"/>
    <w:rsid w:val="2B9EE7FB"/>
    <w:rsid w:val="2BA24DA4"/>
    <w:rsid w:val="2BA6CF8B"/>
    <w:rsid w:val="2BAD866C"/>
    <w:rsid w:val="2BB0457D"/>
    <w:rsid w:val="2BB3F27D"/>
    <w:rsid w:val="2BCA2C3F"/>
    <w:rsid w:val="2BCD0E87"/>
    <w:rsid w:val="2BD02EB7"/>
    <w:rsid w:val="2BD7A375"/>
    <w:rsid w:val="2BD8EB54"/>
    <w:rsid w:val="2BD8F4D0"/>
    <w:rsid w:val="2BDB5C4A"/>
    <w:rsid w:val="2BDCA08B"/>
    <w:rsid w:val="2BE0B261"/>
    <w:rsid w:val="2BE2BD6C"/>
    <w:rsid w:val="2BE456E7"/>
    <w:rsid w:val="2BF251CB"/>
    <w:rsid w:val="2BF44399"/>
    <w:rsid w:val="2BFF39BD"/>
    <w:rsid w:val="2C00864D"/>
    <w:rsid w:val="2C041C42"/>
    <w:rsid w:val="2C093CD3"/>
    <w:rsid w:val="2C097954"/>
    <w:rsid w:val="2C0B04EA"/>
    <w:rsid w:val="2C14A659"/>
    <w:rsid w:val="2C18297A"/>
    <w:rsid w:val="2C222548"/>
    <w:rsid w:val="2C237372"/>
    <w:rsid w:val="2C2F0876"/>
    <w:rsid w:val="2C387895"/>
    <w:rsid w:val="2C3CD25E"/>
    <w:rsid w:val="2C4BAF22"/>
    <w:rsid w:val="2C4EC5B6"/>
    <w:rsid w:val="2C50DC38"/>
    <w:rsid w:val="2C570D51"/>
    <w:rsid w:val="2C5C21D8"/>
    <w:rsid w:val="2C5EF523"/>
    <w:rsid w:val="2C6AEA1F"/>
    <w:rsid w:val="2C6BB9F8"/>
    <w:rsid w:val="2C7B5FBB"/>
    <w:rsid w:val="2C7D4BF4"/>
    <w:rsid w:val="2C85611D"/>
    <w:rsid w:val="2C8BD26A"/>
    <w:rsid w:val="2C8F27E4"/>
    <w:rsid w:val="2C91B350"/>
    <w:rsid w:val="2CA4AF2F"/>
    <w:rsid w:val="2CA72ADE"/>
    <w:rsid w:val="2CAC175F"/>
    <w:rsid w:val="2CAD6E36"/>
    <w:rsid w:val="2CADEDDF"/>
    <w:rsid w:val="2CB1BB9A"/>
    <w:rsid w:val="2CB634CB"/>
    <w:rsid w:val="2CBBC250"/>
    <w:rsid w:val="2CCBBA69"/>
    <w:rsid w:val="2CCFDABB"/>
    <w:rsid w:val="2CD495B9"/>
    <w:rsid w:val="2CE9DEA5"/>
    <w:rsid w:val="2CEA7646"/>
    <w:rsid w:val="2CF083E5"/>
    <w:rsid w:val="2CF96E16"/>
    <w:rsid w:val="2CFD6BA0"/>
    <w:rsid w:val="2D1417BA"/>
    <w:rsid w:val="2D1A1CB2"/>
    <w:rsid w:val="2D1FBF86"/>
    <w:rsid w:val="2D20B96A"/>
    <w:rsid w:val="2D2B1EC7"/>
    <w:rsid w:val="2D2BB9C5"/>
    <w:rsid w:val="2D2C66E0"/>
    <w:rsid w:val="2D3E56BB"/>
    <w:rsid w:val="2D44B958"/>
    <w:rsid w:val="2D47079A"/>
    <w:rsid w:val="2D4DB691"/>
    <w:rsid w:val="2D5131B6"/>
    <w:rsid w:val="2D5D7218"/>
    <w:rsid w:val="2D641916"/>
    <w:rsid w:val="2D64D7A2"/>
    <w:rsid w:val="2D6628D6"/>
    <w:rsid w:val="2D6BFD56"/>
    <w:rsid w:val="2D899D66"/>
    <w:rsid w:val="2D8F2F9D"/>
    <w:rsid w:val="2D9A97D0"/>
    <w:rsid w:val="2D9DF4E9"/>
    <w:rsid w:val="2D9E654E"/>
    <w:rsid w:val="2D9F7864"/>
    <w:rsid w:val="2DA1ECE5"/>
    <w:rsid w:val="2DA23BDF"/>
    <w:rsid w:val="2DA2BD3A"/>
    <w:rsid w:val="2DA48ABC"/>
    <w:rsid w:val="2DA8445C"/>
    <w:rsid w:val="2DB0B9C0"/>
    <w:rsid w:val="2DB3450D"/>
    <w:rsid w:val="2DBC5908"/>
    <w:rsid w:val="2DC61029"/>
    <w:rsid w:val="2DC95E7D"/>
    <w:rsid w:val="2DCA64C5"/>
    <w:rsid w:val="2DD3FA65"/>
    <w:rsid w:val="2DE0C485"/>
    <w:rsid w:val="2DE1C401"/>
    <w:rsid w:val="2DE49803"/>
    <w:rsid w:val="2DE9A43B"/>
    <w:rsid w:val="2DEA99BE"/>
    <w:rsid w:val="2DEFAAC8"/>
    <w:rsid w:val="2DF807D7"/>
    <w:rsid w:val="2DF9B8B6"/>
    <w:rsid w:val="2DFF884D"/>
    <w:rsid w:val="2E01914C"/>
    <w:rsid w:val="2E01C8B2"/>
    <w:rsid w:val="2E04AF35"/>
    <w:rsid w:val="2E056766"/>
    <w:rsid w:val="2E0B6E13"/>
    <w:rsid w:val="2E13CCF6"/>
    <w:rsid w:val="2E13E946"/>
    <w:rsid w:val="2E1A534A"/>
    <w:rsid w:val="2E283AAB"/>
    <w:rsid w:val="2E2AE457"/>
    <w:rsid w:val="2E321EB5"/>
    <w:rsid w:val="2E37791D"/>
    <w:rsid w:val="2E37E124"/>
    <w:rsid w:val="2E38AD2A"/>
    <w:rsid w:val="2E3E80B1"/>
    <w:rsid w:val="2E400BA3"/>
    <w:rsid w:val="2E466498"/>
    <w:rsid w:val="2E4D0BB8"/>
    <w:rsid w:val="2E4E258C"/>
    <w:rsid w:val="2E5B243D"/>
    <w:rsid w:val="2E76CCC8"/>
    <w:rsid w:val="2E7733C2"/>
    <w:rsid w:val="2E7E14DE"/>
    <w:rsid w:val="2E8ADD2A"/>
    <w:rsid w:val="2E8BCB19"/>
    <w:rsid w:val="2E8C08C6"/>
    <w:rsid w:val="2E9C4289"/>
    <w:rsid w:val="2E9F293C"/>
    <w:rsid w:val="2EAC6BDE"/>
    <w:rsid w:val="2EB99CF7"/>
    <w:rsid w:val="2EBE087E"/>
    <w:rsid w:val="2ECDF39F"/>
    <w:rsid w:val="2ED061CE"/>
    <w:rsid w:val="2EDAA903"/>
    <w:rsid w:val="2EDBAE36"/>
    <w:rsid w:val="2EDFDD22"/>
    <w:rsid w:val="2EF3D83D"/>
    <w:rsid w:val="2F0486ED"/>
    <w:rsid w:val="2F1BB721"/>
    <w:rsid w:val="2F208E9C"/>
    <w:rsid w:val="2F28FE72"/>
    <w:rsid w:val="2F2B4F0A"/>
    <w:rsid w:val="2F2CA869"/>
    <w:rsid w:val="2F2E2BF8"/>
    <w:rsid w:val="2F32D7C6"/>
    <w:rsid w:val="2F418C98"/>
    <w:rsid w:val="2F42C47B"/>
    <w:rsid w:val="2F4C3469"/>
    <w:rsid w:val="2F4D19A5"/>
    <w:rsid w:val="2F4E9792"/>
    <w:rsid w:val="2F51F489"/>
    <w:rsid w:val="2F599387"/>
    <w:rsid w:val="2F616ABC"/>
    <w:rsid w:val="2F69BAD5"/>
    <w:rsid w:val="2F6A3084"/>
    <w:rsid w:val="2F7201B2"/>
    <w:rsid w:val="2F73E44D"/>
    <w:rsid w:val="2F841FE9"/>
    <w:rsid w:val="2F9AA384"/>
    <w:rsid w:val="2FA54D77"/>
    <w:rsid w:val="2FAAE1AF"/>
    <w:rsid w:val="2FAD1554"/>
    <w:rsid w:val="2FB54E14"/>
    <w:rsid w:val="2FB92218"/>
    <w:rsid w:val="2FC3E6CA"/>
    <w:rsid w:val="2FC624AB"/>
    <w:rsid w:val="2FC99253"/>
    <w:rsid w:val="2FCF78FD"/>
    <w:rsid w:val="2FD6DE9A"/>
    <w:rsid w:val="2FE89E82"/>
    <w:rsid w:val="2FFB1DA9"/>
    <w:rsid w:val="30053926"/>
    <w:rsid w:val="300F1FBF"/>
    <w:rsid w:val="30118772"/>
    <w:rsid w:val="301C0FB7"/>
    <w:rsid w:val="30451E72"/>
    <w:rsid w:val="304E8ACA"/>
    <w:rsid w:val="30543390"/>
    <w:rsid w:val="307257D2"/>
    <w:rsid w:val="3075AC4B"/>
    <w:rsid w:val="3075D0B7"/>
    <w:rsid w:val="307764A4"/>
    <w:rsid w:val="308BAC87"/>
    <w:rsid w:val="30908BDC"/>
    <w:rsid w:val="30921040"/>
    <w:rsid w:val="309E2F5B"/>
    <w:rsid w:val="30A2D6C5"/>
    <w:rsid w:val="30A9C555"/>
    <w:rsid w:val="30AA9017"/>
    <w:rsid w:val="30B14ADC"/>
    <w:rsid w:val="30B8D0BA"/>
    <w:rsid w:val="30DEDA64"/>
    <w:rsid w:val="30E3EA90"/>
    <w:rsid w:val="30E6E287"/>
    <w:rsid w:val="30EB9C20"/>
    <w:rsid w:val="30EF2F84"/>
    <w:rsid w:val="30F046A4"/>
    <w:rsid w:val="30F6D936"/>
    <w:rsid w:val="30FB8057"/>
    <w:rsid w:val="30FC22B6"/>
    <w:rsid w:val="3102E97B"/>
    <w:rsid w:val="31111AE3"/>
    <w:rsid w:val="31174ADC"/>
    <w:rsid w:val="311A3A65"/>
    <w:rsid w:val="311ADE17"/>
    <w:rsid w:val="312BF3C0"/>
    <w:rsid w:val="3130803F"/>
    <w:rsid w:val="31348C76"/>
    <w:rsid w:val="313838EB"/>
    <w:rsid w:val="31391576"/>
    <w:rsid w:val="313A1477"/>
    <w:rsid w:val="313C9100"/>
    <w:rsid w:val="313DCEEA"/>
    <w:rsid w:val="3148ED84"/>
    <w:rsid w:val="315A523F"/>
    <w:rsid w:val="315B2E69"/>
    <w:rsid w:val="31637840"/>
    <w:rsid w:val="316883EA"/>
    <w:rsid w:val="316CD09F"/>
    <w:rsid w:val="316E679E"/>
    <w:rsid w:val="3170A3B8"/>
    <w:rsid w:val="3176D708"/>
    <w:rsid w:val="31805592"/>
    <w:rsid w:val="3183CA4A"/>
    <w:rsid w:val="31864D1E"/>
    <w:rsid w:val="3191775B"/>
    <w:rsid w:val="3194AB04"/>
    <w:rsid w:val="31A69623"/>
    <w:rsid w:val="31A7F589"/>
    <w:rsid w:val="31A9BCE0"/>
    <w:rsid w:val="31AAF415"/>
    <w:rsid w:val="31AC459C"/>
    <w:rsid w:val="31AEDEFD"/>
    <w:rsid w:val="31B63033"/>
    <w:rsid w:val="31C08CC1"/>
    <w:rsid w:val="31CA3D22"/>
    <w:rsid w:val="31D26F26"/>
    <w:rsid w:val="31D41F46"/>
    <w:rsid w:val="31DD15B0"/>
    <w:rsid w:val="31DE1A60"/>
    <w:rsid w:val="31E1BB05"/>
    <w:rsid w:val="31ECFBA0"/>
    <w:rsid w:val="31EF302C"/>
    <w:rsid w:val="31F0CFF8"/>
    <w:rsid w:val="31F0F0BD"/>
    <w:rsid w:val="31F6F128"/>
    <w:rsid w:val="3201A63E"/>
    <w:rsid w:val="3206B090"/>
    <w:rsid w:val="32175FAE"/>
    <w:rsid w:val="3217DFFB"/>
    <w:rsid w:val="321960D1"/>
    <w:rsid w:val="321E6EC7"/>
    <w:rsid w:val="32446767"/>
    <w:rsid w:val="32538796"/>
    <w:rsid w:val="325FEB90"/>
    <w:rsid w:val="3268A0B6"/>
    <w:rsid w:val="326B8FDA"/>
    <w:rsid w:val="32746609"/>
    <w:rsid w:val="3275B9C3"/>
    <w:rsid w:val="32798E3A"/>
    <w:rsid w:val="3281B1AB"/>
    <w:rsid w:val="32873CCB"/>
    <w:rsid w:val="328762AC"/>
    <w:rsid w:val="328783E4"/>
    <w:rsid w:val="32943FE8"/>
    <w:rsid w:val="329A9CF6"/>
    <w:rsid w:val="32A6BFA3"/>
    <w:rsid w:val="32BF326B"/>
    <w:rsid w:val="32BFD871"/>
    <w:rsid w:val="32C57AC1"/>
    <w:rsid w:val="32C86A7B"/>
    <w:rsid w:val="32CD1A8C"/>
    <w:rsid w:val="32D668AC"/>
    <w:rsid w:val="32E25523"/>
    <w:rsid w:val="32E5441E"/>
    <w:rsid w:val="32E8587A"/>
    <w:rsid w:val="32FB459B"/>
    <w:rsid w:val="32FB4B87"/>
    <w:rsid w:val="32FC0F36"/>
    <w:rsid w:val="32FEAFBD"/>
    <w:rsid w:val="33032B05"/>
    <w:rsid w:val="330C5377"/>
    <w:rsid w:val="331CCA9F"/>
    <w:rsid w:val="331DBB16"/>
    <w:rsid w:val="33206F3F"/>
    <w:rsid w:val="332C21CE"/>
    <w:rsid w:val="333405BE"/>
    <w:rsid w:val="33346242"/>
    <w:rsid w:val="334683A7"/>
    <w:rsid w:val="33479163"/>
    <w:rsid w:val="33486773"/>
    <w:rsid w:val="33493340"/>
    <w:rsid w:val="3355E6E5"/>
    <w:rsid w:val="3357F3A4"/>
    <w:rsid w:val="3357F55A"/>
    <w:rsid w:val="335FA86C"/>
    <w:rsid w:val="336831CB"/>
    <w:rsid w:val="33692031"/>
    <w:rsid w:val="3370819C"/>
    <w:rsid w:val="3371D3AB"/>
    <w:rsid w:val="33745E35"/>
    <w:rsid w:val="33784413"/>
    <w:rsid w:val="338142D0"/>
    <w:rsid w:val="339BE2B3"/>
    <w:rsid w:val="339CD4E3"/>
    <w:rsid w:val="33A18C4C"/>
    <w:rsid w:val="33ACB3C7"/>
    <w:rsid w:val="33B65719"/>
    <w:rsid w:val="33B906D1"/>
    <w:rsid w:val="33BF4F7D"/>
    <w:rsid w:val="33D3116D"/>
    <w:rsid w:val="33D32B11"/>
    <w:rsid w:val="33D5A41B"/>
    <w:rsid w:val="33D92BEA"/>
    <w:rsid w:val="33E5E597"/>
    <w:rsid w:val="33EDE8D3"/>
    <w:rsid w:val="33F355DD"/>
    <w:rsid w:val="33F6FFBC"/>
    <w:rsid w:val="33FEF1D8"/>
    <w:rsid w:val="3405E132"/>
    <w:rsid w:val="341283B0"/>
    <w:rsid w:val="34131737"/>
    <w:rsid w:val="34174911"/>
    <w:rsid w:val="341D5AB6"/>
    <w:rsid w:val="3424B859"/>
    <w:rsid w:val="34284D85"/>
    <w:rsid w:val="3428FB44"/>
    <w:rsid w:val="343351BD"/>
    <w:rsid w:val="343DA9C6"/>
    <w:rsid w:val="34637494"/>
    <w:rsid w:val="3464AE3B"/>
    <w:rsid w:val="34660108"/>
    <w:rsid w:val="346CA598"/>
    <w:rsid w:val="346F87EE"/>
    <w:rsid w:val="34736D0A"/>
    <w:rsid w:val="3480D484"/>
    <w:rsid w:val="3485B69D"/>
    <w:rsid w:val="34879DE7"/>
    <w:rsid w:val="348A6620"/>
    <w:rsid w:val="348C7433"/>
    <w:rsid w:val="348E818A"/>
    <w:rsid w:val="3495687F"/>
    <w:rsid w:val="34AC0324"/>
    <w:rsid w:val="34B91799"/>
    <w:rsid w:val="34B96CF7"/>
    <w:rsid w:val="34CC4EB3"/>
    <w:rsid w:val="34E3F603"/>
    <w:rsid w:val="34E55DAD"/>
    <w:rsid w:val="34EB9753"/>
    <w:rsid w:val="34EC719E"/>
    <w:rsid w:val="34F8AA49"/>
    <w:rsid w:val="34FACC3C"/>
    <w:rsid w:val="35038BB3"/>
    <w:rsid w:val="3508C34D"/>
    <w:rsid w:val="350D2AF1"/>
    <w:rsid w:val="35172412"/>
    <w:rsid w:val="35192555"/>
    <w:rsid w:val="351FD0F0"/>
    <w:rsid w:val="35223B38"/>
    <w:rsid w:val="3526E2A9"/>
    <w:rsid w:val="352917DD"/>
    <w:rsid w:val="35339CFB"/>
    <w:rsid w:val="3538314A"/>
    <w:rsid w:val="353C1402"/>
    <w:rsid w:val="353C2ABF"/>
    <w:rsid w:val="353E909C"/>
    <w:rsid w:val="3540D29D"/>
    <w:rsid w:val="35411A56"/>
    <w:rsid w:val="3547F7DD"/>
    <w:rsid w:val="354B2E64"/>
    <w:rsid w:val="355643E0"/>
    <w:rsid w:val="35574D81"/>
    <w:rsid w:val="356E9491"/>
    <w:rsid w:val="3571BBD6"/>
    <w:rsid w:val="3573DF08"/>
    <w:rsid w:val="3577E83D"/>
    <w:rsid w:val="35784981"/>
    <w:rsid w:val="35880437"/>
    <w:rsid w:val="35884F8D"/>
    <w:rsid w:val="358D2FEA"/>
    <w:rsid w:val="3595149A"/>
    <w:rsid w:val="35983ADD"/>
    <w:rsid w:val="359C3596"/>
    <w:rsid w:val="359C8F7F"/>
    <w:rsid w:val="359F687C"/>
    <w:rsid w:val="35A192E4"/>
    <w:rsid w:val="35A5DF86"/>
    <w:rsid w:val="35A68FE5"/>
    <w:rsid w:val="35A75EAD"/>
    <w:rsid w:val="35AE8024"/>
    <w:rsid w:val="35AF6DA5"/>
    <w:rsid w:val="35D0334A"/>
    <w:rsid w:val="35D36026"/>
    <w:rsid w:val="35D4EB11"/>
    <w:rsid w:val="35D6E73D"/>
    <w:rsid w:val="35DA10D2"/>
    <w:rsid w:val="35DEFFA0"/>
    <w:rsid w:val="35ED2F29"/>
    <w:rsid w:val="35F5464C"/>
    <w:rsid w:val="360994E8"/>
    <w:rsid w:val="360CF112"/>
    <w:rsid w:val="3612224D"/>
    <w:rsid w:val="3617EE6F"/>
    <w:rsid w:val="361F37DB"/>
    <w:rsid w:val="36331A13"/>
    <w:rsid w:val="36450BE8"/>
    <w:rsid w:val="364841FF"/>
    <w:rsid w:val="3648DE07"/>
    <w:rsid w:val="364E1288"/>
    <w:rsid w:val="364E70C4"/>
    <w:rsid w:val="3650D63F"/>
    <w:rsid w:val="3654C11F"/>
    <w:rsid w:val="3659B2D6"/>
    <w:rsid w:val="3660E47A"/>
    <w:rsid w:val="3666AD37"/>
    <w:rsid w:val="36720388"/>
    <w:rsid w:val="36772C62"/>
    <w:rsid w:val="36879FF7"/>
    <w:rsid w:val="369A0B40"/>
    <w:rsid w:val="369F936A"/>
    <w:rsid w:val="36A0E32F"/>
    <w:rsid w:val="36A2EBE3"/>
    <w:rsid w:val="36A592CC"/>
    <w:rsid w:val="36A896C6"/>
    <w:rsid w:val="36AA7232"/>
    <w:rsid w:val="36B5C3FE"/>
    <w:rsid w:val="36D0DFFC"/>
    <w:rsid w:val="36D3A29F"/>
    <w:rsid w:val="36E9ABCE"/>
    <w:rsid w:val="36EF2AD6"/>
    <w:rsid w:val="36F55CA1"/>
    <w:rsid w:val="36F9484E"/>
    <w:rsid w:val="36FC19E9"/>
    <w:rsid w:val="36FC8627"/>
    <w:rsid w:val="370AA8BF"/>
    <w:rsid w:val="37121B6A"/>
    <w:rsid w:val="371E3120"/>
    <w:rsid w:val="37202800"/>
    <w:rsid w:val="3727B99C"/>
    <w:rsid w:val="37303B4E"/>
    <w:rsid w:val="373641C8"/>
    <w:rsid w:val="373B06BB"/>
    <w:rsid w:val="373DA0EF"/>
    <w:rsid w:val="374AFA45"/>
    <w:rsid w:val="37515150"/>
    <w:rsid w:val="375C259D"/>
    <w:rsid w:val="375CE8B0"/>
    <w:rsid w:val="37627B47"/>
    <w:rsid w:val="3764F84C"/>
    <w:rsid w:val="376FC232"/>
    <w:rsid w:val="37744B37"/>
    <w:rsid w:val="377BE6DC"/>
    <w:rsid w:val="377E18BC"/>
    <w:rsid w:val="3781CAD7"/>
    <w:rsid w:val="37853BC8"/>
    <w:rsid w:val="3789CDA6"/>
    <w:rsid w:val="379644E4"/>
    <w:rsid w:val="379EBA11"/>
    <w:rsid w:val="379FDDBD"/>
    <w:rsid w:val="37A28E95"/>
    <w:rsid w:val="37A8EBA3"/>
    <w:rsid w:val="37B197C6"/>
    <w:rsid w:val="37B75A0C"/>
    <w:rsid w:val="37C1EC92"/>
    <w:rsid w:val="37CF2F3B"/>
    <w:rsid w:val="37DE138A"/>
    <w:rsid w:val="37F41775"/>
    <w:rsid w:val="37FD723E"/>
    <w:rsid w:val="380D28FD"/>
    <w:rsid w:val="381AC32F"/>
    <w:rsid w:val="382393F3"/>
    <w:rsid w:val="38242648"/>
    <w:rsid w:val="3826F954"/>
    <w:rsid w:val="3831BCEE"/>
    <w:rsid w:val="383E5541"/>
    <w:rsid w:val="38427F87"/>
    <w:rsid w:val="385447A9"/>
    <w:rsid w:val="385ACAE3"/>
    <w:rsid w:val="385C3F7E"/>
    <w:rsid w:val="386362CB"/>
    <w:rsid w:val="386AD04E"/>
    <w:rsid w:val="387CF8E2"/>
    <w:rsid w:val="387E5637"/>
    <w:rsid w:val="3880E285"/>
    <w:rsid w:val="3888CA93"/>
    <w:rsid w:val="38911CDC"/>
    <w:rsid w:val="389B90BD"/>
    <w:rsid w:val="389ED92D"/>
    <w:rsid w:val="38B92919"/>
    <w:rsid w:val="38B9C70B"/>
    <w:rsid w:val="38C2696B"/>
    <w:rsid w:val="38C46F7A"/>
    <w:rsid w:val="38C959A0"/>
    <w:rsid w:val="38CB9CF5"/>
    <w:rsid w:val="38D61E01"/>
    <w:rsid w:val="38DB7C8A"/>
    <w:rsid w:val="38F485EC"/>
    <w:rsid w:val="38F4BDAA"/>
    <w:rsid w:val="38FAD53D"/>
    <w:rsid w:val="38FB87B3"/>
    <w:rsid w:val="38FE33A2"/>
    <w:rsid w:val="3901A465"/>
    <w:rsid w:val="39036507"/>
    <w:rsid w:val="3907C024"/>
    <w:rsid w:val="3908D8E8"/>
    <w:rsid w:val="39279372"/>
    <w:rsid w:val="392897D6"/>
    <w:rsid w:val="392D318C"/>
    <w:rsid w:val="3930AB05"/>
    <w:rsid w:val="39351556"/>
    <w:rsid w:val="3938C8E4"/>
    <w:rsid w:val="393A5DB3"/>
    <w:rsid w:val="3940143C"/>
    <w:rsid w:val="3954ED28"/>
    <w:rsid w:val="39595A11"/>
    <w:rsid w:val="3959DD2D"/>
    <w:rsid w:val="3959E2B5"/>
    <w:rsid w:val="395B3497"/>
    <w:rsid w:val="396A3534"/>
    <w:rsid w:val="396D3818"/>
    <w:rsid w:val="396D949D"/>
    <w:rsid w:val="397CC2F3"/>
    <w:rsid w:val="397DA7C4"/>
    <w:rsid w:val="39829BD3"/>
    <w:rsid w:val="398ED0A1"/>
    <w:rsid w:val="39A76CE9"/>
    <w:rsid w:val="39B306E0"/>
    <w:rsid w:val="39C9ED8B"/>
    <w:rsid w:val="39CB1BCA"/>
    <w:rsid w:val="39D1DB4D"/>
    <w:rsid w:val="39DEA91C"/>
    <w:rsid w:val="39F92CA2"/>
    <w:rsid w:val="3A06E69B"/>
    <w:rsid w:val="3A0F29A4"/>
    <w:rsid w:val="3A1A1146"/>
    <w:rsid w:val="3A213DB4"/>
    <w:rsid w:val="3A27F4C0"/>
    <w:rsid w:val="3A357909"/>
    <w:rsid w:val="3A35B07D"/>
    <w:rsid w:val="3A37458C"/>
    <w:rsid w:val="3A37F2CB"/>
    <w:rsid w:val="3A39509A"/>
    <w:rsid w:val="3A3A4AF9"/>
    <w:rsid w:val="3A4862E9"/>
    <w:rsid w:val="3A505E15"/>
    <w:rsid w:val="3A6374FF"/>
    <w:rsid w:val="3A63B882"/>
    <w:rsid w:val="3A6A3A0B"/>
    <w:rsid w:val="3A707F79"/>
    <w:rsid w:val="3A782DE6"/>
    <w:rsid w:val="3A78EB85"/>
    <w:rsid w:val="3A7C4B95"/>
    <w:rsid w:val="3A7CFDB5"/>
    <w:rsid w:val="3A8C6881"/>
    <w:rsid w:val="3A9A51AB"/>
    <w:rsid w:val="3AA26198"/>
    <w:rsid w:val="3AAC8FC5"/>
    <w:rsid w:val="3AB47C92"/>
    <w:rsid w:val="3ACC1373"/>
    <w:rsid w:val="3ACDEE2C"/>
    <w:rsid w:val="3AD2F395"/>
    <w:rsid w:val="3AD6A699"/>
    <w:rsid w:val="3AD782C1"/>
    <w:rsid w:val="3ADAAE41"/>
    <w:rsid w:val="3ADF5D00"/>
    <w:rsid w:val="3AE07D4B"/>
    <w:rsid w:val="3AEC439B"/>
    <w:rsid w:val="3AEEC97B"/>
    <w:rsid w:val="3AF60EFA"/>
    <w:rsid w:val="3AF9074B"/>
    <w:rsid w:val="3B0EC0A1"/>
    <w:rsid w:val="3B170235"/>
    <w:rsid w:val="3B1F6CFC"/>
    <w:rsid w:val="3B1FF19D"/>
    <w:rsid w:val="3B27F0CC"/>
    <w:rsid w:val="3B2B8C64"/>
    <w:rsid w:val="3B2C3185"/>
    <w:rsid w:val="3B39C42B"/>
    <w:rsid w:val="3B51104E"/>
    <w:rsid w:val="3B5750EC"/>
    <w:rsid w:val="3B6BA783"/>
    <w:rsid w:val="3B747101"/>
    <w:rsid w:val="3B7BEDFF"/>
    <w:rsid w:val="3B8871A4"/>
    <w:rsid w:val="3B8A37E7"/>
    <w:rsid w:val="3B8CEA32"/>
    <w:rsid w:val="3B9CFF89"/>
    <w:rsid w:val="3BA6ADF5"/>
    <w:rsid w:val="3BA7B3BD"/>
    <w:rsid w:val="3BB316A5"/>
    <w:rsid w:val="3BC31002"/>
    <w:rsid w:val="3BC3BB71"/>
    <w:rsid w:val="3BC77781"/>
    <w:rsid w:val="3BCCA76F"/>
    <w:rsid w:val="3BCE68B9"/>
    <w:rsid w:val="3BD29294"/>
    <w:rsid w:val="3BDDA8E6"/>
    <w:rsid w:val="3BE616C8"/>
    <w:rsid w:val="3BEAC77A"/>
    <w:rsid w:val="3BF15CE6"/>
    <w:rsid w:val="3BF7ABB0"/>
    <w:rsid w:val="3BFA5E7A"/>
    <w:rsid w:val="3BFFC36F"/>
    <w:rsid w:val="3C0724D6"/>
    <w:rsid w:val="3C07AD0C"/>
    <w:rsid w:val="3C0B904B"/>
    <w:rsid w:val="3C0D4B66"/>
    <w:rsid w:val="3C0E6F88"/>
    <w:rsid w:val="3C16B0AD"/>
    <w:rsid w:val="3C172E08"/>
    <w:rsid w:val="3C235426"/>
    <w:rsid w:val="3C2ACD03"/>
    <w:rsid w:val="3C2F5A14"/>
    <w:rsid w:val="3C319E15"/>
    <w:rsid w:val="3C3248F4"/>
    <w:rsid w:val="3C395B29"/>
    <w:rsid w:val="3C5405E2"/>
    <w:rsid w:val="3C57731C"/>
    <w:rsid w:val="3C5CDE01"/>
    <w:rsid w:val="3C5DB83E"/>
    <w:rsid w:val="3C65ABCD"/>
    <w:rsid w:val="3C6A0398"/>
    <w:rsid w:val="3C70AEC1"/>
    <w:rsid w:val="3C7F02C7"/>
    <w:rsid w:val="3C815072"/>
    <w:rsid w:val="3C85CC93"/>
    <w:rsid w:val="3C87212C"/>
    <w:rsid w:val="3C88944D"/>
    <w:rsid w:val="3C9C5EC3"/>
    <w:rsid w:val="3C9C62E9"/>
    <w:rsid w:val="3C9DE0F6"/>
    <w:rsid w:val="3CA10FD5"/>
    <w:rsid w:val="3CA39740"/>
    <w:rsid w:val="3CA56A84"/>
    <w:rsid w:val="3CA869D7"/>
    <w:rsid w:val="3CABFA71"/>
    <w:rsid w:val="3CAD2578"/>
    <w:rsid w:val="3CB05D9B"/>
    <w:rsid w:val="3CB28511"/>
    <w:rsid w:val="3CB2D01C"/>
    <w:rsid w:val="3CC0FA0C"/>
    <w:rsid w:val="3CC1AAF0"/>
    <w:rsid w:val="3CCCC720"/>
    <w:rsid w:val="3CD42427"/>
    <w:rsid w:val="3CD4F0E7"/>
    <w:rsid w:val="3CD8734F"/>
    <w:rsid w:val="3CDA44E2"/>
    <w:rsid w:val="3CDEADE1"/>
    <w:rsid w:val="3CE0DE61"/>
    <w:rsid w:val="3CEA5E00"/>
    <w:rsid w:val="3CF47FE4"/>
    <w:rsid w:val="3CF8A462"/>
    <w:rsid w:val="3CFD7571"/>
    <w:rsid w:val="3D009DE7"/>
    <w:rsid w:val="3D0410B9"/>
    <w:rsid w:val="3D0BF276"/>
    <w:rsid w:val="3D0E6ECD"/>
    <w:rsid w:val="3D10E1A9"/>
    <w:rsid w:val="3D18EC7A"/>
    <w:rsid w:val="3D1D75B7"/>
    <w:rsid w:val="3D247436"/>
    <w:rsid w:val="3D25C6D9"/>
    <w:rsid w:val="3D2EDF5D"/>
    <w:rsid w:val="3D33E75C"/>
    <w:rsid w:val="3D33FBBF"/>
    <w:rsid w:val="3D35E156"/>
    <w:rsid w:val="3D360B3B"/>
    <w:rsid w:val="3D49CC42"/>
    <w:rsid w:val="3D52ABF6"/>
    <w:rsid w:val="3D64987A"/>
    <w:rsid w:val="3D65C34D"/>
    <w:rsid w:val="3D6667A5"/>
    <w:rsid w:val="3D692870"/>
    <w:rsid w:val="3D86E11D"/>
    <w:rsid w:val="3D87CA05"/>
    <w:rsid w:val="3D8D507A"/>
    <w:rsid w:val="3D937A00"/>
    <w:rsid w:val="3DA38DE5"/>
    <w:rsid w:val="3DA90A13"/>
    <w:rsid w:val="3DADD102"/>
    <w:rsid w:val="3DB347D7"/>
    <w:rsid w:val="3DBBCF21"/>
    <w:rsid w:val="3DBD9EA7"/>
    <w:rsid w:val="3DC8C3EF"/>
    <w:rsid w:val="3DD07AF2"/>
    <w:rsid w:val="3DD6A29B"/>
    <w:rsid w:val="3DDBAFC3"/>
    <w:rsid w:val="3DDDE83B"/>
    <w:rsid w:val="3DE5025D"/>
    <w:rsid w:val="3DE55423"/>
    <w:rsid w:val="3DEE27A8"/>
    <w:rsid w:val="3DF23473"/>
    <w:rsid w:val="3DF3F184"/>
    <w:rsid w:val="3DFA65C3"/>
    <w:rsid w:val="3E0681DD"/>
    <w:rsid w:val="3E0A2BA7"/>
    <w:rsid w:val="3E138BC5"/>
    <w:rsid w:val="3E179783"/>
    <w:rsid w:val="3E1AD1F3"/>
    <w:rsid w:val="3E24134C"/>
    <w:rsid w:val="3E32021F"/>
    <w:rsid w:val="3E32F140"/>
    <w:rsid w:val="3E3AF958"/>
    <w:rsid w:val="3E4A8C75"/>
    <w:rsid w:val="3E4D7632"/>
    <w:rsid w:val="3E513A8E"/>
    <w:rsid w:val="3E548E78"/>
    <w:rsid w:val="3E71E115"/>
    <w:rsid w:val="3E773C7E"/>
    <w:rsid w:val="3E800765"/>
    <w:rsid w:val="3E8924DE"/>
    <w:rsid w:val="3E8CCBED"/>
    <w:rsid w:val="3E92CF4E"/>
    <w:rsid w:val="3E941483"/>
    <w:rsid w:val="3E95B187"/>
    <w:rsid w:val="3E96E1C3"/>
    <w:rsid w:val="3E99AD26"/>
    <w:rsid w:val="3E9A1EEF"/>
    <w:rsid w:val="3E9B10C6"/>
    <w:rsid w:val="3E9C1400"/>
    <w:rsid w:val="3E9E4FFC"/>
    <w:rsid w:val="3EB89CC3"/>
    <w:rsid w:val="3ED17AE7"/>
    <w:rsid w:val="3ED61C92"/>
    <w:rsid w:val="3EDAB712"/>
    <w:rsid w:val="3EDE54B4"/>
    <w:rsid w:val="3EE5C0C4"/>
    <w:rsid w:val="3EEEF3EE"/>
    <w:rsid w:val="3EF29CFE"/>
    <w:rsid w:val="3EF52D4F"/>
    <w:rsid w:val="3EF71951"/>
    <w:rsid w:val="3EF73CBB"/>
    <w:rsid w:val="3EF96E7A"/>
    <w:rsid w:val="3EFAD7ED"/>
    <w:rsid w:val="3EFB4BC1"/>
    <w:rsid w:val="3F074A6B"/>
    <w:rsid w:val="3F1B7A23"/>
    <w:rsid w:val="3F2E7150"/>
    <w:rsid w:val="3F398E69"/>
    <w:rsid w:val="3F39C978"/>
    <w:rsid w:val="3F400408"/>
    <w:rsid w:val="3F4061E9"/>
    <w:rsid w:val="3F55230D"/>
    <w:rsid w:val="3F581C9C"/>
    <w:rsid w:val="3F6AF001"/>
    <w:rsid w:val="3F74D66C"/>
    <w:rsid w:val="3F797CC3"/>
    <w:rsid w:val="3F7A1E37"/>
    <w:rsid w:val="3F7B681C"/>
    <w:rsid w:val="3F839969"/>
    <w:rsid w:val="3F86E970"/>
    <w:rsid w:val="3F87B5B1"/>
    <w:rsid w:val="3F8C4DEC"/>
    <w:rsid w:val="3F8F36BE"/>
    <w:rsid w:val="3F90EA2E"/>
    <w:rsid w:val="3F94539A"/>
    <w:rsid w:val="3F9505D2"/>
    <w:rsid w:val="3F992D49"/>
    <w:rsid w:val="3F9ADCB2"/>
    <w:rsid w:val="3FAD4302"/>
    <w:rsid w:val="3FB07292"/>
    <w:rsid w:val="3FC20ECB"/>
    <w:rsid w:val="3FC363BC"/>
    <w:rsid w:val="3FCE823D"/>
    <w:rsid w:val="3FDC934D"/>
    <w:rsid w:val="3FE1DF64"/>
    <w:rsid w:val="3FE32A8A"/>
    <w:rsid w:val="3FE38AC9"/>
    <w:rsid w:val="3FE51154"/>
    <w:rsid w:val="3FF61EC0"/>
    <w:rsid w:val="4004124F"/>
    <w:rsid w:val="400517BF"/>
    <w:rsid w:val="4008FF19"/>
    <w:rsid w:val="401D9393"/>
    <w:rsid w:val="402BCFC8"/>
    <w:rsid w:val="40498309"/>
    <w:rsid w:val="4049946A"/>
    <w:rsid w:val="40505CD1"/>
    <w:rsid w:val="40530929"/>
    <w:rsid w:val="40603482"/>
    <w:rsid w:val="4089A900"/>
    <w:rsid w:val="409010A1"/>
    <w:rsid w:val="40B5F14B"/>
    <w:rsid w:val="40B71AF3"/>
    <w:rsid w:val="40BAAD96"/>
    <w:rsid w:val="40C6D562"/>
    <w:rsid w:val="40CC7263"/>
    <w:rsid w:val="40D12485"/>
    <w:rsid w:val="40D49E8E"/>
    <w:rsid w:val="40D82434"/>
    <w:rsid w:val="40DA8FBC"/>
    <w:rsid w:val="40E09CD9"/>
    <w:rsid w:val="40FD0E28"/>
    <w:rsid w:val="4106DB14"/>
    <w:rsid w:val="410B25B9"/>
    <w:rsid w:val="41191F91"/>
    <w:rsid w:val="411BB546"/>
    <w:rsid w:val="411F7A14"/>
    <w:rsid w:val="412A6C44"/>
    <w:rsid w:val="41370FB2"/>
    <w:rsid w:val="4142BE37"/>
    <w:rsid w:val="4142E409"/>
    <w:rsid w:val="414966D5"/>
    <w:rsid w:val="414A4345"/>
    <w:rsid w:val="4157D214"/>
    <w:rsid w:val="415BF6E3"/>
    <w:rsid w:val="415FDA43"/>
    <w:rsid w:val="4160EF68"/>
    <w:rsid w:val="416C8503"/>
    <w:rsid w:val="4178D7B8"/>
    <w:rsid w:val="4178EE44"/>
    <w:rsid w:val="41847EAE"/>
    <w:rsid w:val="418EC7FB"/>
    <w:rsid w:val="4192264C"/>
    <w:rsid w:val="4196BE06"/>
    <w:rsid w:val="4197F069"/>
    <w:rsid w:val="41994ED5"/>
    <w:rsid w:val="41A35BDB"/>
    <w:rsid w:val="41B12E75"/>
    <w:rsid w:val="41B715EE"/>
    <w:rsid w:val="41BE8197"/>
    <w:rsid w:val="41C99220"/>
    <w:rsid w:val="41EF9C68"/>
    <w:rsid w:val="41F74D91"/>
    <w:rsid w:val="41F83CAE"/>
    <w:rsid w:val="42002D24"/>
    <w:rsid w:val="4203B3B4"/>
    <w:rsid w:val="4206F8D1"/>
    <w:rsid w:val="420DECE6"/>
    <w:rsid w:val="421411AC"/>
    <w:rsid w:val="421584C3"/>
    <w:rsid w:val="4222FF73"/>
    <w:rsid w:val="42235242"/>
    <w:rsid w:val="42305067"/>
    <w:rsid w:val="42318110"/>
    <w:rsid w:val="4234A1EE"/>
    <w:rsid w:val="4235B310"/>
    <w:rsid w:val="4236C67E"/>
    <w:rsid w:val="4239F69B"/>
    <w:rsid w:val="424362A2"/>
    <w:rsid w:val="424B75C8"/>
    <w:rsid w:val="424F73FE"/>
    <w:rsid w:val="4251CAB8"/>
    <w:rsid w:val="425B3099"/>
    <w:rsid w:val="425D0FF5"/>
    <w:rsid w:val="4268AD9D"/>
    <w:rsid w:val="428B67F9"/>
    <w:rsid w:val="428F7C2B"/>
    <w:rsid w:val="429475D9"/>
    <w:rsid w:val="42952A10"/>
    <w:rsid w:val="4297AA3D"/>
    <w:rsid w:val="42A0410F"/>
    <w:rsid w:val="42B2D783"/>
    <w:rsid w:val="42B5F5FE"/>
    <w:rsid w:val="42BA52BA"/>
    <w:rsid w:val="42BC3D99"/>
    <w:rsid w:val="42BE8546"/>
    <w:rsid w:val="42CCEADA"/>
    <w:rsid w:val="42D08022"/>
    <w:rsid w:val="42D8FE2B"/>
    <w:rsid w:val="42DA8E71"/>
    <w:rsid w:val="42DB0199"/>
    <w:rsid w:val="42DEAC0E"/>
    <w:rsid w:val="42E50520"/>
    <w:rsid w:val="42EDDBE9"/>
    <w:rsid w:val="42F0A330"/>
    <w:rsid w:val="42F7921F"/>
    <w:rsid w:val="4302D3F7"/>
    <w:rsid w:val="4308B28F"/>
    <w:rsid w:val="430A9F6B"/>
    <w:rsid w:val="431405A8"/>
    <w:rsid w:val="4315DB55"/>
    <w:rsid w:val="43168094"/>
    <w:rsid w:val="431F795B"/>
    <w:rsid w:val="43228618"/>
    <w:rsid w:val="43249150"/>
    <w:rsid w:val="4328592D"/>
    <w:rsid w:val="43297A04"/>
    <w:rsid w:val="433B8EE1"/>
    <w:rsid w:val="4340BDD5"/>
    <w:rsid w:val="4349B803"/>
    <w:rsid w:val="435339E5"/>
    <w:rsid w:val="43542D27"/>
    <w:rsid w:val="43548ECE"/>
    <w:rsid w:val="43597B18"/>
    <w:rsid w:val="43618C74"/>
    <w:rsid w:val="43751D1F"/>
    <w:rsid w:val="4376352A"/>
    <w:rsid w:val="4377AC4A"/>
    <w:rsid w:val="438221F4"/>
    <w:rsid w:val="4385A440"/>
    <w:rsid w:val="438BA5B1"/>
    <w:rsid w:val="438BC893"/>
    <w:rsid w:val="438C83BD"/>
    <w:rsid w:val="438F94BB"/>
    <w:rsid w:val="438FBD03"/>
    <w:rsid w:val="43940AF6"/>
    <w:rsid w:val="43947897"/>
    <w:rsid w:val="4397121A"/>
    <w:rsid w:val="43B213F5"/>
    <w:rsid w:val="43BB9B8D"/>
    <w:rsid w:val="43BBA600"/>
    <w:rsid w:val="43C4ABF8"/>
    <w:rsid w:val="43CC8FDE"/>
    <w:rsid w:val="43E162E5"/>
    <w:rsid w:val="43E4CE06"/>
    <w:rsid w:val="43F397FA"/>
    <w:rsid w:val="43F641D4"/>
    <w:rsid w:val="43FA1FCC"/>
    <w:rsid w:val="440B3220"/>
    <w:rsid w:val="440B922D"/>
    <w:rsid w:val="440EAB07"/>
    <w:rsid w:val="440F067C"/>
    <w:rsid w:val="4415AF26"/>
    <w:rsid w:val="44188943"/>
    <w:rsid w:val="441B2FE6"/>
    <w:rsid w:val="441E4EEF"/>
    <w:rsid w:val="4425934B"/>
    <w:rsid w:val="44290BD6"/>
    <w:rsid w:val="4431D7A5"/>
    <w:rsid w:val="4457EAE8"/>
    <w:rsid w:val="44592C80"/>
    <w:rsid w:val="446F1EB1"/>
    <w:rsid w:val="4473747A"/>
    <w:rsid w:val="4473C566"/>
    <w:rsid w:val="4478766A"/>
    <w:rsid w:val="44847718"/>
    <w:rsid w:val="44963568"/>
    <w:rsid w:val="449F716E"/>
    <w:rsid w:val="44A28BE8"/>
    <w:rsid w:val="44A4BACD"/>
    <w:rsid w:val="44AF3E00"/>
    <w:rsid w:val="44B86797"/>
    <w:rsid w:val="44BC0534"/>
    <w:rsid w:val="44C220F1"/>
    <w:rsid w:val="44C8179D"/>
    <w:rsid w:val="44CBFC54"/>
    <w:rsid w:val="44CDF328"/>
    <w:rsid w:val="44D700B3"/>
    <w:rsid w:val="44DA3DF6"/>
    <w:rsid w:val="44F276EF"/>
    <w:rsid w:val="44F4FE3C"/>
    <w:rsid w:val="44FD6746"/>
    <w:rsid w:val="45091F28"/>
    <w:rsid w:val="451BCA4A"/>
    <w:rsid w:val="451C8306"/>
    <w:rsid w:val="4540BD3F"/>
    <w:rsid w:val="4555F7EE"/>
    <w:rsid w:val="457C7398"/>
    <w:rsid w:val="457CF766"/>
    <w:rsid w:val="457D7AFB"/>
    <w:rsid w:val="45840C71"/>
    <w:rsid w:val="4584FEA1"/>
    <w:rsid w:val="45A3405A"/>
    <w:rsid w:val="45B20464"/>
    <w:rsid w:val="45B2DDBF"/>
    <w:rsid w:val="45BFD0BB"/>
    <w:rsid w:val="45C1E2CF"/>
    <w:rsid w:val="45C320C2"/>
    <w:rsid w:val="45C6C958"/>
    <w:rsid w:val="45CE3ED3"/>
    <w:rsid w:val="45E115F8"/>
    <w:rsid w:val="45EA11BB"/>
    <w:rsid w:val="45EFF08B"/>
    <w:rsid w:val="45F647B0"/>
    <w:rsid w:val="45F6B122"/>
    <w:rsid w:val="4606C387"/>
    <w:rsid w:val="4608D5EA"/>
    <w:rsid w:val="4608DE1A"/>
    <w:rsid w:val="460DAC27"/>
    <w:rsid w:val="460FA830"/>
    <w:rsid w:val="4612BBE8"/>
    <w:rsid w:val="4617A68A"/>
    <w:rsid w:val="4626CBC7"/>
    <w:rsid w:val="46390BC3"/>
    <w:rsid w:val="463BEFF6"/>
    <w:rsid w:val="463D2A88"/>
    <w:rsid w:val="46426FAE"/>
    <w:rsid w:val="46498A92"/>
    <w:rsid w:val="464B6D58"/>
    <w:rsid w:val="464DC6CB"/>
    <w:rsid w:val="4662938C"/>
    <w:rsid w:val="4669570B"/>
    <w:rsid w:val="4670D3A0"/>
    <w:rsid w:val="4679EC3C"/>
    <w:rsid w:val="467CBF2A"/>
    <w:rsid w:val="4684BCFE"/>
    <w:rsid w:val="468C0184"/>
    <w:rsid w:val="469FBD4F"/>
    <w:rsid w:val="46A1332F"/>
    <w:rsid w:val="46A9E7EE"/>
    <w:rsid w:val="46AA8353"/>
    <w:rsid w:val="46ACC2E5"/>
    <w:rsid w:val="46ACFFCF"/>
    <w:rsid w:val="46B9459F"/>
    <w:rsid w:val="46BD83ED"/>
    <w:rsid w:val="46C246E9"/>
    <w:rsid w:val="46E4EC24"/>
    <w:rsid w:val="46E69F7B"/>
    <w:rsid w:val="46F6F88E"/>
    <w:rsid w:val="46F8D0E0"/>
    <w:rsid w:val="46FD1120"/>
    <w:rsid w:val="470633F4"/>
    <w:rsid w:val="470785B3"/>
    <w:rsid w:val="47087B04"/>
    <w:rsid w:val="470B6F46"/>
    <w:rsid w:val="471097EA"/>
    <w:rsid w:val="471AC7D5"/>
    <w:rsid w:val="4724B997"/>
    <w:rsid w:val="473A3E68"/>
    <w:rsid w:val="473F1FFE"/>
    <w:rsid w:val="474452DB"/>
    <w:rsid w:val="4749178E"/>
    <w:rsid w:val="47532070"/>
    <w:rsid w:val="475946B5"/>
    <w:rsid w:val="475DC877"/>
    <w:rsid w:val="476026A8"/>
    <w:rsid w:val="47625CAE"/>
    <w:rsid w:val="47728E62"/>
    <w:rsid w:val="477471C8"/>
    <w:rsid w:val="4777E05F"/>
    <w:rsid w:val="47813128"/>
    <w:rsid w:val="4787B53A"/>
    <w:rsid w:val="478A21C3"/>
    <w:rsid w:val="479A19BE"/>
    <w:rsid w:val="47A3A534"/>
    <w:rsid w:val="47A97C88"/>
    <w:rsid w:val="47AE9032"/>
    <w:rsid w:val="47BA4203"/>
    <w:rsid w:val="47C259FB"/>
    <w:rsid w:val="47D2742E"/>
    <w:rsid w:val="47D4BC61"/>
    <w:rsid w:val="47DEBB69"/>
    <w:rsid w:val="47E1FF94"/>
    <w:rsid w:val="47E43376"/>
    <w:rsid w:val="47E58127"/>
    <w:rsid w:val="47EA1923"/>
    <w:rsid w:val="47F250D2"/>
    <w:rsid w:val="47F78F3C"/>
    <w:rsid w:val="47FC32B2"/>
    <w:rsid w:val="47FCF8CF"/>
    <w:rsid w:val="48051057"/>
    <w:rsid w:val="48055DFE"/>
    <w:rsid w:val="480B6FCE"/>
    <w:rsid w:val="48127D15"/>
    <w:rsid w:val="48198035"/>
    <w:rsid w:val="4823C3EC"/>
    <w:rsid w:val="4833CE3D"/>
    <w:rsid w:val="48428D9D"/>
    <w:rsid w:val="48435C2C"/>
    <w:rsid w:val="4845E286"/>
    <w:rsid w:val="4851FAD1"/>
    <w:rsid w:val="48520DFE"/>
    <w:rsid w:val="485EF2D7"/>
    <w:rsid w:val="486E98F9"/>
    <w:rsid w:val="4876A65E"/>
    <w:rsid w:val="4881246F"/>
    <w:rsid w:val="4884EC3B"/>
    <w:rsid w:val="489D7D42"/>
    <w:rsid w:val="48A24BAD"/>
    <w:rsid w:val="48A765C9"/>
    <w:rsid w:val="48B1C307"/>
    <w:rsid w:val="48C7D058"/>
    <w:rsid w:val="48CB53BB"/>
    <w:rsid w:val="48CC693C"/>
    <w:rsid w:val="48D8D978"/>
    <w:rsid w:val="48E1D969"/>
    <w:rsid w:val="48E56730"/>
    <w:rsid w:val="48E810FE"/>
    <w:rsid w:val="48F4636B"/>
    <w:rsid w:val="4901B823"/>
    <w:rsid w:val="4903583D"/>
    <w:rsid w:val="4908EB23"/>
    <w:rsid w:val="4916F6C1"/>
    <w:rsid w:val="491F31D0"/>
    <w:rsid w:val="4921570B"/>
    <w:rsid w:val="492B6D96"/>
    <w:rsid w:val="492F3420"/>
    <w:rsid w:val="492FA5C8"/>
    <w:rsid w:val="49334F97"/>
    <w:rsid w:val="493B9985"/>
    <w:rsid w:val="4947603C"/>
    <w:rsid w:val="49504757"/>
    <w:rsid w:val="4951DC73"/>
    <w:rsid w:val="4953FAFA"/>
    <w:rsid w:val="495633B8"/>
    <w:rsid w:val="496CB68F"/>
    <w:rsid w:val="496DC5AE"/>
    <w:rsid w:val="49718C15"/>
    <w:rsid w:val="49744951"/>
    <w:rsid w:val="497C2E53"/>
    <w:rsid w:val="4989843E"/>
    <w:rsid w:val="499389AD"/>
    <w:rsid w:val="4996D586"/>
    <w:rsid w:val="49CA088D"/>
    <w:rsid w:val="49D39B85"/>
    <w:rsid w:val="49E6BDE4"/>
    <w:rsid w:val="49E6E403"/>
    <w:rsid w:val="49ECD9C5"/>
    <w:rsid w:val="49F116E0"/>
    <w:rsid w:val="49F3E86F"/>
    <w:rsid w:val="49FA45CA"/>
    <w:rsid w:val="4A0A5262"/>
    <w:rsid w:val="4A0C1638"/>
    <w:rsid w:val="4A168806"/>
    <w:rsid w:val="4A1E8F12"/>
    <w:rsid w:val="4A1FF334"/>
    <w:rsid w:val="4A213B82"/>
    <w:rsid w:val="4A2C9A56"/>
    <w:rsid w:val="4A2FFDF9"/>
    <w:rsid w:val="4A580183"/>
    <w:rsid w:val="4A586DF8"/>
    <w:rsid w:val="4A5916AE"/>
    <w:rsid w:val="4A5EC729"/>
    <w:rsid w:val="4A701A5C"/>
    <w:rsid w:val="4A808F4C"/>
    <w:rsid w:val="4A81B899"/>
    <w:rsid w:val="4A84FDBC"/>
    <w:rsid w:val="4A8603F6"/>
    <w:rsid w:val="4A87FCDA"/>
    <w:rsid w:val="4A97B41A"/>
    <w:rsid w:val="4AA948B5"/>
    <w:rsid w:val="4AAA494E"/>
    <w:rsid w:val="4AB8386B"/>
    <w:rsid w:val="4AE056E7"/>
    <w:rsid w:val="4AE3E51E"/>
    <w:rsid w:val="4AE98BA8"/>
    <w:rsid w:val="4AED7C12"/>
    <w:rsid w:val="4AFAB7E0"/>
    <w:rsid w:val="4AFB705A"/>
    <w:rsid w:val="4B028F2C"/>
    <w:rsid w:val="4B08A4A0"/>
    <w:rsid w:val="4B0D42E2"/>
    <w:rsid w:val="4B12BBCF"/>
    <w:rsid w:val="4B12FA17"/>
    <w:rsid w:val="4B1ADC85"/>
    <w:rsid w:val="4B1F93DE"/>
    <w:rsid w:val="4B2009A5"/>
    <w:rsid w:val="4B242E35"/>
    <w:rsid w:val="4B27E483"/>
    <w:rsid w:val="4B288D98"/>
    <w:rsid w:val="4B2A9306"/>
    <w:rsid w:val="4B2E2AA2"/>
    <w:rsid w:val="4B3F1FA5"/>
    <w:rsid w:val="4B425DAA"/>
    <w:rsid w:val="4B44D6C9"/>
    <w:rsid w:val="4B496582"/>
    <w:rsid w:val="4B51301A"/>
    <w:rsid w:val="4B558F02"/>
    <w:rsid w:val="4B58FFA8"/>
    <w:rsid w:val="4B5B11D4"/>
    <w:rsid w:val="4B61C031"/>
    <w:rsid w:val="4B6B86AB"/>
    <w:rsid w:val="4B773069"/>
    <w:rsid w:val="4B84158D"/>
    <w:rsid w:val="4B871557"/>
    <w:rsid w:val="4B8AB0D3"/>
    <w:rsid w:val="4B97E40B"/>
    <w:rsid w:val="4B9E5B98"/>
    <w:rsid w:val="4BA0E4C3"/>
    <w:rsid w:val="4BA1F0CE"/>
    <w:rsid w:val="4BA5D8CE"/>
    <w:rsid w:val="4BA5FBA6"/>
    <w:rsid w:val="4BA84CAC"/>
    <w:rsid w:val="4BB4114B"/>
    <w:rsid w:val="4BC6C0BF"/>
    <w:rsid w:val="4BD0D846"/>
    <w:rsid w:val="4BD8E8AE"/>
    <w:rsid w:val="4BE38EC3"/>
    <w:rsid w:val="4BE44D6A"/>
    <w:rsid w:val="4BE6A094"/>
    <w:rsid w:val="4BF0FAD1"/>
    <w:rsid w:val="4BF47B97"/>
    <w:rsid w:val="4BF87261"/>
    <w:rsid w:val="4BFF62C4"/>
    <w:rsid w:val="4C04465C"/>
    <w:rsid w:val="4C14E1C7"/>
    <w:rsid w:val="4C152D62"/>
    <w:rsid w:val="4C17B2AB"/>
    <w:rsid w:val="4C1BBB07"/>
    <w:rsid w:val="4C1FD0C0"/>
    <w:rsid w:val="4C347AB0"/>
    <w:rsid w:val="4C3C372F"/>
    <w:rsid w:val="4C605A79"/>
    <w:rsid w:val="4C6090A6"/>
    <w:rsid w:val="4C63DD3E"/>
    <w:rsid w:val="4C64BF8B"/>
    <w:rsid w:val="4C887738"/>
    <w:rsid w:val="4C8E4E7E"/>
    <w:rsid w:val="4C91C53F"/>
    <w:rsid w:val="4CA1D1CC"/>
    <w:rsid w:val="4CB013D9"/>
    <w:rsid w:val="4CB05066"/>
    <w:rsid w:val="4CB7E69B"/>
    <w:rsid w:val="4CB815E6"/>
    <w:rsid w:val="4CB8B0C1"/>
    <w:rsid w:val="4CCAEB0B"/>
    <w:rsid w:val="4CCCED39"/>
    <w:rsid w:val="4CCE3BB0"/>
    <w:rsid w:val="4CD28C0A"/>
    <w:rsid w:val="4CD38E89"/>
    <w:rsid w:val="4CE3798D"/>
    <w:rsid w:val="4CE39B85"/>
    <w:rsid w:val="4CE61DDA"/>
    <w:rsid w:val="4CEC5E7F"/>
    <w:rsid w:val="4D02C485"/>
    <w:rsid w:val="4D0D9E1E"/>
    <w:rsid w:val="4D0E8F90"/>
    <w:rsid w:val="4D149362"/>
    <w:rsid w:val="4D17FB41"/>
    <w:rsid w:val="4D1985DE"/>
    <w:rsid w:val="4D1B3D90"/>
    <w:rsid w:val="4D2EAEAC"/>
    <w:rsid w:val="4D4CC2D3"/>
    <w:rsid w:val="4D5E8CAD"/>
    <w:rsid w:val="4D600115"/>
    <w:rsid w:val="4D6C3615"/>
    <w:rsid w:val="4D7222FE"/>
    <w:rsid w:val="4D729D30"/>
    <w:rsid w:val="4D7690C1"/>
    <w:rsid w:val="4D823A7A"/>
    <w:rsid w:val="4D8429C5"/>
    <w:rsid w:val="4D870F5E"/>
    <w:rsid w:val="4D88217E"/>
    <w:rsid w:val="4DA31B01"/>
    <w:rsid w:val="4DBE6A20"/>
    <w:rsid w:val="4DC8E089"/>
    <w:rsid w:val="4DD8C706"/>
    <w:rsid w:val="4DE983BF"/>
    <w:rsid w:val="4DEB8CC6"/>
    <w:rsid w:val="4DEFEF7D"/>
    <w:rsid w:val="4DF15B3E"/>
    <w:rsid w:val="4E02D990"/>
    <w:rsid w:val="4E05CFBB"/>
    <w:rsid w:val="4E092149"/>
    <w:rsid w:val="4E159E6C"/>
    <w:rsid w:val="4E18F9C3"/>
    <w:rsid w:val="4E192C2A"/>
    <w:rsid w:val="4E1BB6E9"/>
    <w:rsid w:val="4E1BFA52"/>
    <w:rsid w:val="4E217715"/>
    <w:rsid w:val="4E21E4F6"/>
    <w:rsid w:val="4E282C75"/>
    <w:rsid w:val="4E2CE5A8"/>
    <w:rsid w:val="4E2DCCE0"/>
    <w:rsid w:val="4E369405"/>
    <w:rsid w:val="4E37E4FB"/>
    <w:rsid w:val="4E38DDAB"/>
    <w:rsid w:val="4E3A749E"/>
    <w:rsid w:val="4E3D45E5"/>
    <w:rsid w:val="4E4A1C55"/>
    <w:rsid w:val="4E4B2FA5"/>
    <w:rsid w:val="4E4C4178"/>
    <w:rsid w:val="4E4F3E06"/>
    <w:rsid w:val="4E585908"/>
    <w:rsid w:val="4E666AE7"/>
    <w:rsid w:val="4E73B5CA"/>
    <w:rsid w:val="4E801B51"/>
    <w:rsid w:val="4E87857B"/>
    <w:rsid w:val="4E8E3B0E"/>
    <w:rsid w:val="4E913A1E"/>
    <w:rsid w:val="4E981185"/>
    <w:rsid w:val="4EAF4494"/>
    <w:rsid w:val="4EB07922"/>
    <w:rsid w:val="4EB9318C"/>
    <w:rsid w:val="4EBD77C4"/>
    <w:rsid w:val="4EC802D5"/>
    <w:rsid w:val="4EC901C6"/>
    <w:rsid w:val="4EDF7A3C"/>
    <w:rsid w:val="4EE35A44"/>
    <w:rsid w:val="4EEDDD39"/>
    <w:rsid w:val="4EF43028"/>
    <w:rsid w:val="4EF46857"/>
    <w:rsid w:val="4EF61F76"/>
    <w:rsid w:val="4EFA6044"/>
    <w:rsid w:val="4F03A4E4"/>
    <w:rsid w:val="4F0D7AE5"/>
    <w:rsid w:val="4F113A85"/>
    <w:rsid w:val="4F2C3C78"/>
    <w:rsid w:val="4F2C9C6B"/>
    <w:rsid w:val="4F2FFB60"/>
    <w:rsid w:val="4F323E22"/>
    <w:rsid w:val="4F369AC9"/>
    <w:rsid w:val="4F386A77"/>
    <w:rsid w:val="4F3AA506"/>
    <w:rsid w:val="4F3CF39D"/>
    <w:rsid w:val="4F3D84CD"/>
    <w:rsid w:val="4F4A9C4D"/>
    <w:rsid w:val="4F7529E2"/>
    <w:rsid w:val="4F871D73"/>
    <w:rsid w:val="4F901F9E"/>
    <w:rsid w:val="4F9187ED"/>
    <w:rsid w:val="4F961669"/>
    <w:rsid w:val="4F969B9B"/>
    <w:rsid w:val="4F9929E6"/>
    <w:rsid w:val="4FA46D97"/>
    <w:rsid w:val="4FAA802E"/>
    <w:rsid w:val="4FAE833B"/>
    <w:rsid w:val="4FAEF9DE"/>
    <w:rsid w:val="4FC04F2D"/>
    <w:rsid w:val="4FC35600"/>
    <w:rsid w:val="4FC40A36"/>
    <w:rsid w:val="4FCB137D"/>
    <w:rsid w:val="4FD71B91"/>
    <w:rsid w:val="4FDCD4B0"/>
    <w:rsid w:val="4FDE8F1C"/>
    <w:rsid w:val="4FEB3FC3"/>
    <w:rsid w:val="4FEE18B7"/>
    <w:rsid w:val="4FF0090B"/>
    <w:rsid w:val="4FF0B9FB"/>
    <w:rsid w:val="4FF2FAF2"/>
    <w:rsid w:val="4FF333B4"/>
    <w:rsid w:val="50020F27"/>
    <w:rsid w:val="50074813"/>
    <w:rsid w:val="500A27DD"/>
    <w:rsid w:val="501256EB"/>
    <w:rsid w:val="50217E62"/>
    <w:rsid w:val="502C0925"/>
    <w:rsid w:val="5034C32E"/>
    <w:rsid w:val="50452161"/>
    <w:rsid w:val="504793DF"/>
    <w:rsid w:val="5048A6A0"/>
    <w:rsid w:val="5057F371"/>
    <w:rsid w:val="505C268A"/>
    <w:rsid w:val="5071D536"/>
    <w:rsid w:val="507C0516"/>
    <w:rsid w:val="5083DC36"/>
    <w:rsid w:val="5083E1D9"/>
    <w:rsid w:val="50933975"/>
    <w:rsid w:val="50BEA311"/>
    <w:rsid w:val="50C28261"/>
    <w:rsid w:val="50C72843"/>
    <w:rsid w:val="50D3C896"/>
    <w:rsid w:val="50E2DF1B"/>
    <w:rsid w:val="50E5D32C"/>
    <w:rsid w:val="50E72392"/>
    <w:rsid w:val="50F1FB88"/>
    <w:rsid w:val="50F43B00"/>
    <w:rsid w:val="50F83853"/>
    <w:rsid w:val="51033A10"/>
    <w:rsid w:val="510B5751"/>
    <w:rsid w:val="510E5F80"/>
    <w:rsid w:val="511E4BE3"/>
    <w:rsid w:val="512177D6"/>
    <w:rsid w:val="512299EA"/>
    <w:rsid w:val="5124F6A0"/>
    <w:rsid w:val="5125068C"/>
    <w:rsid w:val="512776AF"/>
    <w:rsid w:val="51364A28"/>
    <w:rsid w:val="5139C748"/>
    <w:rsid w:val="513C3092"/>
    <w:rsid w:val="513CBA32"/>
    <w:rsid w:val="513FA7E3"/>
    <w:rsid w:val="5140B106"/>
    <w:rsid w:val="514B7E78"/>
    <w:rsid w:val="514CEEDA"/>
    <w:rsid w:val="514FE5C6"/>
    <w:rsid w:val="5150D806"/>
    <w:rsid w:val="5158609B"/>
    <w:rsid w:val="5162884B"/>
    <w:rsid w:val="51681B32"/>
    <w:rsid w:val="516C3CA5"/>
    <w:rsid w:val="5172B12A"/>
    <w:rsid w:val="5176CDA9"/>
    <w:rsid w:val="517D46CA"/>
    <w:rsid w:val="517E20AB"/>
    <w:rsid w:val="517F46A3"/>
    <w:rsid w:val="518E371F"/>
    <w:rsid w:val="519FCDA3"/>
    <w:rsid w:val="51A5F5CB"/>
    <w:rsid w:val="51CAF3CF"/>
    <w:rsid w:val="51E4C641"/>
    <w:rsid w:val="51EFE835"/>
    <w:rsid w:val="51F66C3C"/>
    <w:rsid w:val="51FAFDF5"/>
    <w:rsid w:val="51FC8562"/>
    <w:rsid w:val="520557EE"/>
    <w:rsid w:val="520CF10A"/>
    <w:rsid w:val="520D2C83"/>
    <w:rsid w:val="520E493D"/>
    <w:rsid w:val="52166D02"/>
    <w:rsid w:val="521D7E7E"/>
    <w:rsid w:val="52277A2F"/>
    <w:rsid w:val="522BA9F0"/>
    <w:rsid w:val="522BDF67"/>
    <w:rsid w:val="522D96E9"/>
    <w:rsid w:val="5235BCA4"/>
    <w:rsid w:val="523816B6"/>
    <w:rsid w:val="523A8E40"/>
    <w:rsid w:val="523CAD72"/>
    <w:rsid w:val="5247DCE1"/>
    <w:rsid w:val="52583DCA"/>
    <w:rsid w:val="5259CAB0"/>
    <w:rsid w:val="525E3ECB"/>
    <w:rsid w:val="52641410"/>
    <w:rsid w:val="526D2932"/>
    <w:rsid w:val="526D38CF"/>
    <w:rsid w:val="52733C1B"/>
    <w:rsid w:val="5273E227"/>
    <w:rsid w:val="5275F478"/>
    <w:rsid w:val="52772C0B"/>
    <w:rsid w:val="52774151"/>
    <w:rsid w:val="5279616F"/>
    <w:rsid w:val="527FEB56"/>
    <w:rsid w:val="528DBB6E"/>
    <w:rsid w:val="529E2F4E"/>
    <w:rsid w:val="52A60933"/>
    <w:rsid w:val="52A65BA3"/>
    <w:rsid w:val="52B17A21"/>
    <w:rsid w:val="52B22D1E"/>
    <w:rsid w:val="52B5319B"/>
    <w:rsid w:val="52B937DE"/>
    <w:rsid w:val="52BA386F"/>
    <w:rsid w:val="52C5A690"/>
    <w:rsid w:val="52CD3E6F"/>
    <w:rsid w:val="52D2A0C0"/>
    <w:rsid w:val="52D64D31"/>
    <w:rsid w:val="52D91F9C"/>
    <w:rsid w:val="52E5C57D"/>
    <w:rsid w:val="52EAC650"/>
    <w:rsid w:val="52EE8765"/>
    <w:rsid w:val="52EECA04"/>
    <w:rsid w:val="52F3CAED"/>
    <w:rsid w:val="52F48D46"/>
    <w:rsid w:val="52FF540D"/>
    <w:rsid w:val="52FF886B"/>
    <w:rsid w:val="5304A557"/>
    <w:rsid w:val="5309C5AF"/>
    <w:rsid w:val="530EBA70"/>
    <w:rsid w:val="532B71B5"/>
    <w:rsid w:val="532BF900"/>
    <w:rsid w:val="532CD552"/>
    <w:rsid w:val="53340E91"/>
    <w:rsid w:val="533AB5D0"/>
    <w:rsid w:val="5346979C"/>
    <w:rsid w:val="53549BB5"/>
    <w:rsid w:val="5370F6B4"/>
    <w:rsid w:val="538039BD"/>
    <w:rsid w:val="538242B8"/>
    <w:rsid w:val="53872E45"/>
    <w:rsid w:val="53886E3D"/>
    <w:rsid w:val="5394CF6E"/>
    <w:rsid w:val="539DFBB2"/>
    <w:rsid w:val="539EEE17"/>
    <w:rsid w:val="53A1D1BD"/>
    <w:rsid w:val="53C00E7C"/>
    <w:rsid w:val="53DE012C"/>
    <w:rsid w:val="53E62C5B"/>
    <w:rsid w:val="53E7C19A"/>
    <w:rsid w:val="53E9FEBD"/>
    <w:rsid w:val="53EF0120"/>
    <w:rsid w:val="5408E899"/>
    <w:rsid w:val="54173CC9"/>
    <w:rsid w:val="541ADEE9"/>
    <w:rsid w:val="5421BBB3"/>
    <w:rsid w:val="54240428"/>
    <w:rsid w:val="542815CE"/>
    <w:rsid w:val="542AC589"/>
    <w:rsid w:val="542C4244"/>
    <w:rsid w:val="54370759"/>
    <w:rsid w:val="543B2C1F"/>
    <w:rsid w:val="54458A64"/>
    <w:rsid w:val="544EA798"/>
    <w:rsid w:val="5474532E"/>
    <w:rsid w:val="548422D4"/>
    <w:rsid w:val="5485CA28"/>
    <w:rsid w:val="5487D9CB"/>
    <w:rsid w:val="5488B763"/>
    <w:rsid w:val="548AD190"/>
    <w:rsid w:val="5495E3C0"/>
    <w:rsid w:val="54965CA8"/>
    <w:rsid w:val="549E6AD4"/>
    <w:rsid w:val="54A0139E"/>
    <w:rsid w:val="54BDC4F8"/>
    <w:rsid w:val="54D0E0A8"/>
    <w:rsid w:val="54E01ABE"/>
    <w:rsid w:val="54E44DAD"/>
    <w:rsid w:val="54F1CDE9"/>
    <w:rsid w:val="54F21CFD"/>
    <w:rsid w:val="5503DDCA"/>
    <w:rsid w:val="551C2060"/>
    <w:rsid w:val="5520E535"/>
    <w:rsid w:val="552EB107"/>
    <w:rsid w:val="553445F3"/>
    <w:rsid w:val="553542AA"/>
    <w:rsid w:val="5536E0F5"/>
    <w:rsid w:val="5538C26A"/>
    <w:rsid w:val="5540B952"/>
    <w:rsid w:val="55458C91"/>
    <w:rsid w:val="5547F3C9"/>
    <w:rsid w:val="55485F94"/>
    <w:rsid w:val="554E77FB"/>
    <w:rsid w:val="5552D43E"/>
    <w:rsid w:val="55541E12"/>
    <w:rsid w:val="5554418A"/>
    <w:rsid w:val="556D3A3A"/>
    <w:rsid w:val="557C5730"/>
    <w:rsid w:val="558F0A2C"/>
    <w:rsid w:val="558FB014"/>
    <w:rsid w:val="55990B00"/>
    <w:rsid w:val="559E0218"/>
    <w:rsid w:val="55A24D92"/>
    <w:rsid w:val="55A83574"/>
    <w:rsid w:val="55B28A6E"/>
    <w:rsid w:val="55B47E71"/>
    <w:rsid w:val="55BC0F7E"/>
    <w:rsid w:val="55C9A355"/>
    <w:rsid w:val="55CBCFC9"/>
    <w:rsid w:val="55D21F9D"/>
    <w:rsid w:val="55D2A6A8"/>
    <w:rsid w:val="55DAE6BB"/>
    <w:rsid w:val="55DBFBF6"/>
    <w:rsid w:val="55DE14DB"/>
    <w:rsid w:val="55DF363F"/>
    <w:rsid w:val="55E6B2FB"/>
    <w:rsid w:val="55EA5553"/>
    <w:rsid w:val="55F1C4B4"/>
    <w:rsid w:val="55F36D06"/>
    <w:rsid w:val="55F4F683"/>
    <w:rsid w:val="55FA63DA"/>
    <w:rsid w:val="560A3538"/>
    <w:rsid w:val="5610600A"/>
    <w:rsid w:val="5625F50D"/>
    <w:rsid w:val="56290352"/>
    <w:rsid w:val="562DCFB4"/>
    <w:rsid w:val="562F8A39"/>
    <w:rsid w:val="5635B558"/>
    <w:rsid w:val="563A800A"/>
    <w:rsid w:val="5644BFFD"/>
    <w:rsid w:val="56523FF8"/>
    <w:rsid w:val="565811ED"/>
    <w:rsid w:val="565830FF"/>
    <w:rsid w:val="5665322A"/>
    <w:rsid w:val="5665C41F"/>
    <w:rsid w:val="5671313B"/>
    <w:rsid w:val="56756F49"/>
    <w:rsid w:val="567961FF"/>
    <w:rsid w:val="567D4A25"/>
    <w:rsid w:val="56839335"/>
    <w:rsid w:val="56853674"/>
    <w:rsid w:val="568C6D6B"/>
    <w:rsid w:val="56A57D8F"/>
    <w:rsid w:val="56A58365"/>
    <w:rsid w:val="56A70AF3"/>
    <w:rsid w:val="56A7BC61"/>
    <w:rsid w:val="56ADBD26"/>
    <w:rsid w:val="56BE634C"/>
    <w:rsid w:val="56BF1421"/>
    <w:rsid w:val="56C1A83A"/>
    <w:rsid w:val="56C5A3F6"/>
    <w:rsid w:val="56CE3AF8"/>
    <w:rsid w:val="56ECD30B"/>
    <w:rsid w:val="56F3C046"/>
    <w:rsid w:val="56F4EDF5"/>
    <w:rsid w:val="56F535E7"/>
    <w:rsid w:val="56F71007"/>
    <w:rsid w:val="570118AE"/>
    <w:rsid w:val="57056296"/>
    <w:rsid w:val="5706AC10"/>
    <w:rsid w:val="5716CA8D"/>
    <w:rsid w:val="571DA783"/>
    <w:rsid w:val="5729C367"/>
    <w:rsid w:val="57315AD7"/>
    <w:rsid w:val="57318137"/>
    <w:rsid w:val="57358E1A"/>
    <w:rsid w:val="573A8F21"/>
    <w:rsid w:val="573C0780"/>
    <w:rsid w:val="57435829"/>
    <w:rsid w:val="57477F32"/>
    <w:rsid w:val="574921D9"/>
    <w:rsid w:val="574A35D2"/>
    <w:rsid w:val="574B700C"/>
    <w:rsid w:val="574D9A44"/>
    <w:rsid w:val="57502EF6"/>
    <w:rsid w:val="5750D042"/>
    <w:rsid w:val="57524857"/>
    <w:rsid w:val="57628224"/>
    <w:rsid w:val="576C3E98"/>
    <w:rsid w:val="5777EAE6"/>
    <w:rsid w:val="57788AAB"/>
    <w:rsid w:val="577963B6"/>
    <w:rsid w:val="578C1F26"/>
    <w:rsid w:val="5798C408"/>
    <w:rsid w:val="57A2A0FA"/>
    <w:rsid w:val="57A5EE3B"/>
    <w:rsid w:val="57AA3AB4"/>
    <w:rsid w:val="57B4306A"/>
    <w:rsid w:val="57B709BD"/>
    <w:rsid w:val="57BA6C37"/>
    <w:rsid w:val="57BF5A97"/>
    <w:rsid w:val="57C1D7C8"/>
    <w:rsid w:val="57C52FEF"/>
    <w:rsid w:val="57CCC919"/>
    <w:rsid w:val="57CE4A6A"/>
    <w:rsid w:val="57CF731C"/>
    <w:rsid w:val="57D1ED3E"/>
    <w:rsid w:val="57DF2E47"/>
    <w:rsid w:val="57E27B8D"/>
    <w:rsid w:val="57EA1001"/>
    <w:rsid w:val="57EAE59B"/>
    <w:rsid w:val="57F56B6C"/>
    <w:rsid w:val="58072E7E"/>
    <w:rsid w:val="58076F06"/>
    <w:rsid w:val="58091DCC"/>
    <w:rsid w:val="58091E11"/>
    <w:rsid w:val="58176ED9"/>
    <w:rsid w:val="5824ABD6"/>
    <w:rsid w:val="5827F132"/>
    <w:rsid w:val="582E5123"/>
    <w:rsid w:val="58304967"/>
    <w:rsid w:val="5832D6A0"/>
    <w:rsid w:val="583CB3DE"/>
    <w:rsid w:val="583E4157"/>
    <w:rsid w:val="5845F098"/>
    <w:rsid w:val="58563A30"/>
    <w:rsid w:val="58572839"/>
    <w:rsid w:val="5859D966"/>
    <w:rsid w:val="58600505"/>
    <w:rsid w:val="58612B52"/>
    <w:rsid w:val="5861ECF4"/>
    <w:rsid w:val="58631E63"/>
    <w:rsid w:val="58633FEA"/>
    <w:rsid w:val="587B4452"/>
    <w:rsid w:val="587D2279"/>
    <w:rsid w:val="58903FCD"/>
    <w:rsid w:val="5899C15B"/>
    <w:rsid w:val="58A39990"/>
    <w:rsid w:val="58A805DB"/>
    <w:rsid w:val="58C54ABF"/>
    <w:rsid w:val="58CF3232"/>
    <w:rsid w:val="58D8AC60"/>
    <w:rsid w:val="58DE4BCF"/>
    <w:rsid w:val="58EB563F"/>
    <w:rsid w:val="58F34266"/>
    <w:rsid w:val="58FACF4A"/>
    <w:rsid w:val="5907D7BB"/>
    <w:rsid w:val="59082690"/>
    <w:rsid w:val="5908BFCA"/>
    <w:rsid w:val="590BFDF9"/>
    <w:rsid w:val="590F7C5A"/>
    <w:rsid w:val="59129DF6"/>
    <w:rsid w:val="5919BBF8"/>
    <w:rsid w:val="5919DB9F"/>
    <w:rsid w:val="591E20DA"/>
    <w:rsid w:val="5921EA53"/>
    <w:rsid w:val="592343AD"/>
    <w:rsid w:val="5923B71C"/>
    <w:rsid w:val="5926CAF0"/>
    <w:rsid w:val="593F6E5E"/>
    <w:rsid w:val="5940C17E"/>
    <w:rsid w:val="59480343"/>
    <w:rsid w:val="59577ED1"/>
    <w:rsid w:val="595E5201"/>
    <w:rsid w:val="59688C85"/>
    <w:rsid w:val="596C9671"/>
    <w:rsid w:val="596F46DD"/>
    <w:rsid w:val="596FDC38"/>
    <w:rsid w:val="5973E8B2"/>
    <w:rsid w:val="5978D7F6"/>
    <w:rsid w:val="5985B469"/>
    <w:rsid w:val="5995B4C9"/>
    <w:rsid w:val="59979935"/>
    <w:rsid w:val="599A6B17"/>
    <w:rsid w:val="599C2957"/>
    <w:rsid w:val="59A006F6"/>
    <w:rsid w:val="59A13DB7"/>
    <w:rsid w:val="59A60537"/>
    <w:rsid w:val="59ABAC63"/>
    <w:rsid w:val="59AD0C53"/>
    <w:rsid w:val="59B23977"/>
    <w:rsid w:val="59B7C63A"/>
    <w:rsid w:val="59BD4EDF"/>
    <w:rsid w:val="59CE7485"/>
    <w:rsid w:val="59D0B319"/>
    <w:rsid w:val="59DB8BFC"/>
    <w:rsid w:val="59DE2CC8"/>
    <w:rsid w:val="59E1AC07"/>
    <w:rsid w:val="59E32DFF"/>
    <w:rsid w:val="59E61017"/>
    <w:rsid w:val="59E8C68F"/>
    <w:rsid w:val="59F06576"/>
    <w:rsid w:val="59F4B596"/>
    <w:rsid w:val="59F802FE"/>
    <w:rsid w:val="59FB64D1"/>
    <w:rsid w:val="59FE05BD"/>
    <w:rsid w:val="5A0929DA"/>
    <w:rsid w:val="5A160551"/>
    <w:rsid w:val="5A175A74"/>
    <w:rsid w:val="5A27F135"/>
    <w:rsid w:val="5A292D9B"/>
    <w:rsid w:val="5A45F9FE"/>
    <w:rsid w:val="5A4CE193"/>
    <w:rsid w:val="5A50A17F"/>
    <w:rsid w:val="5A51CD14"/>
    <w:rsid w:val="5A559158"/>
    <w:rsid w:val="5A5BBEA4"/>
    <w:rsid w:val="5A665909"/>
    <w:rsid w:val="5A758315"/>
    <w:rsid w:val="5A774ABA"/>
    <w:rsid w:val="5A81FFB7"/>
    <w:rsid w:val="5A87CC31"/>
    <w:rsid w:val="5A9812DA"/>
    <w:rsid w:val="5A982C45"/>
    <w:rsid w:val="5A9DC89D"/>
    <w:rsid w:val="5AA05D79"/>
    <w:rsid w:val="5AA3B033"/>
    <w:rsid w:val="5ABA0557"/>
    <w:rsid w:val="5AC795A2"/>
    <w:rsid w:val="5ADCF373"/>
    <w:rsid w:val="5AE1618B"/>
    <w:rsid w:val="5AE5183B"/>
    <w:rsid w:val="5AECF750"/>
    <w:rsid w:val="5AF39F2B"/>
    <w:rsid w:val="5AF4034A"/>
    <w:rsid w:val="5AF6B053"/>
    <w:rsid w:val="5AFF2D2B"/>
    <w:rsid w:val="5B029DE6"/>
    <w:rsid w:val="5B11F065"/>
    <w:rsid w:val="5B1E5DF7"/>
    <w:rsid w:val="5B250D00"/>
    <w:rsid w:val="5B277597"/>
    <w:rsid w:val="5B2DECB9"/>
    <w:rsid w:val="5B37DA72"/>
    <w:rsid w:val="5B4D0292"/>
    <w:rsid w:val="5B652CCB"/>
    <w:rsid w:val="5B6E6FEC"/>
    <w:rsid w:val="5B7AFD53"/>
    <w:rsid w:val="5B81065D"/>
    <w:rsid w:val="5B81E441"/>
    <w:rsid w:val="5B858B17"/>
    <w:rsid w:val="5B9B810D"/>
    <w:rsid w:val="5BA876FB"/>
    <w:rsid w:val="5BABE9DE"/>
    <w:rsid w:val="5BADA6A2"/>
    <w:rsid w:val="5BAFA3F8"/>
    <w:rsid w:val="5BB12660"/>
    <w:rsid w:val="5BBC7E16"/>
    <w:rsid w:val="5BC1ED69"/>
    <w:rsid w:val="5BCC04D7"/>
    <w:rsid w:val="5BCD2875"/>
    <w:rsid w:val="5BCD36AC"/>
    <w:rsid w:val="5BD6FB89"/>
    <w:rsid w:val="5BDDBB62"/>
    <w:rsid w:val="5BE1DF59"/>
    <w:rsid w:val="5BE54875"/>
    <w:rsid w:val="5BEE6EE8"/>
    <w:rsid w:val="5BFC235F"/>
    <w:rsid w:val="5BFCA3BB"/>
    <w:rsid w:val="5BFDA418"/>
    <w:rsid w:val="5C11A400"/>
    <w:rsid w:val="5C137804"/>
    <w:rsid w:val="5C1469D4"/>
    <w:rsid w:val="5C26E824"/>
    <w:rsid w:val="5C2ACF16"/>
    <w:rsid w:val="5C2D4B70"/>
    <w:rsid w:val="5C35F771"/>
    <w:rsid w:val="5C426BD8"/>
    <w:rsid w:val="5C500156"/>
    <w:rsid w:val="5C54A255"/>
    <w:rsid w:val="5C5BC4DC"/>
    <w:rsid w:val="5C61C2CA"/>
    <w:rsid w:val="5C6A47D7"/>
    <w:rsid w:val="5C6B3F8D"/>
    <w:rsid w:val="5C6E250B"/>
    <w:rsid w:val="5C6F7F13"/>
    <w:rsid w:val="5C84C88E"/>
    <w:rsid w:val="5C874608"/>
    <w:rsid w:val="5CB937A3"/>
    <w:rsid w:val="5CBA9D69"/>
    <w:rsid w:val="5CD19E83"/>
    <w:rsid w:val="5CD600FF"/>
    <w:rsid w:val="5CD72A03"/>
    <w:rsid w:val="5CD84F7A"/>
    <w:rsid w:val="5CDF7C18"/>
    <w:rsid w:val="5CE38A79"/>
    <w:rsid w:val="5CFC56DF"/>
    <w:rsid w:val="5D0494F9"/>
    <w:rsid w:val="5D071003"/>
    <w:rsid w:val="5D08E31C"/>
    <w:rsid w:val="5D0D5A99"/>
    <w:rsid w:val="5D182DB3"/>
    <w:rsid w:val="5D19A659"/>
    <w:rsid w:val="5D1DA56D"/>
    <w:rsid w:val="5D1EC695"/>
    <w:rsid w:val="5D241300"/>
    <w:rsid w:val="5D260FC2"/>
    <w:rsid w:val="5D29398B"/>
    <w:rsid w:val="5D2B02EC"/>
    <w:rsid w:val="5D2CEE04"/>
    <w:rsid w:val="5D3D0C98"/>
    <w:rsid w:val="5D5DFE8C"/>
    <w:rsid w:val="5D6704AA"/>
    <w:rsid w:val="5D7F3B03"/>
    <w:rsid w:val="5D81FAD7"/>
    <w:rsid w:val="5D8C3095"/>
    <w:rsid w:val="5D8E5017"/>
    <w:rsid w:val="5D8E523E"/>
    <w:rsid w:val="5D9A9F75"/>
    <w:rsid w:val="5D9D398E"/>
    <w:rsid w:val="5DB709B1"/>
    <w:rsid w:val="5DC1E740"/>
    <w:rsid w:val="5DC41C9B"/>
    <w:rsid w:val="5DC5A486"/>
    <w:rsid w:val="5DC94F79"/>
    <w:rsid w:val="5DCAA7F8"/>
    <w:rsid w:val="5DD8F317"/>
    <w:rsid w:val="5DD933AD"/>
    <w:rsid w:val="5DE85BB2"/>
    <w:rsid w:val="5DE9ACD3"/>
    <w:rsid w:val="5DF5A5EF"/>
    <w:rsid w:val="5DF5F56A"/>
    <w:rsid w:val="5DF612EF"/>
    <w:rsid w:val="5DFBF988"/>
    <w:rsid w:val="5E000793"/>
    <w:rsid w:val="5E0F84E1"/>
    <w:rsid w:val="5E153BE5"/>
    <w:rsid w:val="5E224843"/>
    <w:rsid w:val="5E22EDC0"/>
    <w:rsid w:val="5E421266"/>
    <w:rsid w:val="5E43EE8E"/>
    <w:rsid w:val="5E4ECAD3"/>
    <w:rsid w:val="5E5B06C7"/>
    <w:rsid w:val="5E5C1093"/>
    <w:rsid w:val="5E666382"/>
    <w:rsid w:val="5E6F99CA"/>
    <w:rsid w:val="5E88D37C"/>
    <w:rsid w:val="5E910D87"/>
    <w:rsid w:val="5E9DF2BC"/>
    <w:rsid w:val="5EA202D5"/>
    <w:rsid w:val="5EA78355"/>
    <w:rsid w:val="5EA8C2C1"/>
    <w:rsid w:val="5EB1EDFC"/>
    <w:rsid w:val="5EB8404C"/>
    <w:rsid w:val="5EBC34BF"/>
    <w:rsid w:val="5EBDF7D4"/>
    <w:rsid w:val="5ECC59BE"/>
    <w:rsid w:val="5ECD7BD5"/>
    <w:rsid w:val="5ED09EF2"/>
    <w:rsid w:val="5ED1EF7B"/>
    <w:rsid w:val="5EDBE3FC"/>
    <w:rsid w:val="5EDDB572"/>
    <w:rsid w:val="5EE1A0A0"/>
    <w:rsid w:val="5EEBA006"/>
    <w:rsid w:val="5EEE635F"/>
    <w:rsid w:val="5EF98DBB"/>
    <w:rsid w:val="5F0F00F3"/>
    <w:rsid w:val="5F1AA6B1"/>
    <w:rsid w:val="5F1E1547"/>
    <w:rsid w:val="5F2CB26C"/>
    <w:rsid w:val="5F2EB65D"/>
    <w:rsid w:val="5F371376"/>
    <w:rsid w:val="5F462F7A"/>
    <w:rsid w:val="5F46688C"/>
    <w:rsid w:val="5F4773DF"/>
    <w:rsid w:val="5F492D27"/>
    <w:rsid w:val="5F4EA92F"/>
    <w:rsid w:val="5F66CED1"/>
    <w:rsid w:val="5F671834"/>
    <w:rsid w:val="5F6728FE"/>
    <w:rsid w:val="5F81F9F0"/>
    <w:rsid w:val="5F85B7E0"/>
    <w:rsid w:val="5F85E56B"/>
    <w:rsid w:val="5F8A4D2E"/>
    <w:rsid w:val="5F959394"/>
    <w:rsid w:val="5F9AC0B2"/>
    <w:rsid w:val="5FA26196"/>
    <w:rsid w:val="5FAAEBBE"/>
    <w:rsid w:val="5FAEE967"/>
    <w:rsid w:val="5FBB7D14"/>
    <w:rsid w:val="5FBE87F4"/>
    <w:rsid w:val="5FBEEDF1"/>
    <w:rsid w:val="5FD3D9F7"/>
    <w:rsid w:val="5FD62BE5"/>
    <w:rsid w:val="5FFCE42B"/>
    <w:rsid w:val="600068F3"/>
    <w:rsid w:val="60090393"/>
    <w:rsid w:val="600D670C"/>
    <w:rsid w:val="60258157"/>
    <w:rsid w:val="602658D6"/>
    <w:rsid w:val="602BEB83"/>
    <w:rsid w:val="60311292"/>
    <w:rsid w:val="6033C0ED"/>
    <w:rsid w:val="60361324"/>
    <w:rsid w:val="6037F139"/>
    <w:rsid w:val="60430F65"/>
    <w:rsid w:val="6047F096"/>
    <w:rsid w:val="604F10A7"/>
    <w:rsid w:val="6051436C"/>
    <w:rsid w:val="605181F1"/>
    <w:rsid w:val="605EBD56"/>
    <w:rsid w:val="60602B8B"/>
    <w:rsid w:val="60768B12"/>
    <w:rsid w:val="607A409D"/>
    <w:rsid w:val="6090D0F1"/>
    <w:rsid w:val="609D9BCB"/>
    <w:rsid w:val="60AA6B5B"/>
    <w:rsid w:val="60BBDAD9"/>
    <w:rsid w:val="60C5006F"/>
    <w:rsid w:val="60C822ED"/>
    <w:rsid w:val="60CDB5D9"/>
    <w:rsid w:val="60D1B0AB"/>
    <w:rsid w:val="60D551A1"/>
    <w:rsid w:val="60D76FCF"/>
    <w:rsid w:val="60DC37A3"/>
    <w:rsid w:val="60EE30CD"/>
    <w:rsid w:val="60F3446B"/>
    <w:rsid w:val="60F48C89"/>
    <w:rsid w:val="60FB4D3D"/>
    <w:rsid w:val="61061EC1"/>
    <w:rsid w:val="61066A75"/>
    <w:rsid w:val="6113D74A"/>
    <w:rsid w:val="61163A50"/>
    <w:rsid w:val="611E7679"/>
    <w:rsid w:val="6131ACD4"/>
    <w:rsid w:val="61329740"/>
    <w:rsid w:val="613B6E92"/>
    <w:rsid w:val="613C6139"/>
    <w:rsid w:val="61533E7C"/>
    <w:rsid w:val="6153C598"/>
    <w:rsid w:val="6154DA52"/>
    <w:rsid w:val="615D1651"/>
    <w:rsid w:val="615E9E94"/>
    <w:rsid w:val="6171A7E1"/>
    <w:rsid w:val="61775A3F"/>
    <w:rsid w:val="61889E4F"/>
    <w:rsid w:val="618EDAF3"/>
    <w:rsid w:val="61C7C4EB"/>
    <w:rsid w:val="61C8BA90"/>
    <w:rsid w:val="61C9815F"/>
    <w:rsid w:val="61D9DEF1"/>
    <w:rsid w:val="61DCDD0A"/>
    <w:rsid w:val="61EF1054"/>
    <w:rsid w:val="62056E75"/>
    <w:rsid w:val="620A5B50"/>
    <w:rsid w:val="62154295"/>
    <w:rsid w:val="6215BFE7"/>
    <w:rsid w:val="621CFEE0"/>
    <w:rsid w:val="6224E0CB"/>
    <w:rsid w:val="62261ADA"/>
    <w:rsid w:val="62320F10"/>
    <w:rsid w:val="623316D4"/>
    <w:rsid w:val="623357D4"/>
    <w:rsid w:val="6238FF0B"/>
    <w:rsid w:val="6249929D"/>
    <w:rsid w:val="62518784"/>
    <w:rsid w:val="62520A84"/>
    <w:rsid w:val="625B47B1"/>
    <w:rsid w:val="625D1E13"/>
    <w:rsid w:val="626AC6AB"/>
    <w:rsid w:val="62710222"/>
    <w:rsid w:val="6272433A"/>
    <w:rsid w:val="6280C875"/>
    <w:rsid w:val="6283E6F8"/>
    <w:rsid w:val="62843098"/>
    <w:rsid w:val="628DFDDB"/>
    <w:rsid w:val="62914D6B"/>
    <w:rsid w:val="6292313E"/>
    <w:rsid w:val="62978D2C"/>
    <w:rsid w:val="62989C08"/>
    <w:rsid w:val="62AAC838"/>
    <w:rsid w:val="62B02B08"/>
    <w:rsid w:val="62B03B34"/>
    <w:rsid w:val="62B5B616"/>
    <w:rsid w:val="62CC811C"/>
    <w:rsid w:val="62E9F8CE"/>
    <w:rsid w:val="62F61844"/>
    <w:rsid w:val="62FF4052"/>
    <w:rsid w:val="6304C194"/>
    <w:rsid w:val="630520EB"/>
    <w:rsid w:val="6307EEB1"/>
    <w:rsid w:val="630C5093"/>
    <w:rsid w:val="630EC9F6"/>
    <w:rsid w:val="630EDBE9"/>
    <w:rsid w:val="6311BB12"/>
    <w:rsid w:val="63146894"/>
    <w:rsid w:val="6315C7D9"/>
    <w:rsid w:val="631AC58B"/>
    <w:rsid w:val="6320DEA2"/>
    <w:rsid w:val="633054C3"/>
    <w:rsid w:val="63316053"/>
    <w:rsid w:val="6332B853"/>
    <w:rsid w:val="6332ED05"/>
    <w:rsid w:val="63347AA0"/>
    <w:rsid w:val="6338455A"/>
    <w:rsid w:val="633E6346"/>
    <w:rsid w:val="6343ACCB"/>
    <w:rsid w:val="63460ADE"/>
    <w:rsid w:val="6348B955"/>
    <w:rsid w:val="634C0875"/>
    <w:rsid w:val="634F5EE3"/>
    <w:rsid w:val="63523EBA"/>
    <w:rsid w:val="635BADFE"/>
    <w:rsid w:val="636BF17F"/>
    <w:rsid w:val="6373F1DB"/>
    <w:rsid w:val="6374253C"/>
    <w:rsid w:val="637EF8BF"/>
    <w:rsid w:val="6381706B"/>
    <w:rsid w:val="63877407"/>
    <w:rsid w:val="638D8CA7"/>
    <w:rsid w:val="63A87FCC"/>
    <w:rsid w:val="63ABBFC0"/>
    <w:rsid w:val="63B5F655"/>
    <w:rsid w:val="63C1A59E"/>
    <w:rsid w:val="63C869CE"/>
    <w:rsid w:val="63D96802"/>
    <w:rsid w:val="63DEDCE0"/>
    <w:rsid w:val="63E2A5AE"/>
    <w:rsid w:val="63E6DE5D"/>
    <w:rsid w:val="63F23B4A"/>
    <w:rsid w:val="63F89FAF"/>
    <w:rsid w:val="6400A7B3"/>
    <w:rsid w:val="6400DB71"/>
    <w:rsid w:val="6402C3B1"/>
    <w:rsid w:val="64070DBA"/>
    <w:rsid w:val="64071C03"/>
    <w:rsid w:val="640CE832"/>
    <w:rsid w:val="64145AB7"/>
    <w:rsid w:val="641825E1"/>
    <w:rsid w:val="641B0EF4"/>
    <w:rsid w:val="6423104C"/>
    <w:rsid w:val="642B8C87"/>
    <w:rsid w:val="642DCB1E"/>
    <w:rsid w:val="64335EFF"/>
    <w:rsid w:val="643C4B9A"/>
    <w:rsid w:val="6441DE3A"/>
    <w:rsid w:val="6448B1F1"/>
    <w:rsid w:val="64504145"/>
    <w:rsid w:val="64620D2E"/>
    <w:rsid w:val="646AA443"/>
    <w:rsid w:val="646CFF88"/>
    <w:rsid w:val="647379E3"/>
    <w:rsid w:val="6473D9F0"/>
    <w:rsid w:val="6484752B"/>
    <w:rsid w:val="648D9AC7"/>
    <w:rsid w:val="648F80B7"/>
    <w:rsid w:val="64912F4B"/>
    <w:rsid w:val="6491F6E0"/>
    <w:rsid w:val="64936330"/>
    <w:rsid w:val="6497AF04"/>
    <w:rsid w:val="6497CA9C"/>
    <w:rsid w:val="64A08643"/>
    <w:rsid w:val="64AB21BA"/>
    <w:rsid w:val="64AB4D5A"/>
    <w:rsid w:val="64B21D05"/>
    <w:rsid w:val="64B866D2"/>
    <w:rsid w:val="64C4D1BD"/>
    <w:rsid w:val="64D12B2E"/>
    <w:rsid w:val="64D2C8A3"/>
    <w:rsid w:val="64D4035A"/>
    <w:rsid w:val="64D81961"/>
    <w:rsid w:val="64DF5895"/>
    <w:rsid w:val="64E6891F"/>
    <w:rsid w:val="64EEEAFC"/>
    <w:rsid w:val="64F3F46E"/>
    <w:rsid w:val="64F47688"/>
    <w:rsid w:val="64FB584F"/>
    <w:rsid w:val="64FEFF31"/>
    <w:rsid w:val="650374BC"/>
    <w:rsid w:val="650CCEA5"/>
    <w:rsid w:val="6518943F"/>
    <w:rsid w:val="65209645"/>
    <w:rsid w:val="65368453"/>
    <w:rsid w:val="65381068"/>
    <w:rsid w:val="65396D3C"/>
    <w:rsid w:val="653D2776"/>
    <w:rsid w:val="65405A73"/>
    <w:rsid w:val="6544AAE4"/>
    <w:rsid w:val="6549FF7C"/>
    <w:rsid w:val="655CFDB3"/>
    <w:rsid w:val="655F88DF"/>
    <w:rsid w:val="65659492"/>
    <w:rsid w:val="65692794"/>
    <w:rsid w:val="65694ED6"/>
    <w:rsid w:val="656A05EA"/>
    <w:rsid w:val="6570A727"/>
    <w:rsid w:val="657165B5"/>
    <w:rsid w:val="65717AB1"/>
    <w:rsid w:val="6578A199"/>
    <w:rsid w:val="657C6976"/>
    <w:rsid w:val="6582E914"/>
    <w:rsid w:val="65843580"/>
    <w:rsid w:val="65851EA7"/>
    <w:rsid w:val="65937AFE"/>
    <w:rsid w:val="6597CF41"/>
    <w:rsid w:val="6598B556"/>
    <w:rsid w:val="65A2F23B"/>
    <w:rsid w:val="65AD4B30"/>
    <w:rsid w:val="65D17E18"/>
    <w:rsid w:val="65DB124E"/>
    <w:rsid w:val="65DE8B0E"/>
    <w:rsid w:val="65E022F1"/>
    <w:rsid w:val="65E94F40"/>
    <w:rsid w:val="65FA9623"/>
    <w:rsid w:val="65FB814F"/>
    <w:rsid w:val="65FF131B"/>
    <w:rsid w:val="66019A2F"/>
    <w:rsid w:val="660ACD83"/>
    <w:rsid w:val="660B84AB"/>
    <w:rsid w:val="66150485"/>
    <w:rsid w:val="661BD707"/>
    <w:rsid w:val="6625D11A"/>
    <w:rsid w:val="6630AC65"/>
    <w:rsid w:val="663B8E58"/>
    <w:rsid w:val="663D9FB5"/>
    <w:rsid w:val="6651CC8C"/>
    <w:rsid w:val="6676598E"/>
    <w:rsid w:val="6679DB94"/>
    <w:rsid w:val="66869044"/>
    <w:rsid w:val="6690D380"/>
    <w:rsid w:val="6691EF49"/>
    <w:rsid w:val="669DF6C5"/>
    <w:rsid w:val="66A79AA8"/>
    <w:rsid w:val="66B21E89"/>
    <w:rsid w:val="66C5CAC7"/>
    <w:rsid w:val="66C9E781"/>
    <w:rsid w:val="66CF6DDE"/>
    <w:rsid w:val="66D1B41A"/>
    <w:rsid w:val="66DC3F99"/>
    <w:rsid w:val="66DF909A"/>
    <w:rsid w:val="66E49A4C"/>
    <w:rsid w:val="66E5AEFF"/>
    <w:rsid w:val="66EA62AF"/>
    <w:rsid w:val="66EC6DFF"/>
    <w:rsid w:val="66FAD21C"/>
    <w:rsid w:val="66FD3F85"/>
    <w:rsid w:val="67020526"/>
    <w:rsid w:val="6703C7CA"/>
    <w:rsid w:val="67044EF8"/>
    <w:rsid w:val="672A689F"/>
    <w:rsid w:val="6733D547"/>
    <w:rsid w:val="6738768D"/>
    <w:rsid w:val="6753D9BF"/>
    <w:rsid w:val="6756136D"/>
    <w:rsid w:val="67599F98"/>
    <w:rsid w:val="67641659"/>
    <w:rsid w:val="67690C62"/>
    <w:rsid w:val="677678BE"/>
    <w:rsid w:val="677A2703"/>
    <w:rsid w:val="677DDA89"/>
    <w:rsid w:val="67801F30"/>
    <w:rsid w:val="678FBB44"/>
    <w:rsid w:val="678FF890"/>
    <w:rsid w:val="67985590"/>
    <w:rsid w:val="67A07F58"/>
    <w:rsid w:val="67A389E6"/>
    <w:rsid w:val="67A41150"/>
    <w:rsid w:val="67A79D56"/>
    <w:rsid w:val="67AD20E7"/>
    <w:rsid w:val="67B1966F"/>
    <w:rsid w:val="67B6723E"/>
    <w:rsid w:val="67C7818B"/>
    <w:rsid w:val="67C9E675"/>
    <w:rsid w:val="67C9F9C8"/>
    <w:rsid w:val="67DBDCBC"/>
    <w:rsid w:val="67DF2BBB"/>
    <w:rsid w:val="67E3912E"/>
    <w:rsid w:val="67EDB468"/>
    <w:rsid w:val="67EFCCA9"/>
    <w:rsid w:val="67FDB4C1"/>
    <w:rsid w:val="6804C544"/>
    <w:rsid w:val="68090AC7"/>
    <w:rsid w:val="680F0E1B"/>
    <w:rsid w:val="681B54D7"/>
    <w:rsid w:val="682FD41B"/>
    <w:rsid w:val="6835CD49"/>
    <w:rsid w:val="68360CE2"/>
    <w:rsid w:val="68384A22"/>
    <w:rsid w:val="68449A90"/>
    <w:rsid w:val="684A5C48"/>
    <w:rsid w:val="68669419"/>
    <w:rsid w:val="68702740"/>
    <w:rsid w:val="6873D148"/>
    <w:rsid w:val="687F7FCA"/>
    <w:rsid w:val="688A4994"/>
    <w:rsid w:val="689184A7"/>
    <w:rsid w:val="6891E181"/>
    <w:rsid w:val="68973655"/>
    <w:rsid w:val="689B66F4"/>
    <w:rsid w:val="68A3A6F8"/>
    <w:rsid w:val="68ABF129"/>
    <w:rsid w:val="68BD05B0"/>
    <w:rsid w:val="68BEB722"/>
    <w:rsid w:val="68CA579A"/>
    <w:rsid w:val="68CCA75D"/>
    <w:rsid w:val="68CE6E43"/>
    <w:rsid w:val="68CEF83B"/>
    <w:rsid w:val="68DFBD80"/>
    <w:rsid w:val="68DFEDC7"/>
    <w:rsid w:val="68E1B408"/>
    <w:rsid w:val="68E58186"/>
    <w:rsid w:val="68E7C617"/>
    <w:rsid w:val="68F459D6"/>
    <w:rsid w:val="68F928C2"/>
    <w:rsid w:val="68FC96A2"/>
    <w:rsid w:val="6908BCE7"/>
    <w:rsid w:val="69140353"/>
    <w:rsid w:val="691C33A0"/>
    <w:rsid w:val="691E2594"/>
    <w:rsid w:val="69253691"/>
    <w:rsid w:val="6926CABB"/>
    <w:rsid w:val="69288111"/>
    <w:rsid w:val="694A72E5"/>
    <w:rsid w:val="694BF129"/>
    <w:rsid w:val="694F50B1"/>
    <w:rsid w:val="695E00BF"/>
    <w:rsid w:val="69649BBA"/>
    <w:rsid w:val="696500B9"/>
    <w:rsid w:val="69736D48"/>
    <w:rsid w:val="69761D5F"/>
    <w:rsid w:val="697FF8C0"/>
    <w:rsid w:val="6980D54C"/>
    <w:rsid w:val="6991F82B"/>
    <w:rsid w:val="699637A4"/>
    <w:rsid w:val="69A03A54"/>
    <w:rsid w:val="69A9E554"/>
    <w:rsid w:val="69ABB9A1"/>
    <w:rsid w:val="69B833C5"/>
    <w:rsid w:val="69BD1B20"/>
    <w:rsid w:val="69BD1C11"/>
    <w:rsid w:val="69BDCFBA"/>
    <w:rsid w:val="69C15059"/>
    <w:rsid w:val="69C2DF06"/>
    <w:rsid w:val="69C630AB"/>
    <w:rsid w:val="69CD7B2C"/>
    <w:rsid w:val="69E978E3"/>
    <w:rsid w:val="69EB56C1"/>
    <w:rsid w:val="69FEA021"/>
    <w:rsid w:val="6A0373B7"/>
    <w:rsid w:val="6A049A28"/>
    <w:rsid w:val="6A06ECAA"/>
    <w:rsid w:val="6A0853D7"/>
    <w:rsid w:val="6A0971D7"/>
    <w:rsid w:val="6A117F6D"/>
    <w:rsid w:val="6A11CF5E"/>
    <w:rsid w:val="6A173DF5"/>
    <w:rsid w:val="6A1F6301"/>
    <w:rsid w:val="6A2FA91A"/>
    <w:rsid w:val="6A42C500"/>
    <w:rsid w:val="6A43B169"/>
    <w:rsid w:val="6A4CF7F1"/>
    <w:rsid w:val="6A4CFEF7"/>
    <w:rsid w:val="6A619397"/>
    <w:rsid w:val="6A6C55A5"/>
    <w:rsid w:val="6A7D6EC7"/>
    <w:rsid w:val="6A936B32"/>
    <w:rsid w:val="6AABB5EF"/>
    <w:rsid w:val="6AB609EA"/>
    <w:rsid w:val="6AB6912C"/>
    <w:rsid w:val="6AB80BEB"/>
    <w:rsid w:val="6ACF64B4"/>
    <w:rsid w:val="6AD21EAD"/>
    <w:rsid w:val="6AD7BE0E"/>
    <w:rsid w:val="6AE7CB3D"/>
    <w:rsid w:val="6AF23D99"/>
    <w:rsid w:val="6AF64B92"/>
    <w:rsid w:val="6AFB3E16"/>
    <w:rsid w:val="6B030503"/>
    <w:rsid w:val="6B0F9672"/>
    <w:rsid w:val="6B103124"/>
    <w:rsid w:val="6B1310EB"/>
    <w:rsid w:val="6B1A24FB"/>
    <w:rsid w:val="6B1A390D"/>
    <w:rsid w:val="6B2231BA"/>
    <w:rsid w:val="6B228A4D"/>
    <w:rsid w:val="6B2AC038"/>
    <w:rsid w:val="6B3264F0"/>
    <w:rsid w:val="6B400675"/>
    <w:rsid w:val="6B5171DD"/>
    <w:rsid w:val="6B63275D"/>
    <w:rsid w:val="6B68AD20"/>
    <w:rsid w:val="6B6FE4A5"/>
    <w:rsid w:val="6B75A3F3"/>
    <w:rsid w:val="6B7F496E"/>
    <w:rsid w:val="6B8C34E4"/>
    <w:rsid w:val="6BA0E7CC"/>
    <w:rsid w:val="6BA3403E"/>
    <w:rsid w:val="6BA4C0D2"/>
    <w:rsid w:val="6BAAB9A5"/>
    <w:rsid w:val="6BADB8BD"/>
    <w:rsid w:val="6BB338F2"/>
    <w:rsid w:val="6BB78499"/>
    <w:rsid w:val="6BD232E4"/>
    <w:rsid w:val="6BD60C60"/>
    <w:rsid w:val="6BD8BC0C"/>
    <w:rsid w:val="6BDC0620"/>
    <w:rsid w:val="6BE63BB7"/>
    <w:rsid w:val="6BEC0B9B"/>
    <w:rsid w:val="6C06A3EB"/>
    <w:rsid w:val="6C0EA3E8"/>
    <w:rsid w:val="6C0F71C2"/>
    <w:rsid w:val="6C112EF0"/>
    <w:rsid w:val="6C189B6B"/>
    <w:rsid w:val="6C194D84"/>
    <w:rsid w:val="6C1E4DD2"/>
    <w:rsid w:val="6C1F9250"/>
    <w:rsid w:val="6C2121BA"/>
    <w:rsid w:val="6C2417B2"/>
    <w:rsid w:val="6C25CC75"/>
    <w:rsid w:val="6C272352"/>
    <w:rsid w:val="6C27EACB"/>
    <w:rsid w:val="6C282FE0"/>
    <w:rsid w:val="6C3003CF"/>
    <w:rsid w:val="6C372213"/>
    <w:rsid w:val="6C410DA4"/>
    <w:rsid w:val="6C415C14"/>
    <w:rsid w:val="6C43ECC9"/>
    <w:rsid w:val="6C45302F"/>
    <w:rsid w:val="6C490CC3"/>
    <w:rsid w:val="6C5891D1"/>
    <w:rsid w:val="6C5B5562"/>
    <w:rsid w:val="6C5D4E6C"/>
    <w:rsid w:val="6C621658"/>
    <w:rsid w:val="6C637F2D"/>
    <w:rsid w:val="6C69CA0D"/>
    <w:rsid w:val="6C72CCC9"/>
    <w:rsid w:val="6C784CBD"/>
    <w:rsid w:val="6C848A30"/>
    <w:rsid w:val="6C8D9332"/>
    <w:rsid w:val="6C96A760"/>
    <w:rsid w:val="6CA4FC29"/>
    <w:rsid w:val="6CA5B738"/>
    <w:rsid w:val="6CB8487A"/>
    <w:rsid w:val="6CBD8AB3"/>
    <w:rsid w:val="6CC24E5A"/>
    <w:rsid w:val="6CC6D6CC"/>
    <w:rsid w:val="6CC998ED"/>
    <w:rsid w:val="6CCFC9D9"/>
    <w:rsid w:val="6CD19A3F"/>
    <w:rsid w:val="6CE2AE7C"/>
    <w:rsid w:val="6CEEDEA7"/>
    <w:rsid w:val="6D021D2E"/>
    <w:rsid w:val="6D05F748"/>
    <w:rsid w:val="6D075F20"/>
    <w:rsid w:val="6D1280DC"/>
    <w:rsid w:val="6D19E7C0"/>
    <w:rsid w:val="6D1B4D4B"/>
    <w:rsid w:val="6D2FD88A"/>
    <w:rsid w:val="6D31376A"/>
    <w:rsid w:val="6D35F3CB"/>
    <w:rsid w:val="6D37C884"/>
    <w:rsid w:val="6D3A5FE2"/>
    <w:rsid w:val="6D3BCA6C"/>
    <w:rsid w:val="6D3F2CD3"/>
    <w:rsid w:val="6D562A0B"/>
    <w:rsid w:val="6D64230F"/>
    <w:rsid w:val="6D70A60D"/>
    <w:rsid w:val="6D721013"/>
    <w:rsid w:val="6D76C521"/>
    <w:rsid w:val="6D7A4FDA"/>
    <w:rsid w:val="6D7E7101"/>
    <w:rsid w:val="6D8AB702"/>
    <w:rsid w:val="6D8D8B56"/>
    <w:rsid w:val="6D8E2860"/>
    <w:rsid w:val="6DAE9F24"/>
    <w:rsid w:val="6DCB2465"/>
    <w:rsid w:val="6DF81048"/>
    <w:rsid w:val="6DFB8280"/>
    <w:rsid w:val="6DFBA9EE"/>
    <w:rsid w:val="6E07AAE9"/>
    <w:rsid w:val="6E0866CA"/>
    <w:rsid w:val="6E0D2B4F"/>
    <w:rsid w:val="6E150CFE"/>
    <w:rsid w:val="6E2A04CB"/>
    <w:rsid w:val="6E305E5D"/>
    <w:rsid w:val="6E30B809"/>
    <w:rsid w:val="6E30D900"/>
    <w:rsid w:val="6E43BC1C"/>
    <w:rsid w:val="6E4B3674"/>
    <w:rsid w:val="6E4D68BC"/>
    <w:rsid w:val="6E559A49"/>
    <w:rsid w:val="6E61AD94"/>
    <w:rsid w:val="6E65193B"/>
    <w:rsid w:val="6E742FCC"/>
    <w:rsid w:val="6E86FC5D"/>
    <w:rsid w:val="6E8ACF41"/>
    <w:rsid w:val="6E914596"/>
    <w:rsid w:val="6E932A20"/>
    <w:rsid w:val="6E94D539"/>
    <w:rsid w:val="6E96A096"/>
    <w:rsid w:val="6EA2E4B3"/>
    <w:rsid w:val="6EAE324B"/>
    <w:rsid w:val="6EB312BA"/>
    <w:rsid w:val="6EB3B850"/>
    <w:rsid w:val="6EC01FAC"/>
    <w:rsid w:val="6EC06E4E"/>
    <w:rsid w:val="6EC49175"/>
    <w:rsid w:val="6ECC3934"/>
    <w:rsid w:val="6ED04EAB"/>
    <w:rsid w:val="6ED36729"/>
    <w:rsid w:val="6ED380F8"/>
    <w:rsid w:val="6ED51AB5"/>
    <w:rsid w:val="6ED5F4F2"/>
    <w:rsid w:val="6EDBBDDF"/>
    <w:rsid w:val="6EE41D8A"/>
    <w:rsid w:val="6EEB2ED9"/>
    <w:rsid w:val="6EF33C04"/>
    <w:rsid w:val="6EFBD590"/>
    <w:rsid w:val="6EFEC8D7"/>
    <w:rsid w:val="6F006479"/>
    <w:rsid w:val="6F27D371"/>
    <w:rsid w:val="6F28D240"/>
    <w:rsid w:val="6F33188E"/>
    <w:rsid w:val="6F36F5E4"/>
    <w:rsid w:val="6F385194"/>
    <w:rsid w:val="6F3BF977"/>
    <w:rsid w:val="6F5BCD0A"/>
    <w:rsid w:val="6F5F8C09"/>
    <w:rsid w:val="6F65FDFF"/>
    <w:rsid w:val="6F678FBB"/>
    <w:rsid w:val="6F718A2F"/>
    <w:rsid w:val="6F72C074"/>
    <w:rsid w:val="6F7C7559"/>
    <w:rsid w:val="6F8573A0"/>
    <w:rsid w:val="6F8B750C"/>
    <w:rsid w:val="6F8EF07A"/>
    <w:rsid w:val="6F9414E8"/>
    <w:rsid w:val="6F958A86"/>
    <w:rsid w:val="6F978F3C"/>
    <w:rsid w:val="6FA7EBEE"/>
    <w:rsid w:val="6FB661EC"/>
    <w:rsid w:val="6FBD6341"/>
    <w:rsid w:val="6FC38DA0"/>
    <w:rsid w:val="6FC584D0"/>
    <w:rsid w:val="6FCC644E"/>
    <w:rsid w:val="6FD043EB"/>
    <w:rsid w:val="6FDE4923"/>
    <w:rsid w:val="6FDF2F1E"/>
    <w:rsid w:val="6FDF8876"/>
    <w:rsid w:val="6FDF9775"/>
    <w:rsid w:val="6FFAACA5"/>
    <w:rsid w:val="7005EADB"/>
    <w:rsid w:val="7009E71C"/>
    <w:rsid w:val="700DFFD9"/>
    <w:rsid w:val="700F8C09"/>
    <w:rsid w:val="70238646"/>
    <w:rsid w:val="70243C5A"/>
    <w:rsid w:val="7026964B"/>
    <w:rsid w:val="7027BBB5"/>
    <w:rsid w:val="7031981F"/>
    <w:rsid w:val="7032A3D6"/>
    <w:rsid w:val="70355E83"/>
    <w:rsid w:val="7035C0E7"/>
    <w:rsid w:val="7039C672"/>
    <w:rsid w:val="7042D891"/>
    <w:rsid w:val="7047BE32"/>
    <w:rsid w:val="704D90F8"/>
    <w:rsid w:val="70567004"/>
    <w:rsid w:val="707582EF"/>
    <w:rsid w:val="708373BE"/>
    <w:rsid w:val="708A337E"/>
    <w:rsid w:val="708C1D39"/>
    <w:rsid w:val="7091471B"/>
    <w:rsid w:val="709C91BE"/>
    <w:rsid w:val="70AD9B39"/>
    <w:rsid w:val="70B1C000"/>
    <w:rsid w:val="70B2A763"/>
    <w:rsid w:val="70BB6709"/>
    <w:rsid w:val="70C5C51C"/>
    <w:rsid w:val="70D1F8BC"/>
    <w:rsid w:val="70D8E83A"/>
    <w:rsid w:val="70EB6322"/>
    <w:rsid w:val="70F2C093"/>
    <w:rsid w:val="70F46538"/>
    <w:rsid w:val="71009318"/>
    <w:rsid w:val="710B9D9A"/>
    <w:rsid w:val="71154854"/>
    <w:rsid w:val="71176753"/>
    <w:rsid w:val="712C3755"/>
    <w:rsid w:val="7132834A"/>
    <w:rsid w:val="7135B136"/>
    <w:rsid w:val="71363AFF"/>
    <w:rsid w:val="713B7241"/>
    <w:rsid w:val="713C3921"/>
    <w:rsid w:val="7147B246"/>
    <w:rsid w:val="714F173C"/>
    <w:rsid w:val="715199FD"/>
    <w:rsid w:val="71617708"/>
    <w:rsid w:val="716B2793"/>
    <w:rsid w:val="716C929A"/>
    <w:rsid w:val="716E69FE"/>
    <w:rsid w:val="716E9D2E"/>
    <w:rsid w:val="716ED7B5"/>
    <w:rsid w:val="716FE716"/>
    <w:rsid w:val="71712416"/>
    <w:rsid w:val="719AE064"/>
    <w:rsid w:val="719B74B8"/>
    <w:rsid w:val="71AAFCDA"/>
    <w:rsid w:val="71B5A79E"/>
    <w:rsid w:val="71B841C4"/>
    <w:rsid w:val="71BE7F6B"/>
    <w:rsid w:val="71BF70BD"/>
    <w:rsid w:val="71C48696"/>
    <w:rsid w:val="71C4DC96"/>
    <w:rsid w:val="71C8B257"/>
    <w:rsid w:val="71CB3862"/>
    <w:rsid w:val="71D5D7F8"/>
    <w:rsid w:val="71DDC7F6"/>
    <w:rsid w:val="71EA313F"/>
    <w:rsid w:val="71F623CD"/>
    <w:rsid w:val="71FE58C4"/>
    <w:rsid w:val="7205C3AC"/>
    <w:rsid w:val="7209CE7B"/>
    <w:rsid w:val="720C8E81"/>
    <w:rsid w:val="721344FF"/>
    <w:rsid w:val="7230415E"/>
    <w:rsid w:val="723DF10B"/>
    <w:rsid w:val="72406322"/>
    <w:rsid w:val="72408C44"/>
    <w:rsid w:val="7255C19F"/>
    <w:rsid w:val="7255E8ED"/>
    <w:rsid w:val="7258E924"/>
    <w:rsid w:val="725ED474"/>
    <w:rsid w:val="72612707"/>
    <w:rsid w:val="726FF3E1"/>
    <w:rsid w:val="7271648A"/>
    <w:rsid w:val="727A3068"/>
    <w:rsid w:val="7280DB7B"/>
    <w:rsid w:val="728FE582"/>
    <w:rsid w:val="7294C594"/>
    <w:rsid w:val="72988093"/>
    <w:rsid w:val="729AAE84"/>
    <w:rsid w:val="72A87E99"/>
    <w:rsid w:val="72BDAED7"/>
    <w:rsid w:val="72C3C9D3"/>
    <w:rsid w:val="72CB3455"/>
    <w:rsid w:val="72CEC5D2"/>
    <w:rsid w:val="72CF7C35"/>
    <w:rsid w:val="72D39147"/>
    <w:rsid w:val="72D43CDA"/>
    <w:rsid w:val="72D61308"/>
    <w:rsid w:val="72DFEB02"/>
    <w:rsid w:val="72E0F5A7"/>
    <w:rsid w:val="72EBE3B2"/>
    <w:rsid w:val="72EBF9A8"/>
    <w:rsid w:val="7300DEB8"/>
    <w:rsid w:val="730FEC98"/>
    <w:rsid w:val="7318E961"/>
    <w:rsid w:val="732A365B"/>
    <w:rsid w:val="7330FEAA"/>
    <w:rsid w:val="7333A48A"/>
    <w:rsid w:val="733C65AA"/>
    <w:rsid w:val="7353FE94"/>
    <w:rsid w:val="735F9A1E"/>
    <w:rsid w:val="7361404D"/>
    <w:rsid w:val="736556A1"/>
    <w:rsid w:val="7366534E"/>
    <w:rsid w:val="736B9D4B"/>
    <w:rsid w:val="737CBFDB"/>
    <w:rsid w:val="737D5D1B"/>
    <w:rsid w:val="7394094D"/>
    <w:rsid w:val="73976BB9"/>
    <w:rsid w:val="73A3EDF6"/>
    <w:rsid w:val="73A9F3AC"/>
    <w:rsid w:val="73AA183E"/>
    <w:rsid w:val="73B66D08"/>
    <w:rsid w:val="73C11EDA"/>
    <w:rsid w:val="73CC93D3"/>
    <w:rsid w:val="73CDF245"/>
    <w:rsid w:val="73D0A861"/>
    <w:rsid w:val="73D0D8DF"/>
    <w:rsid w:val="73E1E9D0"/>
    <w:rsid w:val="73F41549"/>
    <w:rsid w:val="73F7ED47"/>
    <w:rsid w:val="73F95D09"/>
    <w:rsid w:val="7402F8FD"/>
    <w:rsid w:val="740AF894"/>
    <w:rsid w:val="741E853D"/>
    <w:rsid w:val="741ED649"/>
    <w:rsid w:val="741EF390"/>
    <w:rsid w:val="742166AC"/>
    <w:rsid w:val="74280FDE"/>
    <w:rsid w:val="743FE2AF"/>
    <w:rsid w:val="7451E18F"/>
    <w:rsid w:val="7451E8A4"/>
    <w:rsid w:val="745C3D62"/>
    <w:rsid w:val="7466B1CA"/>
    <w:rsid w:val="746CDB18"/>
    <w:rsid w:val="7475EE92"/>
    <w:rsid w:val="74797AA7"/>
    <w:rsid w:val="74808069"/>
    <w:rsid w:val="7483F1D4"/>
    <w:rsid w:val="7484F6BE"/>
    <w:rsid w:val="7485752B"/>
    <w:rsid w:val="7488921C"/>
    <w:rsid w:val="748B4E74"/>
    <w:rsid w:val="749279A2"/>
    <w:rsid w:val="74943937"/>
    <w:rsid w:val="74A049B4"/>
    <w:rsid w:val="74A36C5F"/>
    <w:rsid w:val="74A4DD5D"/>
    <w:rsid w:val="74B4784C"/>
    <w:rsid w:val="74BE2104"/>
    <w:rsid w:val="74C95AAD"/>
    <w:rsid w:val="74C9CA24"/>
    <w:rsid w:val="74CD051F"/>
    <w:rsid w:val="74CF0F65"/>
    <w:rsid w:val="74CFA29B"/>
    <w:rsid w:val="74D2DFF1"/>
    <w:rsid w:val="74D35198"/>
    <w:rsid w:val="74D81D2A"/>
    <w:rsid w:val="74F01DF1"/>
    <w:rsid w:val="74F232E0"/>
    <w:rsid w:val="75035911"/>
    <w:rsid w:val="75063877"/>
    <w:rsid w:val="75123789"/>
    <w:rsid w:val="7515FEB6"/>
    <w:rsid w:val="7518A03F"/>
    <w:rsid w:val="75220E76"/>
    <w:rsid w:val="75244769"/>
    <w:rsid w:val="75276876"/>
    <w:rsid w:val="75282778"/>
    <w:rsid w:val="7528290C"/>
    <w:rsid w:val="752E2E8A"/>
    <w:rsid w:val="753289DB"/>
    <w:rsid w:val="7533B421"/>
    <w:rsid w:val="753F885C"/>
    <w:rsid w:val="75400A0A"/>
    <w:rsid w:val="75417C28"/>
    <w:rsid w:val="754C4ECF"/>
    <w:rsid w:val="754F632F"/>
    <w:rsid w:val="756275E5"/>
    <w:rsid w:val="756A771B"/>
    <w:rsid w:val="756F73AD"/>
    <w:rsid w:val="7574B4B8"/>
    <w:rsid w:val="757A4A21"/>
    <w:rsid w:val="757B8F39"/>
    <w:rsid w:val="7581FDE3"/>
    <w:rsid w:val="758AA239"/>
    <w:rsid w:val="758C0C1A"/>
    <w:rsid w:val="7598F9FB"/>
    <w:rsid w:val="759E111B"/>
    <w:rsid w:val="75A30191"/>
    <w:rsid w:val="75A885E5"/>
    <w:rsid w:val="75ABFA7C"/>
    <w:rsid w:val="75AE579B"/>
    <w:rsid w:val="75BFE24B"/>
    <w:rsid w:val="75D3A492"/>
    <w:rsid w:val="75D59BC1"/>
    <w:rsid w:val="75E7B343"/>
    <w:rsid w:val="75E8DF9E"/>
    <w:rsid w:val="75E90EDE"/>
    <w:rsid w:val="75ED77B2"/>
    <w:rsid w:val="75F1559D"/>
    <w:rsid w:val="75F2B677"/>
    <w:rsid w:val="75FF13D1"/>
    <w:rsid w:val="7610480B"/>
    <w:rsid w:val="76139E17"/>
    <w:rsid w:val="763FE808"/>
    <w:rsid w:val="764547E6"/>
    <w:rsid w:val="765B066A"/>
    <w:rsid w:val="765C976B"/>
    <w:rsid w:val="765F09EF"/>
    <w:rsid w:val="7663D67E"/>
    <w:rsid w:val="76704557"/>
    <w:rsid w:val="7671F914"/>
    <w:rsid w:val="76737B0A"/>
    <w:rsid w:val="76753D15"/>
    <w:rsid w:val="7676AE3F"/>
    <w:rsid w:val="76798E75"/>
    <w:rsid w:val="767F17AA"/>
    <w:rsid w:val="76803D5D"/>
    <w:rsid w:val="7680BEC6"/>
    <w:rsid w:val="76838AA5"/>
    <w:rsid w:val="768770ED"/>
    <w:rsid w:val="7689C115"/>
    <w:rsid w:val="768FB633"/>
    <w:rsid w:val="76921419"/>
    <w:rsid w:val="769C3894"/>
    <w:rsid w:val="76A5B608"/>
    <w:rsid w:val="76B63162"/>
    <w:rsid w:val="76BE3B53"/>
    <w:rsid w:val="76C7DD33"/>
    <w:rsid w:val="76CEF459"/>
    <w:rsid w:val="76E2C39B"/>
    <w:rsid w:val="76E327E2"/>
    <w:rsid w:val="76EA6AA9"/>
    <w:rsid w:val="76EEE924"/>
    <w:rsid w:val="76F9913B"/>
    <w:rsid w:val="76FB179A"/>
    <w:rsid w:val="77057F0A"/>
    <w:rsid w:val="771452A3"/>
    <w:rsid w:val="77173BBD"/>
    <w:rsid w:val="771F25D5"/>
    <w:rsid w:val="771F9BA3"/>
    <w:rsid w:val="7722AF4E"/>
    <w:rsid w:val="772BDD51"/>
    <w:rsid w:val="772E5EDF"/>
    <w:rsid w:val="77324739"/>
    <w:rsid w:val="7746E315"/>
    <w:rsid w:val="77477F35"/>
    <w:rsid w:val="7753C33B"/>
    <w:rsid w:val="7758B24D"/>
    <w:rsid w:val="775D17FD"/>
    <w:rsid w:val="7761286F"/>
    <w:rsid w:val="77613859"/>
    <w:rsid w:val="77653743"/>
    <w:rsid w:val="776D4764"/>
    <w:rsid w:val="7772FC27"/>
    <w:rsid w:val="77757951"/>
    <w:rsid w:val="7779EDA8"/>
    <w:rsid w:val="777A1578"/>
    <w:rsid w:val="777D023A"/>
    <w:rsid w:val="7784EDD2"/>
    <w:rsid w:val="77854BF2"/>
    <w:rsid w:val="7785FCF5"/>
    <w:rsid w:val="778CBE73"/>
    <w:rsid w:val="7795B475"/>
    <w:rsid w:val="77AF8FE5"/>
    <w:rsid w:val="77B1CB4D"/>
    <w:rsid w:val="77B5675D"/>
    <w:rsid w:val="77BE81EB"/>
    <w:rsid w:val="77CAA942"/>
    <w:rsid w:val="77D28742"/>
    <w:rsid w:val="77D811DB"/>
    <w:rsid w:val="77E62FC4"/>
    <w:rsid w:val="77EA6814"/>
    <w:rsid w:val="77F3422D"/>
    <w:rsid w:val="77FABDE6"/>
    <w:rsid w:val="77FAFE00"/>
    <w:rsid w:val="77FD6BA7"/>
    <w:rsid w:val="781C809C"/>
    <w:rsid w:val="781E3842"/>
    <w:rsid w:val="78231F87"/>
    <w:rsid w:val="78299B78"/>
    <w:rsid w:val="783C67EC"/>
    <w:rsid w:val="7850D82F"/>
    <w:rsid w:val="785D7D07"/>
    <w:rsid w:val="786511F0"/>
    <w:rsid w:val="7879BE2B"/>
    <w:rsid w:val="787E8165"/>
    <w:rsid w:val="7888F150"/>
    <w:rsid w:val="7899B8C6"/>
    <w:rsid w:val="78A281ED"/>
    <w:rsid w:val="78A3A648"/>
    <w:rsid w:val="78AAAB25"/>
    <w:rsid w:val="78AB8B5F"/>
    <w:rsid w:val="78B5B914"/>
    <w:rsid w:val="78B8EBBC"/>
    <w:rsid w:val="78BF03D5"/>
    <w:rsid w:val="78C35DEB"/>
    <w:rsid w:val="78D568E3"/>
    <w:rsid w:val="78DC5992"/>
    <w:rsid w:val="78DC64D8"/>
    <w:rsid w:val="78E6831C"/>
    <w:rsid w:val="78E75B08"/>
    <w:rsid w:val="78EB123C"/>
    <w:rsid w:val="78EC51E0"/>
    <w:rsid w:val="78ED2E9C"/>
    <w:rsid w:val="78EDEF21"/>
    <w:rsid w:val="78F944A4"/>
    <w:rsid w:val="78FFE930"/>
    <w:rsid w:val="7906057F"/>
    <w:rsid w:val="790F3FC4"/>
    <w:rsid w:val="791EC58D"/>
    <w:rsid w:val="7924CD7B"/>
    <w:rsid w:val="7927E979"/>
    <w:rsid w:val="792D7DCB"/>
    <w:rsid w:val="792EEBBA"/>
    <w:rsid w:val="793035DF"/>
    <w:rsid w:val="7930C7CE"/>
    <w:rsid w:val="793C82EB"/>
    <w:rsid w:val="794E7119"/>
    <w:rsid w:val="7958A83E"/>
    <w:rsid w:val="79595C8A"/>
    <w:rsid w:val="796555A4"/>
    <w:rsid w:val="7969AF14"/>
    <w:rsid w:val="796BC18F"/>
    <w:rsid w:val="79744C14"/>
    <w:rsid w:val="7985D7C7"/>
    <w:rsid w:val="79968526"/>
    <w:rsid w:val="79993884"/>
    <w:rsid w:val="799C0306"/>
    <w:rsid w:val="799DC38F"/>
    <w:rsid w:val="79A14E90"/>
    <w:rsid w:val="79A1B826"/>
    <w:rsid w:val="79A2447A"/>
    <w:rsid w:val="79A45297"/>
    <w:rsid w:val="79A9CE17"/>
    <w:rsid w:val="79C4A737"/>
    <w:rsid w:val="79C97DCE"/>
    <w:rsid w:val="79D4CE74"/>
    <w:rsid w:val="79E0617E"/>
    <w:rsid w:val="79F20D27"/>
    <w:rsid w:val="79F3726E"/>
    <w:rsid w:val="7A15CDB4"/>
    <w:rsid w:val="7A1B30AC"/>
    <w:rsid w:val="7A1DCB8A"/>
    <w:rsid w:val="7A2EBF31"/>
    <w:rsid w:val="7A322A26"/>
    <w:rsid w:val="7A43F7B8"/>
    <w:rsid w:val="7A44598B"/>
    <w:rsid w:val="7A4E7E96"/>
    <w:rsid w:val="7A4F0A32"/>
    <w:rsid w:val="7A51DF8A"/>
    <w:rsid w:val="7A58F576"/>
    <w:rsid w:val="7A610A43"/>
    <w:rsid w:val="7A632EEE"/>
    <w:rsid w:val="7A6959FE"/>
    <w:rsid w:val="7A7D92D6"/>
    <w:rsid w:val="7A7F8672"/>
    <w:rsid w:val="7A8743A3"/>
    <w:rsid w:val="7A8F0674"/>
    <w:rsid w:val="7A9510E2"/>
    <w:rsid w:val="7A96A069"/>
    <w:rsid w:val="7A977B97"/>
    <w:rsid w:val="7A9AA27C"/>
    <w:rsid w:val="7A9F03B1"/>
    <w:rsid w:val="7AA0D873"/>
    <w:rsid w:val="7AA3FD30"/>
    <w:rsid w:val="7AB144FF"/>
    <w:rsid w:val="7AB44110"/>
    <w:rsid w:val="7AB50AF0"/>
    <w:rsid w:val="7AB7B640"/>
    <w:rsid w:val="7AB9FA72"/>
    <w:rsid w:val="7ACD2389"/>
    <w:rsid w:val="7ADB0F9C"/>
    <w:rsid w:val="7ADB92D2"/>
    <w:rsid w:val="7ADCAF0B"/>
    <w:rsid w:val="7ADCB502"/>
    <w:rsid w:val="7AE00B8E"/>
    <w:rsid w:val="7AE2F6A5"/>
    <w:rsid w:val="7AEE50D3"/>
    <w:rsid w:val="7AF24A8E"/>
    <w:rsid w:val="7AF5E6C7"/>
    <w:rsid w:val="7AF63875"/>
    <w:rsid w:val="7AF65732"/>
    <w:rsid w:val="7AF97AB2"/>
    <w:rsid w:val="7AFFAD96"/>
    <w:rsid w:val="7B007D32"/>
    <w:rsid w:val="7B18B678"/>
    <w:rsid w:val="7B3D7A62"/>
    <w:rsid w:val="7B51E6CE"/>
    <w:rsid w:val="7B5B31FE"/>
    <w:rsid w:val="7B5C95CF"/>
    <w:rsid w:val="7B5F96AA"/>
    <w:rsid w:val="7B746AB9"/>
    <w:rsid w:val="7B7A2C9E"/>
    <w:rsid w:val="7B7B7752"/>
    <w:rsid w:val="7B8617C2"/>
    <w:rsid w:val="7B89A1BC"/>
    <w:rsid w:val="7B998A8D"/>
    <w:rsid w:val="7B9A4320"/>
    <w:rsid w:val="7BA56D23"/>
    <w:rsid w:val="7BBD4EA4"/>
    <w:rsid w:val="7BD2DA68"/>
    <w:rsid w:val="7BE4C205"/>
    <w:rsid w:val="7BE76BE3"/>
    <w:rsid w:val="7BF28E5C"/>
    <w:rsid w:val="7BFAC1CD"/>
    <w:rsid w:val="7C00BE8A"/>
    <w:rsid w:val="7C06B5EC"/>
    <w:rsid w:val="7C0B2F27"/>
    <w:rsid w:val="7C173568"/>
    <w:rsid w:val="7C18E89B"/>
    <w:rsid w:val="7C24BA44"/>
    <w:rsid w:val="7C264C31"/>
    <w:rsid w:val="7C2A841B"/>
    <w:rsid w:val="7C2B163B"/>
    <w:rsid w:val="7C343B95"/>
    <w:rsid w:val="7C3699E3"/>
    <w:rsid w:val="7C3E764F"/>
    <w:rsid w:val="7C423AC6"/>
    <w:rsid w:val="7C434857"/>
    <w:rsid w:val="7C4C0346"/>
    <w:rsid w:val="7C4DE548"/>
    <w:rsid w:val="7C4EA96A"/>
    <w:rsid w:val="7C50D5F7"/>
    <w:rsid w:val="7C5709E4"/>
    <w:rsid w:val="7C5BE78C"/>
    <w:rsid w:val="7C5E7295"/>
    <w:rsid w:val="7C6F6E8A"/>
    <w:rsid w:val="7C7216BE"/>
    <w:rsid w:val="7C75168D"/>
    <w:rsid w:val="7C7625E7"/>
    <w:rsid w:val="7C840F9B"/>
    <w:rsid w:val="7C865A1E"/>
    <w:rsid w:val="7C89621E"/>
    <w:rsid w:val="7C8A909E"/>
    <w:rsid w:val="7C9D3564"/>
    <w:rsid w:val="7C9E97C7"/>
    <w:rsid w:val="7CA1C384"/>
    <w:rsid w:val="7CA4DE8E"/>
    <w:rsid w:val="7CA6F869"/>
    <w:rsid w:val="7CA9F518"/>
    <w:rsid w:val="7CB6CA43"/>
    <w:rsid w:val="7CB733D1"/>
    <w:rsid w:val="7CCAAC36"/>
    <w:rsid w:val="7CD06294"/>
    <w:rsid w:val="7CDABC2E"/>
    <w:rsid w:val="7CDF23A2"/>
    <w:rsid w:val="7CE54736"/>
    <w:rsid w:val="7CE9FE8E"/>
    <w:rsid w:val="7CFCBF43"/>
    <w:rsid w:val="7CFF257D"/>
    <w:rsid w:val="7D07587D"/>
    <w:rsid w:val="7D09B1C2"/>
    <w:rsid w:val="7D0D0355"/>
    <w:rsid w:val="7D102CCC"/>
    <w:rsid w:val="7D24AFCA"/>
    <w:rsid w:val="7D26CBEC"/>
    <w:rsid w:val="7D3111E4"/>
    <w:rsid w:val="7D331570"/>
    <w:rsid w:val="7D3397BC"/>
    <w:rsid w:val="7D3A13B6"/>
    <w:rsid w:val="7D4012E0"/>
    <w:rsid w:val="7D48A935"/>
    <w:rsid w:val="7D5FFFFE"/>
    <w:rsid w:val="7D64A545"/>
    <w:rsid w:val="7D68F7FE"/>
    <w:rsid w:val="7D790A06"/>
    <w:rsid w:val="7D794981"/>
    <w:rsid w:val="7D7A0E40"/>
    <w:rsid w:val="7D81E0A7"/>
    <w:rsid w:val="7D82BF63"/>
    <w:rsid w:val="7D8D8322"/>
    <w:rsid w:val="7D8DC2DE"/>
    <w:rsid w:val="7D92EBA1"/>
    <w:rsid w:val="7D956F3F"/>
    <w:rsid w:val="7DA03AD6"/>
    <w:rsid w:val="7DA30E0E"/>
    <w:rsid w:val="7DA8D4B7"/>
    <w:rsid w:val="7DA9FBBD"/>
    <w:rsid w:val="7DAE5907"/>
    <w:rsid w:val="7DAE5CFF"/>
    <w:rsid w:val="7DBAEA3C"/>
    <w:rsid w:val="7DBBB04C"/>
    <w:rsid w:val="7DE023F8"/>
    <w:rsid w:val="7DEA20E2"/>
    <w:rsid w:val="7DF1BC3B"/>
    <w:rsid w:val="7DF28813"/>
    <w:rsid w:val="7DF32364"/>
    <w:rsid w:val="7DFD2CD2"/>
    <w:rsid w:val="7DFD510B"/>
    <w:rsid w:val="7DFE476B"/>
    <w:rsid w:val="7E065975"/>
    <w:rsid w:val="7E11BCAE"/>
    <w:rsid w:val="7E123388"/>
    <w:rsid w:val="7E16E6DF"/>
    <w:rsid w:val="7E1735E2"/>
    <w:rsid w:val="7E208DE7"/>
    <w:rsid w:val="7E2D9092"/>
    <w:rsid w:val="7E30C105"/>
    <w:rsid w:val="7E38945F"/>
    <w:rsid w:val="7E3BD059"/>
    <w:rsid w:val="7E4517D0"/>
    <w:rsid w:val="7E4A85C9"/>
    <w:rsid w:val="7E4B856E"/>
    <w:rsid w:val="7E51F01C"/>
    <w:rsid w:val="7E531370"/>
    <w:rsid w:val="7E55F2FD"/>
    <w:rsid w:val="7E565CFB"/>
    <w:rsid w:val="7E56B9F5"/>
    <w:rsid w:val="7E5AE11B"/>
    <w:rsid w:val="7E700700"/>
    <w:rsid w:val="7E78BD69"/>
    <w:rsid w:val="7E7DDD04"/>
    <w:rsid w:val="7E7F602E"/>
    <w:rsid w:val="7E80823C"/>
    <w:rsid w:val="7E844064"/>
    <w:rsid w:val="7E99149B"/>
    <w:rsid w:val="7E9F71A8"/>
    <w:rsid w:val="7EB71A46"/>
    <w:rsid w:val="7EB730CB"/>
    <w:rsid w:val="7EC1DE8F"/>
    <w:rsid w:val="7EC2CACF"/>
    <w:rsid w:val="7EC86DD2"/>
    <w:rsid w:val="7EC9E90A"/>
    <w:rsid w:val="7ECAD0A9"/>
    <w:rsid w:val="7ED7C17E"/>
    <w:rsid w:val="7EDB3D83"/>
    <w:rsid w:val="7EDD9A9E"/>
    <w:rsid w:val="7EE69F92"/>
    <w:rsid w:val="7EECF638"/>
    <w:rsid w:val="7EF1D1F3"/>
    <w:rsid w:val="7EF477AE"/>
    <w:rsid w:val="7EFABC08"/>
    <w:rsid w:val="7F006C9B"/>
    <w:rsid w:val="7F012A53"/>
    <w:rsid w:val="7F0B3D47"/>
    <w:rsid w:val="7F0C0533"/>
    <w:rsid w:val="7F102A9C"/>
    <w:rsid w:val="7F2314E1"/>
    <w:rsid w:val="7F29D366"/>
    <w:rsid w:val="7F2FB657"/>
    <w:rsid w:val="7F2FCE8D"/>
    <w:rsid w:val="7F4A85EB"/>
    <w:rsid w:val="7F4EDF83"/>
    <w:rsid w:val="7F69B896"/>
    <w:rsid w:val="7F6A0643"/>
    <w:rsid w:val="7F8B619B"/>
    <w:rsid w:val="7F8C22F8"/>
    <w:rsid w:val="7F8F79B4"/>
    <w:rsid w:val="7FA35C57"/>
    <w:rsid w:val="7FAAFA3F"/>
    <w:rsid w:val="7FB6484A"/>
    <w:rsid w:val="7FB836FD"/>
    <w:rsid w:val="7FB95F82"/>
    <w:rsid w:val="7FC1CBE9"/>
    <w:rsid w:val="7FC22D95"/>
    <w:rsid w:val="7FC886D0"/>
    <w:rsid w:val="7FD4D38A"/>
    <w:rsid w:val="7FD6505C"/>
    <w:rsid w:val="7FDE1A60"/>
    <w:rsid w:val="7FDF6A02"/>
    <w:rsid w:val="7FDFEB54"/>
    <w:rsid w:val="7FE12280"/>
    <w:rsid w:val="7FE229E0"/>
    <w:rsid w:val="7FEB70D1"/>
    <w:rsid w:val="7FEE7021"/>
    <w:rsid w:val="7FEEE979"/>
    <w:rsid w:val="7FF90F5A"/>
    <w:rsid w:val="7FFBE13E"/>
    <w:rsid w:val="7FFF5D6E"/>
    <w:rsid w:val="7FFF67F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8080"/>
  <w15:docId w15:val="{999C03BF-A216-493F-A2EB-8580187E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color w:val="000000"/>
        <w:sz w:val="22"/>
        <w:szCs w:val="22"/>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2" w:qFormat="1"/>
    <w:lsdException w:name="heading 2" w:uiPriority="3" w:semiHidden="1" w:unhideWhenUsed="1" w:qFormat="1"/>
    <w:lsdException w:name="heading 3" w:uiPriority="4" w:semiHidden="1" w:unhideWhenUsed="1" w:qFormat="1"/>
    <w:lsdException w:name="heading 4" w:uiPriority="5" w:semiHidden="1" w:unhideWhenUsed="1" w:qFormat="1"/>
    <w:lsdException w:name="heading 5" w:uiPriority="6"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25"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24" w:semiHidden="1" w:unhideWhenUsed="1"/>
    <w:lsdException w:name="footer" w:uiPriority="19" w:semiHidden="1" w:unhideWhenUsed="1"/>
    <w:lsdException w:name="index heading" w:semiHidden="1" w:unhideWhenUsed="1"/>
    <w:lsdException w:name="caption" w:uiPriority="2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uiPriority="7"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semiHidden="1" w:unhideWhenUsed="1" w:qFormat="1"/>
    <w:lsdException w:name="List Bullet 3" w:semiHidden="1" w:unhideWhenUsed="1"/>
    <w:lsdException w:name="List Bullet 4" w:semiHidden="1" w:unhideWhenUsed="1"/>
    <w:lsdException w:name="List Bullet 5" w:semiHidden="1" w:unhideWhenUsed="1"/>
    <w:lsdException w:name="List Number 2" w:uiPriority="8" w:semiHidden="1"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2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676FD"/>
    <w:pPr>
      <w:suppressAutoHyphens w:val="0"/>
      <w:spacing w:before="240" w:line="360" w:lineRule="auto"/>
    </w:pPr>
    <w:rPr>
      <w:rFonts w:ascii="Arial" w:hAnsi="Arial" w:cs="Arial" w:eastAsiaTheme="minorHAnsi"/>
      <w:color w:val="auto"/>
      <w:sz w:val="24"/>
      <w:szCs w:val="24"/>
      <w:lang w:eastAsia="en-US"/>
    </w:rPr>
  </w:style>
  <w:style w:type="paragraph" w:styleId="Heading1">
    <w:name w:val="heading 1"/>
    <w:aliases w:val="ŠHeading 1"/>
    <w:basedOn w:val="Normal"/>
    <w:next w:val="Normal"/>
    <w:link w:val="Heading1Char"/>
    <w:uiPriority w:val="2"/>
    <w:qFormat/>
    <w:rsid w:val="00CB25E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CB25E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CB25E4"/>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CB25E4"/>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CB25E4"/>
    <w:pPr>
      <w:keepNext/>
      <w:outlineLvl w:val="4"/>
    </w:pPr>
    <w:rPr>
      <w:color w:val="002664"/>
      <w:sz w:val="32"/>
      <w:szCs w:val="32"/>
    </w:rPr>
  </w:style>
  <w:style w:type="paragraph" w:styleId="Heading6">
    <w:name w:val="heading 6"/>
    <w:basedOn w:val="Normal"/>
    <w:next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TextChar" w:customStyle="1">
    <w:name w:val="Comment Text Char"/>
    <w:basedOn w:val="DefaultParagraphFont"/>
    <w:link w:val="CommentText"/>
    <w:uiPriority w:val="99"/>
    <w:rsid w:val="00CB25E4"/>
    <w:rPr>
      <w:rFonts w:ascii="Arial" w:hAnsi="Arial" w:cs="Arial" w:eastAsiaTheme="minorHAnsi"/>
      <w:color w:val="auto"/>
      <w:sz w:val="20"/>
      <w:szCs w:val="20"/>
      <w:lang w:eastAsia="en-US"/>
    </w:rPr>
  </w:style>
  <w:style w:type="character" w:styleId="CommentReference">
    <w:name w:val="annotation reference"/>
    <w:basedOn w:val="DefaultParagraphFont"/>
    <w:uiPriority w:val="99"/>
    <w:semiHidden/>
    <w:unhideWhenUsed/>
    <w:rsid w:val="00CB25E4"/>
    <w:rPr>
      <w:sz w:val="16"/>
      <w:szCs w:val="16"/>
    </w:rPr>
  </w:style>
  <w:style w:type="character" w:styleId="BalloonTextChar" w:customStyle="1">
    <w:name w:val="Balloon Text Char"/>
    <w:basedOn w:val="DefaultParagraphFont"/>
    <w:link w:val="BalloonText"/>
    <w:uiPriority w:val="99"/>
    <w:semiHidden/>
    <w:qFormat/>
    <w:rsid w:val="00FD3D34"/>
    <w:rPr>
      <w:rFonts w:ascii="Segoe UI" w:hAnsi="Segoe UI" w:cs="Segoe UI"/>
      <w:sz w:val="18"/>
      <w:szCs w:val="18"/>
    </w:rPr>
  </w:style>
  <w:style w:type="character" w:styleId="Hyperlink">
    <w:name w:val="Hyperlink"/>
    <w:aliases w:val="ŠHyperlink"/>
    <w:basedOn w:val="DefaultParagraphFont"/>
    <w:uiPriority w:val="99"/>
    <w:unhideWhenUsed/>
    <w:rsid w:val="00CB25E4"/>
    <w:rPr>
      <w:color w:val="2E74B5" w:themeColor="accent1" w:themeShade="BF"/>
      <w:u w:val="single"/>
    </w:rPr>
  </w:style>
  <w:style w:type="character" w:styleId="HeaderChar" w:customStyle="1">
    <w:name w:val="Header Char"/>
    <w:aliases w:val="ŠHeader Char,ŠHeader - Cover Page Char"/>
    <w:basedOn w:val="DefaultParagraphFont"/>
    <w:link w:val="Header"/>
    <w:uiPriority w:val="24"/>
    <w:rsid w:val="00CB25E4"/>
    <w:rPr>
      <w:rFonts w:ascii="Arial" w:hAnsi="Arial" w:cs="Arial" w:eastAsiaTheme="minorHAnsi"/>
      <w:b/>
      <w:bCs/>
      <w:color w:val="002664"/>
      <w:sz w:val="24"/>
      <w:szCs w:val="24"/>
      <w:lang w:eastAsia="en-US"/>
    </w:rPr>
  </w:style>
  <w:style w:type="character" w:styleId="FooterChar" w:customStyle="1">
    <w:name w:val="Footer Char"/>
    <w:aliases w:val="ŠFooter Char"/>
    <w:basedOn w:val="DefaultParagraphFont"/>
    <w:link w:val="Footer"/>
    <w:uiPriority w:val="19"/>
    <w:rsid w:val="00CB25E4"/>
    <w:rPr>
      <w:rFonts w:ascii="Arial" w:hAnsi="Arial" w:cs="Arial" w:eastAsiaTheme="minorHAnsi"/>
      <w:color w:val="auto"/>
      <w:sz w:val="18"/>
      <w:szCs w:val="18"/>
      <w:lang w:eastAsia="en-US"/>
    </w:rPr>
  </w:style>
  <w:style w:type="character" w:styleId="CommentSubjectChar" w:customStyle="1">
    <w:name w:val="Comment Subject Char"/>
    <w:basedOn w:val="CommentTextChar"/>
    <w:link w:val="CommentSubject"/>
    <w:uiPriority w:val="99"/>
    <w:semiHidden/>
    <w:rsid w:val="00CB25E4"/>
    <w:rPr>
      <w:rFonts w:ascii="Arial" w:hAnsi="Arial" w:cs="Arial" w:eastAsiaTheme="minorHAnsi"/>
      <w:b/>
      <w:bCs/>
      <w:color w:val="auto"/>
      <w:sz w:val="20"/>
      <w:szCs w:val="20"/>
      <w:lang w:eastAsia="en-US"/>
    </w:rPr>
  </w:style>
  <w:style w:type="character" w:styleId="BodyTextChar" w:customStyle="1">
    <w:name w:val="Body Text Char"/>
    <w:basedOn w:val="DefaultParagraphFont"/>
    <w:link w:val="BodyText"/>
    <w:uiPriority w:val="1"/>
    <w:qFormat/>
    <w:rsid w:val="00601D06"/>
    <w:rPr>
      <w:rFonts w:ascii="Arial" w:hAnsi="Arial" w:cs="Arial" w:eastAsiaTheme="minorEastAsia"/>
      <w:color w:val="auto"/>
      <w:sz w:val="24"/>
      <w:szCs w:val="24"/>
    </w:rPr>
  </w:style>
  <w:style w:type="paragraph" w:styleId="QualityArea1" w:customStyle="1">
    <w:name w:val="Quality Area 1"/>
    <w:basedOn w:val="FeatureBox2"/>
    <w:link w:val="QualityArea1Char"/>
    <w:qFormat/>
    <w:rsid w:val="00F41CAD"/>
    <w:pPr>
      <w:pBdr>
        <w:top w:val="single" w:color="A6DEAB" w:sz="24" w:space="10"/>
        <w:left w:val="single" w:color="A6DEAB" w:sz="24" w:space="10"/>
        <w:bottom w:val="single" w:color="A6DEAB" w:sz="24" w:space="10"/>
        <w:right w:val="single" w:color="A6DEAB" w:sz="24" w:space="10"/>
      </w:pBdr>
      <w:shd w:val="clear" w:color="auto" w:fill="A6DEAB"/>
    </w:pPr>
  </w:style>
  <w:style w:type="paragraph" w:styleId="QualityArea2" w:customStyle="1">
    <w:name w:val="Quality Area 2"/>
    <w:basedOn w:val="QualityArea1"/>
    <w:link w:val="QualityArea2Char"/>
    <w:qFormat/>
    <w:rsid w:val="00AE4A3C"/>
    <w:pPr>
      <w:pBdr>
        <w:top w:val="single" w:color="FFE885" w:sz="24" w:space="10"/>
        <w:left w:val="single" w:color="FFE885" w:sz="24" w:space="10"/>
        <w:bottom w:val="single" w:color="FFE885" w:sz="24" w:space="10"/>
        <w:right w:val="single" w:color="FFE885" w:sz="24" w:space="10"/>
      </w:pBdr>
      <w:shd w:val="clear" w:color="auto" w:fill="FFE885"/>
    </w:pPr>
  </w:style>
  <w:style w:type="character" w:styleId="FeatureBox2Char" w:customStyle="1">
    <w:name w:val="ŠFeature Box 2 Char"/>
    <w:basedOn w:val="DefaultParagraphFont"/>
    <w:link w:val="FeatureBox2"/>
    <w:uiPriority w:val="12"/>
    <w:rsid w:val="00F41CAD"/>
    <w:rPr>
      <w:rFonts w:ascii="Arial" w:hAnsi="Arial" w:cs="Arial" w:eastAsiaTheme="minorHAnsi"/>
      <w:color w:val="auto"/>
      <w:sz w:val="24"/>
      <w:szCs w:val="24"/>
      <w:shd w:val="clear" w:color="auto" w:fill="CCEDFC"/>
      <w:lang w:eastAsia="en-US"/>
    </w:rPr>
  </w:style>
  <w:style w:type="paragraph" w:styleId="Heading" w:customStyle="1">
    <w:name w:val="Heading"/>
    <w:basedOn w:val="Normal"/>
    <w:next w:val="BodyText"/>
    <w:qFormat/>
    <w:pPr>
      <w:keepNext/>
      <w:spacing w:after="120"/>
    </w:pPr>
    <w:rPr>
      <w:rFonts w:ascii="Liberation Sans" w:hAnsi="Liberation Sans" w:eastAsia="Noto Sans CJK SC" w:cs="Lohit Devanagari"/>
      <w:sz w:val="28"/>
      <w:szCs w:val="28"/>
    </w:rPr>
  </w:style>
  <w:style w:type="paragraph" w:styleId="BodyText">
    <w:name w:val="Body Text"/>
    <w:basedOn w:val="Normal"/>
    <w:link w:val="BodyTextChar"/>
    <w:uiPriority w:val="1"/>
    <w:qFormat/>
    <w:rsid w:val="00601D06"/>
    <w:pPr>
      <w:widowControl w:val="0"/>
      <w:spacing w:line="240" w:lineRule="auto"/>
    </w:pPr>
    <w:rPr>
      <w:rFonts w:eastAsiaTheme="minorEastAsia"/>
    </w:rPr>
  </w:style>
  <w:style w:type="paragraph" w:styleId="List">
    <w:name w:val="List"/>
    <w:basedOn w:val="BodyText"/>
    <w:rPr>
      <w:rFonts w:cs="Lohit Devanagari"/>
    </w:rPr>
  </w:style>
  <w:style w:type="paragraph" w:styleId="Caption">
    <w:name w:val="caption"/>
    <w:aliases w:val="ŠCaption"/>
    <w:basedOn w:val="Normal"/>
    <w:next w:val="Normal"/>
    <w:uiPriority w:val="20"/>
    <w:qFormat/>
    <w:rsid w:val="00CB25E4"/>
    <w:pPr>
      <w:keepNext/>
      <w:spacing w:after="200" w:line="240" w:lineRule="auto"/>
    </w:pPr>
    <w:rPr>
      <w:b/>
      <w:iCs/>
      <w:szCs w:val="18"/>
    </w:rPr>
  </w:style>
  <w:style w:type="paragraph" w:styleId="Index" w:customStyle="1">
    <w:name w:val="Index"/>
    <w:basedOn w:val="Normal"/>
    <w:qFormat/>
    <w:pPr>
      <w:suppressLineNumbers/>
    </w:pPr>
    <w:rPr>
      <w:rFonts w:cs="Lohit Devanagari"/>
    </w:rPr>
  </w:style>
  <w:style w:type="paragraph" w:styleId="Title">
    <w:name w:val="Title"/>
    <w:aliases w:val="ŠTitle"/>
    <w:basedOn w:val="Normal"/>
    <w:next w:val="Normal"/>
    <w:link w:val="TitleChar"/>
    <w:uiPriority w:val="1"/>
    <w:qFormat/>
    <w:rsid w:val="00CB25E4"/>
    <w:pPr>
      <w:spacing w:after="200"/>
      <w:contextualSpacing/>
    </w:pPr>
    <w:rPr>
      <w:rFonts w:eastAsiaTheme="majorEastAsia"/>
      <w:b/>
      <w:bCs/>
      <w:color w:val="002664"/>
      <w:spacing w:val="-10"/>
      <w:kern w:val="28"/>
      <w:sz w:val="56"/>
      <w:szCs w:val="56"/>
    </w:rPr>
  </w:style>
  <w:style w:type="character" w:styleId="QualityArea1Char" w:customStyle="1">
    <w:name w:val="Quality Area 1 Char"/>
    <w:basedOn w:val="FeatureBox2Char"/>
    <w:link w:val="QualityArea1"/>
    <w:rsid w:val="00F41CAD"/>
    <w:rPr>
      <w:rFonts w:ascii="Arial" w:hAnsi="Arial" w:cs="Arial" w:eastAsiaTheme="minorHAnsi"/>
      <w:color w:val="auto"/>
      <w:sz w:val="24"/>
      <w:szCs w:val="24"/>
      <w:shd w:val="clear" w:color="auto" w:fill="A6DEAB"/>
      <w:lang w:eastAsia="en-US"/>
    </w:rPr>
  </w:style>
  <w:style w:type="paragraph" w:styleId="CommentText">
    <w:name w:val="annotation text"/>
    <w:basedOn w:val="Normal"/>
    <w:link w:val="CommentTextChar"/>
    <w:uiPriority w:val="99"/>
    <w:unhideWhenUsed/>
    <w:rsid w:val="00CB25E4"/>
    <w:pPr>
      <w:spacing w:line="240" w:lineRule="auto"/>
    </w:pPr>
    <w:rPr>
      <w:sz w:val="20"/>
      <w:szCs w:val="20"/>
    </w:rPr>
  </w:style>
  <w:style w:type="paragraph" w:styleId="BalloonText">
    <w:name w:val="Balloon Text"/>
    <w:basedOn w:val="Normal"/>
    <w:link w:val="BalloonTextChar"/>
    <w:uiPriority w:val="99"/>
    <w:semiHidden/>
    <w:unhideWhenUsed/>
    <w:qFormat/>
    <w:rsid w:val="00FD3D34"/>
    <w:pPr>
      <w:spacing w:line="240" w:lineRule="auto"/>
    </w:pPr>
    <w:rPr>
      <w:rFonts w:ascii="Segoe UI" w:hAnsi="Segoe UI" w:cs="Segoe UI"/>
      <w:sz w:val="18"/>
      <w:szCs w:val="18"/>
    </w:rPr>
  </w:style>
  <w:style w:type="paragraph" w:styleId="ListParagraph">
    <w:name w:val="List Paragraph"/>
    <w:basedOn w:val="Normal"/>
    <w:uiPriority w:val="34"/>
    <w:qFormat/>
    <w:rsid w:val="00831CAE"/>
    <w:pPr>
      <w:ind w:left="720"/>
      <w:contextualSpacing/>
    </w:pPr>
  </w:style>
  <w:style w:type="paragraph" w:styleId="NoSpacing">
    <w:name w:val="No Spacing"/>
    <w:uiPriority w:val="1"/>
    <w:qFormat/>
    <w:rsid w:val="009C6BCC"/>
  </w:style>
  <w:style w:type="paragraph" w:styleId="HeaderandFooter" w:customStyle="1">
    <w:name w:val="Header and Footer"/>
    <w:basedOn w:val="Normal"/>
    <w:qFormat/>
  </w:style>
  <w:style w:type="paragraph" w:styleId="Header">
    <w:name w:val="header"/>
    <w:aliases w:val="ŠHeader,ŠHeader - Cover Page"/>
    <w:basedOn w:val="Normal"/>
    <w:link w:val="HeaderChar"/>
    <w:uiPriority w:val="24"/>
    <w:rsid w:val="00CB25E4"/>
    <w:pPr>
      <w:pBdr>
        <w:bottom w:val="single" w:color="D0CECE" w:themeColor="background2" w:themeShade="E6" w:sz="8" w:space="10"/>
      </w:pBdr>
      <w:tabs>
        <w:tab w:val="center" w:pos="4513"/>
        <w:tab w:val="right" w:pos="9026"/>
      </w:tabs>
      <w:spacing w:before="0" w:after="240" w:line="276" w:lineRule="auto"/>
    </w:pPr>
    <w:rPr>
      <w:b/>
      <w:bCs/>
      <w:color w:val="002664"/>
    </w:rPr>
  </w:style>
  <w:style w:type="paragraph" w:styleId="Footer">
    <w:name w:val="footer"/>
    <w:aliases w:val="ŠFooter"/>
    <w:basedOn w:val="Normal"/>
    <w:link w:val="FooterChar"/>
    <w:uiPriority w:val="19"/>
    <w:rsid w:val="00CB25E4"/>
    <w:pPr>
      <w:tabs>
        <w:tab w:val="center" w:pos="4513"/>
        <w:tab w:val="right" w:pos="9026"/>
        <w:tab w:val="right" w:pos="10773"/>
      </w:tabs>
      <w:spacing w:before="0" w:line="23" w:lineRule="atLeast"/>
      <w:ind w:right="-567"/>
    </w:pPr>
    <w:rPr>
      <w:sz w:val="18"/>
      <w:szCs w:val="18"/>
    </w:rPr>
  </w:style>
  <w:style w:type="paragraph" w:styleId="CommentSubject">
    <w:name w:val="annotation subject"/>
    <w:basedOn w:val="CommentText"/>
    <w:next w:val="CommentText"/>
    <w:link w:val="CommentSubjectChar"/>
    <w:uiPriority w:val="99"/>
    <w:semiHidden/>
    <w:unhideWhenUsed/>
    <w:rsid w:val="00CB25E4"/>
    <w:rPr>
      <w:b/>
      <w:bCs/>
    </w:rPr>
  </w:style>
  <w:style w:type="paragraph" w:styleId="Revision">
    <w:name w:val="Revision"/>
    <w:uiPriority w:val="99"/>
    <w:semiHidden/>
    <w:qFormat/>
    <w:rsid w:val="00585C22"/>
  </w:style>
  <w:style w:type="paragraph" w:styleId="Default" w:customStyle="1">
    <w:name w:val="Default"/>
    <w:qFormat/>
    <w:rsid w:val="00386071"/>
    <w:rPr>
      <w:rFonts w:ascii="Arial" w:hAnsi="Arial" w:cs="Arial"/>
      <w:sz w:val="24"/>
      <w:szCs w:val="24"/>
    </w:rPr>
  </w:style>
  <w:style w:type="paragraph" w:styleId="FrameContents" w:customStyle="1">
    <w:name w:val="Frame Contents"/>
    <w:basedOn w:val="Normal"/>
    <w:qFormat/>
  </w:style>
  <w:style w:type="paragraph" w:styleId="TableContents" w:customStyle="1">
    <w:name w:val="Table Contents"/>
    <w:basedOn w:val="Normal"/>
    <w:qFormat/>
    <w:pPr>
      <w:widowControl w:val="0"/>
      <w:suppressLineNumbers/>
    </w:pPr>
  </w:style>
  <w:style w:type="paragraph" w:styleId="TableHeading" w:customStyle="1">
    <w:name w:val="Table Heading"/>
    <w:basedOn w:val="TableContents"/>
    <w:qFormat/>
    <w:pPr>
      <w:jc w:val="center"/>
    </w:pPr>
    <w:rPr>
      <w:b/>
      <w:bCs/>
    </w:rPr>
  </w:style>
  <w:style w:type="table" w:styleId="TableGrid">
    <w:name w:val="Table Grid"/>
    <w:basedOn w:val="TableNormal"/>
    <w:uiPriority w:val="39"/>
    <w:rsid w:val="00CB25E4"/>
    <w:pPr>
      <w:suppressAutoHyphens w:val="0"/>
    </w:pPr>
    <w:rPr>
      <w:rFonts w:asciiTheme="minorHAnsi" w:hAnsiTheme="minorHAnsi" w:eastAsiaTheme="minorHAnsi" w:cstheme="minorBidi"/>
      <w:color w:val="aut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BD76CE"/>
    <w:rPr>
      <w:color w:val="2B579A"/>
      <w:shd w:val="clear" w:color="auto" w:fill="E1DFDD"/>
    </w:rPr>
  </w:style>
  <w:style w:type="paragraph" w:styleId="QualityArea3" w:customStyle="1">
    <w:name w:val="Quality Area 3"/>
    <w:basedOn w:val="QualityArea1"/>
    <w:link w:val="QualityArea3Char"/>
    <w:qFormat/>
    <w:rsid w:val="00137CC2"/>
    <w:pPr>
      <w:pBdr>
        <w:top w:val="single" w:color="F3C5D0" w:sz="24" w:space="10"/>
        <w:left w:val="single" w:color="F3C5D0" w:sz="24" w:space="10"/>
        <w:bottom w:val="single" w:color="F3C5D0" w:sz="24" w:space="10"/>
        <w:right w:val="single" w:color="F3C5D0" w:sz="24" w:space="10"/>
      </w:pBdr>
      <w:shd w:val="clear" w:color="auto" w:fill="F3C5D0"/>
    </w:pPr>
  </w:style>
  <w:style w:type="character" w:styleId="QualityArea2Char" w:customStyle="1">
    <w:name w:val="Quality Area 2 Char"/>
    <w:basedOn w:val="QualityArea1Char"/>
    <w:link w:val="QualityArea2"/>
    <w:rsid w:val="00AE4A3C"/>
    <w:rPr>
      <w:rFonts w:ascii="Arial" w:hAnsi="Arial" w:cs="Arial" w:eastAsiaTheme="minorHAnsi"/>
      <w:color w:val="auto"/>
      <w:sz w:val="24"/>
      <w:szCs w:val="24"/>
      <w:shd w:val="clear" w:color="auto" w:fill="FFE885"/>
      <w:lang w:eastAsia="en-US"/>
    </w:rPr>
  </w:style>
  <w:style w:type="paragraph" w:styleId="QualityArea4" w:customStyle="1">
    <w:name w:val="Quality Area 4"/>
    <w:basedOn w:val="QualityArea1"/>
    <w:link w:val="QualityArea4Char"/>
    <w:qFormat/>
    <w:rsid w:val="009A3125"/>
    <w:pPr>
      <w:pBdr>
        <w:top w:val="single" w:color="CAE29A" w:sz="24" w:space="10"/>
        <w:left w:val="single" w:color="CAE29A" w:sz="24" w:space="10"/>
        <w:bottom w:val="single" w:color="CAE29A" w:sz="24" w:space="10"/>
        <w:right w:val="single" w:color="CAE29A" w:sz="24" w:space="10"/>
      </w:pBdr>
      <w:shd w:val="clear" w:color="auto" w:fill="CAE29A"/>
    </w:pPr>
  </w:style>
  <w:style w:type="paragraph" w:styleId="ListBullet">
    <w:name w:val="List Bullet"/>
    <w:aliases w:val="ŠList Bullet"/>
    <w:basedOn w:val="Normal"/>
    <w:uiPriority w:val="9"/>
    <w:qFormat/>
    <w:rsid w:val="00CB25E4"/>
    <w:pPr>
      <w:numPr>
        <w:numId w:val="21"/>
      </w:numPr>
      <w:contextualSpacing/>
    </w:pPr>
  </w:style>
  <w:style w:type="character" w:styleId="Emphasis">
    <w:name w:val="Emphasis"/>
    <w:aliases w:val="ŠLanguage or scientific"/>
    <w:qFormat/>
    <w:rsid w:val="00CB25E4"/>
    <w:rPr>
      <w:i/>
      <w:iCs/>
    </w:rPr>
  </w:style>
  <w:style w:type="character" w:styleId="Heading4Char" w:customStyle="1">
    <w:name w:val="Heading 4 Char"/>
    <w:aliases w:val="ŠHeading 4 Char"/>
    <w:basedOn w:val="DefaultParagraphFont"/>
    <w:link w:val="Heading4"/>
    <w:uiPriority w:val="5"/>
    <w:rsid w:val="00CB25E4"/>
    <w:rPr>
      <w:rFonts w:ascii="Arial" w:hAnsi="Arial" w:cs="Arial" w:eastAsiaTheme="minorHAnsi"/>
      <w:b/>
      <w:color w:val="002664"/>
      <w:sz w:val="36"/>
      <w:szCs w:val="36"/>
      <w:lang w:eastAsia="en-US"/>
    </w:rPr>
  </w:style>
  <w:style w:type="paragraph" w:styleId="ListNumber">
    <w:name w:val="List Number"/>
    <w:aliases w:val="ŠList Number"/>
    <w:basedOn w:val="Normal"/>
    <w:uiPriority w:val="7"/>
    <w:qFormat/>
    <w:rsid w:val="00CB25E4"/>
    <w:pPr>
      <w:numPr>
        <w:numId w:val="24"/>
      </w:numPr>
      <w:contextualSpacing/>
    </w:pPr>
  </w:style>
  <w:style w:type="character" w:styleId="TitleChar" w:customStyle="1">
    <w:name w:val="Title Char"/>
    <w:aliases w:val="ŠTitle Char"/>
    <w:basedOn w:val="DefaultParagraphFont"/>
    <w:link w:val="Title"/>
    <w:uiPriority w:val="1"/>
    <w:rsid w:val="00CB25E4"/>
    <w:rPr>
      <w:rFonts w:ascii="Arial" w:hAnsi="Arial" w:cs="Arial" w:eastAsiaTheme="majorEastAsia"/>
      <w:b/>
      <w:bCs/>
      <w:color w:val="002664"/>
      <w:spacing w:val="-10"/>
      <w:kern w:val="28"/>
      <w:sz w:val="56"/>
      <w:szCs w:val="56"/>
      <w:lang w:eastAsia="en-US"/>
    </w:rPr>
  </w:style>
  <w:style w:type="paragraph" w:styleId="NormalWeb">
    <w:name w:val="Normal (Web)"/>
    <w:basedOn w:val="Normal"/>
    <w:uiPriority w:val="99"/>
    <w:unhideWhenUsed/>
    <w:rsid w:val="00D159E1"/>
    <w:pPr>
      <w:spacing w:before="100" w:beforeAutospacing="1" w:after="100" w:afterAutospacing="1" w:line="240" w:lineRule="auto"/>
    </w:pPr>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CB25E4"/>
    <w:rPr>
      <w:color w:val="954F72" w:themeColor="followedHyperlink"/>
      <w:u w:val="single"/>
    </w:rPr>
  </w:style>
  <w:style w:type="character" w:styleId="UnresolvedMention">
    <w:name w:val="Unresolved Mention"/>
    <w:basedOn w:val="DefaultParagraphFont"/>
    <w:uiPriority w:val="99"/>
    <w:semiHidden/>
    <w:unhideWhenUsed/>
    <w:rsid w:val="00CB25E4"/>
    <w:rPr>
      <w:color w:val="605E5C"/>
      <w:shd w:val="clear" w:color="auto" w:fill="E1DFDD"/>
    </w:rPr>
  </w:style>
  <w:style w:type="character" w:styleId="Heading1Char" w:customStyle="1">
    <w:name w:val="Heading 1 Char"/>
    <w:aliases w:val="ŠHeading 1 Char"/>
    <w:basedOn w:val="DefaultParagraphFont"/>
    <w:link w:val="Heading1"/>
    <w:uiPriority w:val="2"/>
    <w:rsid w:val="00CB25E4"/>
    <w:rPr>
      <w:rFonts w:ascii="Arial" w:hAnsi="Arial" w:cs="Arial" w:eastAsiaTheme="majorEastAsia"/>
      <w:b/>
      <w:bCs/>
      <w:color w:val="002664"/>
      <w:sz w:val="52"/>
      <w:szCs w:val="52"/>
      <w:lang w:eastAsia="en-US"/>
    </w:rPr>
  </w:style>
  <w:style w:type="character" w:styleId="Heading2Char" w:customStyle="1">
    <w:name w:val="Heading 2 Char"/>
    <w:aliases w:val="ŠHeading 2 Char"/>
    <w:basedOn w:val="DefaultParagraphFont"/>
    <w:link w:val="Heading2"/>
    <w:uiPriority w:val="3"/>
    <w:rsid w:val="00CB25E4"/>
    <w:rPr>
      <w:rFonts w:ascii="Arial" w:hAnsi="Arial" w:cs="Arial" w:eastAsiaTheme="majorEastAsia"/>
      <w:b/>
      <w:bCs/>
      <w:color w:val="002664"/>
      <w:sz w:val="48"/>
      <w:szCs w:val="48"/>
      <w:lang w:eastAsia="en-US"/>
    </w:rPr>
  </w:style>
  <w:style w:type="character" w:styleId="Heading3Char" w:customStyle="1">
    <w:name w:val="Heading 3 Char"/>
    <w:aliases w:val="ŠHeading 3 Char"/>
    <w:basedOn w:val="DefaultParagraphFont"/>
    <w:link w:val="Heading3"/>
    <w:uiPriority w:val="4"/>
    <w:rsid w:val="00CB25E4"/>
    <w:rPr>
      <w:rFonts w:ascii="Arial" w:hAnsi="Arial" w:cs="Arial" w:eastAsiaTheme="minorHAnsi"/>
      <w:b/>
      <w:color w:val="002664"/>
      <w:sz w:val="40"/>
      <w:szCs w:val="40"/>
      <w:lang w:eastAsia="en-US"/>
    </w:rPr>
  </w:style>
  <w:style w:type="character" w:styleId="Heading5Char" w:customStyle="1">
    <w:name w:val="Heading 5 Char"/>
    <w:aliases w:val="ŠHeading 5 Char"/>
    <w:basedOn w:val="DefaultParagraphFont"/>
    <w:link w:val="Heading5"/>
    <w:uiPriority w:val="6"/>
    <w:rsid w:val="00CB25E4"/>
    <w:rPr>
      <w:rFonts w:ascii="Arial" w:hAnsi="Arial" w:cs="Arial" w:eastAsiaTheme="minorHAnsi"/>
      <w:color w:val="002664"/>
      <w:sz w:val="32"/>
      <w:szCs w:val="32"/>
      <w:lang w:eastAsia="en-US"/>
    </w:rPr>
  </w:style>
  <w:style w:type="paragraph" w:styleId="ListBullet2">
    <w:name w:val="List Bullet 2"/>
    <w:aliases w:val="ŠList Bullet 2"/>
    <w:basedOn w:val="Normal"/>
    <w:uiPriority w:val="10"/>
    <w:qFormat/>
    <w:rsid w:val="00CB25E4"/>
    <w:pPr>
      <w:numPr>
        <w:numId w:val="20"/>
      </w:numPr>
      <w:contextualSpacing/>
    </w:pPr>
  </w:style>
  <w:style w:type="paragraph" w:styleId="ListNumber2">
    <w:name w:val="List Number 2"/>
    <w:aliases w:val="ŠList Number 2"/>
    <w:basedOn w:val="Normal"/>
    <w:uiPriority w:val="8"/>
    <w:qFormat/>
    <w:rsid w:val="00CB25E4"/>
    <w:pPr>
      <w:numPr>
        <w:numId w:val="23"/>
      </w:numPr>
      <w:contextualSpacing/>
    </w:pPr>
  </w:style>
  <w:style w:type="paragraph" w:styleId="Quote">
    <w:name w:val="Quote"/>
    <w:aliases w:val="ŠQuote"/>
    <w:basedOn w:val="Normal"/>
    <w:next w:val="Normal"/>
    <w:link w:val="QuoteChar"/>
    <w:uiPriority w:val="19"/>
    <w:qFormat/>
    <w:rsid w:val="00CB25E4"/>
    <w:pPr>
      <w:keepNext/>
      <w:spacing w:before="200" w:after="200" w:line="240" w:lineRule="atLeast"/>
      <w:ind w:left="567" w:right="567"/>
    </w:pPr>
  </w:style>
  <w:style w:type="character" w:styleId="QuoteChar" w:customStyle="1">
    <w:name w:val="Quote Char"/>
    <w:aliases w:val="ŠQuote Char"/>
    <w:basedOn w:val="DefaultParagraphFont"/>
    <w:link w:val="Quote"/>
    <w:uiPriority w:val="19"/>
    <w:rsid w:val="00CB25E4"/>
    <w:rPr>
      <w:rFonts w:ascii="Arial" w:hAnsi="Arial" w:cs="Arial" w:eastAsiaTheme="minorHAnsi"/>
      <w:color w:val="auto"/>
      <w:sz w:val="24"/>
      <w:szCs w:val="24"/>
      <w:lang w:eastAsia="en-US"/>
    </w:rPr>
  </w:style>
  <w:style w:type="paragraph" w:styleId="Documentname" w:customStyle="1">
    <w:name w:val="ŠDocument name"/>
    <w:basedOn w:val="Normal"/>
    <w:next w:val="Normal"/>
    <w:qFormat/>
    <w:rsid w:val="00CB25E4"/>
    <w:pPr>
      <w:pBdr>
        <w:bottom w:val="single" w:color="D0CECE" w:themeColor="background2" w:themeShade="E6" w:sz="8" w:space="10"/>
      </w:pBdr>
      <w:spacing w:before="0" w:after="240" w:line="276" w:lineRule="auto"/>
      <w:jc w:val="right"/>
    </w:pPr>
    <w:rPr>
      <w:bCs/>
      <w:sz w:val="18"/>
      <w:szCs w:val="18"/>
    </w:rPr>
  </w:style>
  <w:style w:type="paragraph" w:styleId="FeatureBox" w:customStyle="1">
    <w:name w:val="ŠFeature Box"/>
    <w:basedOn w:val="Normal"/>
    <w:next w:val="Normal"/>
    <w:uiPriority w:val="11"/>
    <w:qFormat/>
    <w:rsid w:val="00CB25E4"/>
    <w:pPr>
      <w:pBdr>
        <w:top w:val="single" w:color="002664" w:sz="24" w:space="10"/>
        <w:left w:val="single" w:color="002664" w:sz="24" w:space="10"/>
        <w:bottom w:val="single" w:color="002664" w:sz="24" w:space="10"/>
        <w:right w:val="single" w:color="002664" w:sz="24" w:space="10"/>
      </w:pBdr>
      <w:spacing w:before="120" w:after="120"/>
    </w:pPr>
  </w:style>
  <w:style w:type="paragraph" w:styleId="FeatureBox2" w:customStyle="1">
    <w:name w:val="ŠFeature Box 2"/>
    <w:basedOn w:val="Normal"/>
    <w:next w:val="Normal"/>
    <w:link w:val="FeatureBox2Char"/>
    <w:uiPriority w:val="12"/>
    <w:qFormat/>
    <w:rsid w:val="00CB25E4"/>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FeatureBox3" w:customStyle="1">
    <w:name w:val="ŠFeature Box 3"/>
    <w:basedOn w:val="Normal"/>
    <w:next w:val="Normal"/>
    <w:uiPriority w:val="13"/>
    <w:qFormat/>
    <w:rsid w:val="00CB25E4"/>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FeatureBox4" w:customStyle="1">
    <w:name w:val="ŠFeature Box 4"/>
    <w:basedOn w:val="FeatureBox2"/>
    <w:next w:val="Normal"/>
    <w:uiPriority w:val="14"/>
    <w:qFormat/>
    <w:rsid w:val="00CB25E4"/>
    <w:pPr>
      <w:pBdr>
        <w:top w:val="single" w:color="EBEBEB" w:sz="24" w:space="10"/>
        <w:left w:val="single" w:color="EBEBEB" w:sz="24" w:space="10"/>
        <w:bottom w:val="single" w:color="EBEBEB" w:sz="24" w:space="10"/>
        <w:right w:val="single" w:color="EBEBEB" w:sz="24" w:space="10"/>
      </w:pBdr>
      <w:shd w:val="clear" w:color="auto" w:fill="EBEBEB"/>
    </w:pPr>
  </w:style>
  <w:style w:type="paragraph" w:styleId="Imageattributioncaption" w:customStyle="1">
    <w:name w:val="ŠImage attribution caption"/>
    <w:basedOn w:val="Normal"/>
    <w:next w:val="Normal"/>
    <w:uiPriority w:val="15"/>
    <w:qFormat/>
    <w:rsid w:val="00CB25E4"/>
    <w:rPr>
      <w:sz w:val="18"/>
      <w:szCs w:val="18"/>
    </w:rPr>
  </w:style>
  <w:style w:type="paragraph" w:styleId="Logo" w:customStyle="1">
    <w:name w:val="ŠLogo"/>
    <w:basedOn w:val="Normal"/>
    <w:uiPriority w:val="22"/>
    <w:qFormat/>
    <w:rsid w:val="00CB25E4"/>
    <w:pPr>
      <w:tabs>
        <w:tab w:val="right" w:pos="10200"/>
      </w:tabs>
      <w:spacing w:line="300" w:lineRule="atLeast"/>
      <w:ind w:left="-567" w:right="-567" w:firstLine="567"/>
    </w:pPr>
    <w:rPr>
      <w:b/>
      <w:bCs/>
      <w:color w:val="002664"/>
    </w:rPr>
  </w:style>
  <w:style w:type="table" w:styleId="Tableheader" w:customStyle="1">
    <w:name w:val="ŠTable header"/>
    <w:basedOn w:val="TableNormal"/>
    <w:uiPriority w:val="99"/>
    <w:rsid w:val="00CB25E4"/>
    <w:pPr>
      <w:widowControl w:val="0"/>
      <w:suppressAutoHyphens w:val="0"/>
      <w:spacing w:before="100" w:after="100" w:line="360" w:lineRule="auto"/>
      <w:mirrorIndents/>
    </w:pPr>
    <w:rPr>
      <w:rFonts w:ascii="Arial" w:hAnsi="Arial" w:eastAsiaTheme="minorHAnsi" w:cstheme="minorBidi"/>
      <w:color w:val="auto"/>
      <w:sz w:val="24"/>
      <w:lang w:eastAsia="en-US"/>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bottom w:val="single" w:color="D7153A" w:sz="24" w:space="0"/>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character" w:styleId="Strong">
    <w:name w:val="Strong"/>
    <w:aliases w:val="ŠStrong"/>
    <w:qFormat/>
    <w:rsid w:val="00CB25E4"/>
    <w:rPr>
      <w:b/>
      <w:bCs/>
    </w:rPr>
  </w:style>
  <w:style w:type="character" w:styleId="QualityArea3Char" w:customStyle="1">
    <w:name w:val="Quality Area 3 Char"/>
    <w:basedOn w:val="QualityArea1Char"/>
    <w:link w:val="QualityArea3"/>
    <w:rsid w:val="00137CC2"/>
    <w:rPr>
      <w:rFonts w:ascii="Arial" w:hAnsi="Arial" w:cs="Arial" w:eastAsiaTheme="minorHAnsi"/>
      <w:color w:val="auto"/>
      <w:sz w:val="24"/>
      <w:szCs w:val="24"/>
      <w:shd w:val="clear" w:color="auto" w:fill="F3C5D0"/>
      <w:lang w:eastAsia="en-US"/>
    </w:rPr>
  </w:style>
  <w:style w:type="character" w:styleId="SubtleEmphasis">
    <w:name w:val="Subtle Emphasis"/>
    <w:basedOn w:val="DefaultParagraphFont"/>
    <w:uiPriority w:val="19"/>
    <w:qFormat/>
    <w:rsid w:val="00CB25E4"/>
    <w:rPr>
      <w:i/>
      <w:iCs/>
      <w:color w:val="404040" w:themeColor="text1" w:themeTint="BF"/>
    </w:rPr>
  </w:style>
  <w:style w:type="paragraph" w:styleId="TOC1">
    <w:name w:val="toc 1"/>
    <w:aliases w:val="ŠTOC 1"/>
    <w:basedOn w:val="Normal"/>
    <w:next w:val="Normal"/>
    <w:uiPriority w:val="39"/>
    <w:unhideWhenUsed/>
    <w:rsid w:val="00CB25E4"/>
    <w:pPr>
      <w:tabs>
        <w:tab w:val="right" w:leader="dot" w:pos="14570"/>
      </w:tabs>
      <w:spacing w:before="0"/>
    </w:pPr>
    <w:rPr>
      <w:b/>
      <w:noProof/>
    </w:rPr>
  </w:style>
  <w:style w:type="paragraph" w:styleId="TOC2">
    <w:name w:val="toc 2"/>
    <w:aliases w:val="ŠTOC 2"/>
    <w:basedOn w:val="Normal"/>
    <w:next w:val="Normal"/>
    <w:uiPriority w:val="39"/>
    <w:unhideWhenUsed/>
    <w:rsid w:val="00CB25E4"/>
    <w:pPr>
      <w:tabs>
        <w:tab w:val="right" w:leader="dot" w:pos="14570"/>
      </w:tabs>
      <w:spacing w:before="0"/>
    </w:pPr>
    <w:rPr>
      <w:noProof/>
    </w:rPr>
  </w:style>
  <w:style w:type="paragraph" w:styleId="TOC3">
    <w:name w:val="toc 3"/>
    <w:aliases w:val="ŠTOC 3"/>
    <w:basedOn w:val="Normal"/>
    <w:next w:val="Normal"/>
    <w:uiPriority w:val="39"/>
    <w:unhideWhenUsed/>
    <w:rsid w:val="00CB25E4"/>
    <w:pPr>
      <w:spacing w:before="0"/>
      <w:ind w:left="244"/>
    </w:pPr>
  </w:style>
  <w:style w:type="paragraph" w:styleId="TOC4">
    <w:name w:val="toc 4"/>
    <w:aliases w:val="ŠTOC 4"/>
    <w:basedOn w:val="Normal"/>
    <w:next w:val="Normal"/>
    <w:autoRedefine/>
    <w:uiPriority w:val="25"/>
    <w:unhideWhenUsed/>
    <w:rsid w:val="00CB25E4"/>
    <w:pPr>
      <w:spacing w:before="0"/>
      <w:ind w:left="488"/>
    </w:pPr>
  </w:style>
  <w:style w:type="paragraph" w:styleId="TOCHeading">
    <w:name w:val="TOC Heading"/>
    <w:aliases w:val="ŠTOC Heading"/>
    <w:basedOn w:val="Heading1"/>
    <w:next w:val="Normal"/>
    <w:uiPriority w:val="21"/>
    <w:qFormat/>
    <w:rsid w:val="00CB25E4"/>
    <w:pPr>
      <w:outlineLvl w:val="9"/>
    </w:pPr>
    <w:rPr>
      <w:sz w:val="40"/>
      <w:szCs w:val="40"/>
    </w:rPr>
  </w:style>
  <w:style w:type="paragraph" w:styleId="QualityArea5" w:customStyle="1">
    <w:name w:val="Quality Area 5"/>
    <w:basedOn w:val="QualityArea1"/>
    <w:link w:val="QualityArea5Char"/>
    <w:qFormat/>
    <w:rsid w:val="007342A3"/>
    <w:pPr>
      <w:pBdr>
        <w:top w:val="single" w:color="FBBA5B" w:sz="24" w:space="10"/>
        <w:left w:val="single" w:color="FBBA5B" w:sz="24" w:space="10"/>
        <w:bottom w:val="single" w:color="FBBA5B" w:sz="24" w:space="10"/>
        <w:right w:val="single" w:color="FBBA5B" w:sz="24" w:space="10"/>
      </w:pBdr>
      <w:shd w:val="clear" w:color="auto" w:fill="FBBA5B"/>
    </w:pPr>
  </w:style>
  <w:style w:type="character" w:styleId="QualityArea4Char" w:customStyle="1">
    <w:name w:val="Quality Area 4 Char"/>
    <w:basedOn w:val="QualityArea1Char"/>
    <w:link w:val="QualityArea4"/>
    <w:rsid w:val="009A3125"/>
    <w:rPr>
      <w:rFonts w:ascii="Arial" w:hAnsi="Arial" w:cs="Arial" w:eastAsiaTheme="minorHAnsi"/>
      <w:color w:val="auto"/>
      <w:sz w:val="24"/>
      <w:szCs w:val="24"/>
      <w:shd w:val="clear" w:color="auto" w:fill="CAE29A"/>
      <w:lang w:eastAsia="en-US"/>
    </w:rPr>
  </w:style>
  <w:style w:type="paragraph" w:styleId="QualityArea6" w:customStyle="1">
    <w:name w:val="Quality Area 6"/>
    <w:basedOn w:val="QualityArea5"/>
    <w:link w:val="QualityArea6Char"/>
    <w:qFormat/>
    <w:rsid w:val="00DD6E8D"/>
    <w:pPr>
      <w:pBdr>
        <w:top w:val="single" w:color="F385C6" w:sz="24" w:space="10"/>
        <w:left w:val="single" w:color="F385C6" w:sz="24" w:space="10"/>
        <w:bottom w:val="single" w:color="F385C6" w:sz="24" w:space="10"/>
        <w:right w:val="single" w:color="F385C6" w:sz="24" w:space="10"/>
      </w:pBdr>
      <w:shd w:val="clear" w:color="auto" w:fill="F385C6"/>
    </w:pPr>
  </w:style>
  <w:style w:type="character" w:styleId="QualityArea5Char" w:customStyle="1">
    <w:name w:val="Quality Area 5 Char"/>
    <w:basedOn w:val="QualityArea1Char"/>
    <w:link w:val="QualityArea5"/>
    <w:rsid w:val="007342A3"/>
    <w:rPr>
      <w:rFonts w:ascii="Arial" w:hAnsi="Arial" w:cs="Arial" w:eastAsiaTheme="minorHAnsi"/>
      <w:color w:val="auto"/>
      <w:sz w:val="24"/>
      <w:szCs w:val="24"/>
      <w:shd w:val="clear" w:color="auto" w:fill="FBBA5B"/>
      <w:lang w:eastAsia="en-US"/>
    </w:rPr>
  </w:style>
  <w:style w:type="character" w:styleId="QualityArea6Char" w:customStyle="1">
    <w:name w:val="Quality Area 6 Char"/>
    <w:basedOn w:val="QualityArea5Char"/>
    <w:link w:val="QualityArea6"/>
    <w:rsid w:val="00DD6E8D"/>
    <w:rPr>
      <w:rFonts w:ascii="Arial" w:hAnsi="Arial" w:cs="Arial" w:eastAsiaTheme="minorHAnsi"/>
      <w:color w:val="auto"/>
      <w:sz w:val="24"/>
      <w:szCs w:val="24"/>
      <w:shd w:val="clear" w:color="auto" w:fill="F385C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29092">
      <w:bodyDiv w:val="1"/>
      <w:marLeft w:val="0"/>
      <w:marRight w:val="0"/>
      <w:marTop w:val="0"/>
      <w:marBottom w:val="0"/>
      <w:divBdr>
        <w:top w:val="none" w:sz="0" w:space="0" w:color="auto"/>
        <w:left w:val="none" w:sz="0" w:space="0" w:color="auto"/>
        <w:bottom w:val="none" w:sz="0" w:space="0" w:color="auto"/>
        <w:right w:val="none" w:sz="0" w:space="0" w:color="auto"/>
      </w:divBdr>
    </w:div>
    <w:div w:id="420684331">
      <w:bodyDiv w:val="1"/>
      <w:marLeft w:val="0"/>
      <w:marRight w:val="0"/>
      <w:marTop w:val="0"/>
      <w:marBottom w:val="0"/>
      <w:divBdr>
        <w:top w:val="none" w:sz="0" w:space="0" w:color="auto"/>
        <w:left w:val="none" w:sz="0" w:space="0" w:color="auto"/>
        <w:bottom w:val="none" w:sz="0" w:space="0" w:color="auto"/>
        <w:right w:val="none" w:sz="0" w:space="0" w:color="auto"/>
      </w:divBdr>
      <w:divsChild>
        <w:div w:id="609777237">
          <w:marLeft w:val="0"/>
          <w:marRight w:val="0"/>
          <w:marTop w:val="0"/>
          <w:marBottom w:val="0"/>
          <w:divBdr>
            <w:top w:val="none" w:sz="0" w:space="0" w:color="auto"/>
            <w:left w:val="none" w:sz="0" w:space="0" w:color="auto"/>
            <w:bottom w:val="none" w:sz="0" w:space="0" w:color="auto"/>
            <w:right w:val="none" w:sz="0" w:space="0" w:color="auto"/>
          </w:divBdr>
        </w:div>
        <w:div w:id="1232083072">
          <w:marLeft w:val="0"/>
          <w:marRight w:val="0"/>
          <w:marTop w:val="0"/>
          <w:marBottom w:val="0"/>
          <w:divBdr>
            <w:top w:val="none" w:sz="0" w:space="0" w:color="auto"/>
            <w:left w:val="none" w:sz="0" w:space="0" w:color="auto"/>
            <w:bottom w:val="none" w:sz="0" w:space="0" w:color="auto"/>
            <w:right w:val="none" w:sz="0" w:space="0" w:color="auto"/>
          </w:divBdr>
        </w:div>
        <w:div w:id="1724671037">
          <w:marLeft w:val="0"/>
          <w:marRight w:val="0"/>
          <w:marTop w:val="0"/>
          <w:marBottom w:val="0"/>
          <w:divBdr>
            <w:top w:val="none" w:sz="0" w:space="0" w:color="auto"/>
            <w:left w:val="none" w:sz="0" w:space="0" w:color="auto"/>
            <w:bottom w:val="none" w:sz="0" w:space="0" w:color="auto"/>
            <w:right w:val="none" w:sz="0" w:space="0" w:color="auto"/>
          </w:divBdr>
        </w:div>
        <w:div w:id="1992248418">
          <w:marLeft w:val="0"/>
          <w:marRight w:val="0"/>
          <w:marTop w:val="0"/>
          <w:marBottom w:val="0"/>
          <w:divBdr>
            <w:top w:val="none" w:sz="0" w:space="0" w:color="auto"/>
            <w:left w:val="none" w:sz="0" w:space="0" w:color="auto"/>
            <w:bottom w:val="none" w:sz="0" w:space="0" w:color="auto"/>
            <w:right w:val="none" w:sz="0" w:space="0" w:color="auto"/>
          </w:divBdr>
        </w:div>
      </w:divsChild>
    </w:div>
    <w:div w:id="593710566">
      <w:bodyDiv w:val="1"/>
      <w:marLeft w:val="0"/>
      <w:marRight w:val="0"/>
      <w:marTop w:val="0"/>
      <w:marBottom w:val="0"/>
      <w:divBdr>
        <w:top w:val="none" w:sz="0" w:space="0" w:color="auto"/>
        <w:left w:val="none" w:sz="0" w:space="0" w:color="auto"/>
        <w:bottom w:val="none" w:sz="0" w:space="0" w:color="auto"/>
        <w:right w:val="none" w:sz="0" w:space="0" w:color="auto"/>
      </w:divBdr>
    </w:div>
    <w:div w:id="877618710">
      <w:bodyDiv w:val="1"/>
      <w:marLeft w:val="0"/>
      <w:marRight w:val="0"/>
      <w:marTop w:val="0"/>
      <w:marBottom w:val="0"/>
      <w:divBdr>
        <w:top w:val="none" w:sz="0" w:space="0" w:color="auto"/>
        <w:left w:val="none" w:sz="0" w:space="0" w:color="auto"/>
        <w:bottom w:val="none" w:sz="0" w:space="0" w:color="auto"/>
        <w:right w:val="none" w:sz="0" w:space="0" w:color="auto"/>
      </w:divBdr>
    </w:div>
    <w:div w:id="1184634990">
      <w:bodyDiv w:val="1"/>
      <w:marLeft w:val="0"/>
      <w:marRight w:val="0"/>
      <w:marTop w:val="0"/>
      <w:marBottom w:val="0"/>
      <w:divBdr>
        <w:top w:val="none" w:sz="0" w:space="0" w:color="auto"/>
        <w:left w:val="none" w:sz="0" w:space="0" w:color="auto"/>
        <w:bottom w:val="none" w:sz="0" w:space="0" w:color="auto"/>
        <w:right w:val="none" w:sz="0" w:space="0" w:color="auto"/>
      </w:divBdr>
    </w:div>
    <w:div w:id="1283998866">
      <w:bodyDiv w:val="1"/>
      <w:marLeft w:val="0"/>
      <w:marRight w:val="0"/>
      <w:marTop w:val="0"/>
      <w:marBottom w:val="0"/>
      <w:divBdr>
        <w:top w:val="none" w:sz="0" w:space="0" w:color="auto"/>
        <w:left w:val="none" w:sz="0" w:space="0" w:color="auto"/>
        <w:bottom w:val="none" w:sz="0" w:space="0" w:color="auto"/>
        <w:right w:val="none" w:sz="0" w:space="0" w:color="auto"/>
      </w:divBdr>
    </w:div>
    <w:div w:id="1904288802">
      <w:bodyDiv w:val="1"/>
      <w:marLeft w:val="0"/>
      <w:marRight w:val="0"/>
      <w:marTop w:val="0"/>
      <w:marBottom w:val="0"/>
      <w:divBdr>
        <w:top w:val="none" w:sz="0" w:space="0" w:color="auto"/>
        <w:left w:val="none" w:sz="0" w:space="0" w:color="auto"/>
        <w:bottom w:val="none" w:sz="0" w:space="0" w:color="auto"/>
        <w:right w:val="none" w:sz="0" w:space="0" w:color="auto"/>
      </w:divBdr>
    </w:div>
    <w:div w:id="213151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dhsv.org.au/oral-health-programs/smiles4miles/4-educato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egkit.com.au/long-day-care/long-day-care-tools-resource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healthykids.nsw.gov.au/munch-move-resources/" TargetMode="External"/><Relationship Id="rId23" Type="http://schemas.openxmlformats.org/officeDocument/2006/relationships/hyperlink" Target="https://creativecommons.org/licenses/by/4.0/"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cecqa.gov.au/nqf/about/guide"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5c5335-b478-4a00-bd16-6f14cc64c2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BAEEAB7F6BC4D81CCD67C17D5EE49" ma:contentTypeVersion="15" ma:contentTypeDescription="Create a new document." ma:contentTypeScope="" ma:versionID="6ede06ae32cac5bef9db287a60eb4deb">
  <xsd:schema xmlns:xsd="http://www.w3.org/2001/XMLSchema" xmlns:xs="http://www.w3.org/2001/XMLSchema" xmlns:p="http://schemas.microsoft.com/office/2006/metadata/properties" xmlns:ns2="a55c5335-b478-4a00-bd16-6f14cc64c2f1" xmlns:ns3="645cbc0f-1323-4fdb-8c37-1fa2eedd0212" targetNamespace="http://schemas.microsoft.com/office/2006/metadata/properties" ma:root="true" ma:fieldsID="7fce32c0fc2dec2501779b0d0ad241b6" ns2:_="" ns3:_="">
    <xsd:import namespace="a55c5335-b478-4a00-bd16-6f14cc64c2f1"/>
    <xsd:import namespace="645cbc0f-1323-4fdb-8c37-1fa2eedd0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c5335-b478-4a00-bd16-6f14cc64c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cbc0f-1323-4fdb-8c37-1fa2eedd0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D537-2A2C-469D-9BBB-82572506700C}">
  <ds:schemaRefs>
    <ds:schemaRef ds:uri="http://schemas.microsoft.com/sharepoint/v3/contenttype/forms"/>
  </ds:schemaRefs>
</ds:datastoreItem>
</file>

<file path=customXml/itemProps2.xml><?xml version="1.0" encoding="utf-8"?>
<ds:datastoreItem xmlns:ds="http://schemas.openxmlformats.org/officeDocument/2006/customXml" ds:itemID="{C8676AA1-1654-47B9-A455-AD25951ABB08}">
  <ds:schemaRefs>
    <ds:schemaRef ds:uri="http://schemas.microsoft.com/office/2006/metadata/properties"/>
    <ds:schemaRef ds:uri="http://schemas.microsoft.com/office/infopath/2007/PartnerControls"/>
    <ds:schemaRef ds:uri="a55c5335-b478-4a00-bd16-6f14cc64c2f1"/>
  </ds:schemaRefs>
</ds:datastoreItem>
</file>

<file path=customXml/itemProps3.xml><?xml version="1.0" encoding="utf-8"?>
<ds:datastoreItem xmlns:ds="http://schemas.openxmlformats.org/officeDocument/2006/customXml" ds:itemID="{060E36B0-0D89-4A44-9FF7-DCA99C75FBBC}"/>
</file>

<file path=customXml/itemProps4.xml><?xml version="1.0" encoding="utf-8"?>
<ds:datastoreItem xmlns:ds="http://schemas.openxmlformats.org/officeDocument/2006/customXml" ds:itemID="{BA8FB789-75F8-FA4A-AD20-3B39CB85D5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Department of Education &amp; Communities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Plan (QIP)</dc:title>
  <dc:subject/>
  <dc:creator>NSW Department of Education</dc:creator>
  <cp:keywords/>
  <dc:description/>
  <cp:lastModifiedBy>Alison Finlayson</cp:lastModifiedBy>
  <cp:revision>212</cp:revision>
  <cp:lastPrinted>2017-10-30T22:54:00Z</cp:lastPrinted>
  <dcterms:created xsi:type="dcterms:W3CDTF">2024-06-12T01:22:00Z</dcterms:created>
  <dcterms:modified xsi:type="dcterms:W3CDTF">2025-08-18T03:39:21Z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Order">
    <vt:r8>433700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MediaServiceImageTags">
    <vt:lpwstr/>
  </property>
  <property fmtid="{D5CDD505-2E9C-101B-9397-08002B2CF9AE}" pid="8" name="MSIP_Label_b603dfd7-d93a-4381-a340-2995d8282205_Enabled">
    <vt:lpwstr>true</vt:lpwstr>
  </property>
  <property fmtid="{D5CDD505-2E9C-101B-9397-08002B2CF9AE}" pid="9" name="MSIP_Label_b603dfd7-d93a-4381-a340-2995d8282205_SetDate">
    <vt:lpwstr>2023-07-14T01:56:26Z</vt:lpwstr>
  </property>
  <property fmtid="{D5CDD505-2E9C-101B-9397-08002B2CF9AE}" pid="10" name="MSIP_Label_b603dfd7-d93a-4381-a340-2995d8282205_Method">
    <vt:lpwstr>Standard</vt:lpwstr>
  </property>
  <property fmtid="{D5CDD505-2E9C-101B-9397-08002B2CF9AE}" pid="11" name="MSIP_Label_b603dfd7-d93a-4381-a340-2995d8282205_Name">
    <vt:lpwstr>OFFICIAL</vt:lpwstr>
  </property>
  <property fmtid="{D5CDD505-2E9C-101B-9397-08002B2CF9AE}" pid="12" name="MSIP_Label_b603dfd7-d93a-4381-a340-2995d8282205_SiteId">
    <vt:lpwstr>05a0e69a-418a-47c1-9c25-9387261bf991</vt:lpwstr>
  </property>
  <property fmtid="{D5CDD505-2E9C-101B-9397-08002B2CF9AE}" pid="13" name="MSIP_Label_b603dfd7-d93a-4381-a340-2995d8282205_ActionId">
    <vt:lpwstr>bf5ed423-5dbd-4c57-a218-edf32e0d1266</vt:lpwstr>
  </property>
  <property fmtid="{D5CDD505-2E9C-101B-9397-08002B2CF9AE}" pid="14" name="MSIP_Label_b603dfd7-d93a-4381-a340-2995d8282205_ContentBits">
    <vt:lpwstr>0</vt:lpwstr>
  </property>
  <property fmtid="{D5CDD505-2E9C-101B-9397-08002B2CF9AE}" pid="15" name="GrammarlyDocumentId">
    <vt:lpwstr>0563ca655b05a71a71f2bae25b559324ab2557365bed9b8454fe3f54206f3fe0</vt:lpwstr>
  </property>
  <property fmtid="{D5CDD505-2E9C-101B-9397-08002B2CF9AE}" pid="16" name="ContentTypeId">
    <vt:lpwstr>0x010100AA9BAEEAB7F6BC4D81CCD67C17D5EE49</vt:lpwstr>
  </property>
</Properties>
</file>